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5826" w:rsidRDefault="004D27BB">
      <w:pPr>
        <w:pStyle w:val="Heading1"/>
        <w:spacing w:before="76"/>
        <w:ind w:left="225" w:right="227" w:firstLine="0"/>
        <w:jc w:val="center"/>
      </w:pPr>
      <w:r>
        <w:t>ANALISIS</w:t>
      </w:r>
      <w:r>
        <w:rPr>
          <w:spacing w:val="-2"/>
        </w:rPr>
        <w:t xml:space="preserve"> </w:t>
      </w:r>
      <w:r>
        <w:t>KOMPARATIF</w:t>
      </w:r>
      <w:r>
        <w:rPr>
          <w:spacing w:val="-2"/>
        </w:rPr>
        <w:t xml:space="preserve"> </w:t>
      </w:r>
      <w:r>
        <w:t>KINERJA</w:t>
      </w:r>
      <w:r>
        <w:rPr>
          <w:spacing w:val="-1"/>
        </w:rPr>
        <w:t xml:space="preserve"> </w:t>
      </w:r>
      <w:r>
        <w:t>KEUANGAN</w:t>
      </w:r>
      <w:r>
        <w:rPr>
          <w:spacing w:val="-2"/>
        </w:rPr>
        <w:t xml:space="preserve"> </w:t>
      </w:r>
      <w:r>
        <w:t>BANK</w:t>
      </w:r>
      <w:r>
        <w:rPr>
          <w:spacing w:val="-4"/>
        </w:rPr>
        <w:t xml:space="preserve"> </w:t>
      </w:r>
      <w:r>
        <w:t>KONVENSIONAL</w:t>
      </w:r>
      <w:r>
        <w:rPr>
          <w:spacing w:val="-1"/>
        </w:rPr>
        <w:t xml:space="preserve"> </w:t>
      </w:r>
      <w:r>
        <w:t>DENGAN</w:t>
      </w:r>
      <w:r>
        <w:rPr>
          <w:spacing w:val="-57"/>
        </w:rPr>
        <w:t xml:space="preserve"> </w:t>
      </w:r>
      <w:r>
        <w:t>BANK</w:t>
      </w:r>
      <w:r>
        <w:rPr>
          <w:spacing w:val="-3"/>
        </w:rPr>
        <w:t xml:space="preserve"> </w:t>
      </w:r>
      <w:r>
        <w:t>SYARIAH TAHUN</w:t>
      </w:r>
      <w:r>
        <w:rPr>
          <w:spacing w:val="-1"/>
        </w:rPr>
        <w:t xml:space="preserve"> </w:t>
      </w:r>
      <w:r>
        <w:t>2015-2019</w:t>
      </w:r>
    </w:p>
    <w:p w:rsidR="000D5826" w:rsidRDefault="004D27BB">
      <w:pPr>
        <w:pStyle w:val="BodyText"/>
        <w:spacing w:before="157"/>
        <w:ind w:left="3486" w:right="3484"/>
        <w:jc w:val="center"/>
      </w:pPr>
      <w:r>
        <w:t>Fitriani</w:t>
      </w:r>
      <w:r>
        <w:rPr>
          <w:vertAlign w:val="superscript"/>
        </w:rPr>
        <w:t>1</w:t>
      </w:r>
      <w:r>
        <w:rPr>
          <w:spacing w:val="1"/>
        </w:rPr>
        <w:t xml:space="preserve"> </w:t>
      </w:r>
      <w:r>
        <w:t>(</w:t>
      </w:r>
      <w:hyperlink r:id="rId8">
        <w:r>
          <w:rPr>
            <w:color w:val="0000FF"/>
            <w:u w:val="single" w:color="0000FF"/>
          </w:rPr>
          <w:t>anifitriv@gmail.com</w:t>
        </w:r>
      </w:hyperlink>
      <w:r>
        <w:t>)</w:t>
      </w:r>
    </w:p>
    <w:p w:rsidR="00AA411E" w:rsidRPr="001A4C50" w:rsidRDefault="004D27BB" w:rsidP="002A5917">
      <w:pPr>
        <w:pStyle w:val="BodyText"/>
        <w:ind w:left="3489" w:right="3484"/>
        <w:jc w:val="center"/>
        <w:rPr>
          <w:rFonts w:eastAsia="Malgun Gothic"/>
          <w:lang w:eastAsia="ko-KR"/>
        </w:rPr>
      </w:pPr>
      <w:r w:rsidRPr="001A4C50">
        <w:t>Nuraeni</w:t>
      </w:r>
      <w:r w:rsidRPr="001A4C50">
        <w:rPr>
          <w:spacing w:val="-2"/>
        </w:rPr>
        <w:t xml:space="preserve"> </w:t>
      </w:r>
      <w:r w:rsidR="00922E91" w:rsidRPr="001A4C50">
        <w:t>Gani</w:t>
      </w:r>
      <w:r w:rsidR="00922E91" w:rsidRPr="001A4C50">
        <w:rPr>
          <w:rFonts w:eastAsia="Malgun Gothic" w:hint="eastAsia"/>
          <w:lang w:eastAsia="ko-KR"/>
        </w:rPr>
        <w:t>2</w:t>
      </w:r>
    </w:p>
    <w:p w:rsidR="000D5826" w:rsidRPr="001A4C50" w:rsidRDefault="004D27BB" w:rsidP="00922E91">
      <w:pPr>
        <w:pStyle w:val="BodyText"/>
        <w:ind w:left="3489" w:right="3484"/>
        <w:jc w:val="center"/>
        <w:rPr>
          <w:rFonts w:eastAsia="Malgun Gothic" w:hint="eastAsia"/>
          <w:vertAlign w:val="superscript"/>
          <w:lang w:eastAsia="ko-KR"/>
        </w:rPr>
      </w:pPr>
      <w:r w:rsidRPr="001A4C50">
        <w:t>Ilham</w:t>
      </w:r>
      <w:r w:rsidRPr="001A4C50">
        <w:rPr>
          <w:spacing w:val="3"/>
        </w:rPr>
        <w:t xml:space="preserve"> </w:t>
      </w:r>
      <w:r w:rsidR="00922E91" w:rsidRPr="001A4C50">
        <w:t>Gani</w:t>
      </w:r>
      <w:r w:rsidR="00922E91" w:rsidRPr="001A4C50">
        <w:rPr>
          <w:rFonts w:eastAsia="Malgun Gothic" w:hint="eastAsia"/>
          <w:vertAlign w:val="superscript"/>
          <w:lang w:eastAsia="ko-KR"/>
        </w:rPr>
        <w:t>3</w:t>
      </w:r>
    </w:p>
    <w:p w:rsidR="005B57DD" w:rsidRPr="001A4C50" w:rsidRDefault="005B57DD" w:rsidP="002A5917">
      <w:pPr>
        <w:pStyle w:val="BodyText"/>
        <w:ind w:left="3489" w:right="3484"/>
        <w:jc w:val="center"/>
        <w:rPr>
          <w:rFonts w:eastAsia="Malgun Gothic"/>
          <w:lang w:eastAsia="ko-KR"/>
        </w:rPr>
      </w:pPr>
    </w:p>
    <w:p w:rsidR="000D5826" w:rsidRDefault="000D5826">
      <w:pPr>
        <w:pStyle w:val="BodyText"/>
        <w:spacing w:before="3"/>
        <w:rPr>
          <w:sz w:val="36"/>
        </w:rPr>
      </w:pPr>
    </w:p>
    <w:p w:rsidR="000D5826" w:rsidRDefault="004D27BB">
      <w:pPr>
        <w:pStyle w:val="Heading1"/>
        <w:spacing w:before="1"/>
        <w:ind w:left="225" w:right="224" w:firstLine="0"/>
        <w:jc w:val="center"/>
      </w:pPr>
      <w:r>
        <w:t>Universitas</w:t>
      </w:r>
      <w:r>
        <w:rPr>
          <w:spacing w:val="-1"/>
        </w:rPr>
        <w:t xml:space="preserve"> </w:t>
      </w:r>
      <w:r>
        <w:t>Islam</w:t>
      </w:r>
      <w:r>
        <w:rPr>
          <w:spacing w:val="-5"/>
        </w:rPr>
        <w:t xml:space="preserve"> </w:t>
      </w:r>
      <w:r>
        <w:t>Negeri (UIN)</w:t>
      </w:r>
      <w:r>
        <w:rPr>
          <w:spacing w:val="-2"/>
        </w:rPr>
        <w:t xml:space="preserve"> </w:t>
      </w:r>
      <w:r>
        <w:t>Alauddin</w:t>
      </w:r>
      <w:r>
        <w:rPr>
          <w:spacing w:val="1"/>
        </w:rPr>
        <w:t xml:space="preserve"> </w:t>
      </w:r>
      <w:r>
        <w:t>Makassar</w:t>
      </w:r>
    </w:p>
    <w:p w:rsidR="000D5826" w:rsidRDefault="000D5826">
      <w:pPr>
        <w:pStyle w:val="BodyText"/>
        <w:rPr>
          <w:b/>
          <w:sz w:val="26"/>
        </w:rPr>
      </w:pPr>
    </w:p>
    <w:p w:rsidR="000D5826" w:rsidRDefault="000D5826">
      <w:pPr>
        <w:pStyle w:val="BodyText"/>
        <w:spacing w:before="11"/>
        <w:rPr>
          <w:b/>
          <w:sz w:val="25"/>
        </w:rPr>
      </w:pPr>
    </w:p>
    <w:p w:rsidR="000D5826" w:rsidRDefault="004D27BB">
      <w:pPr>
        <w:ind w:left="225" w:right="225"/>
        <w:jc w:val="center"/>
        <w:rPr>
          <w:b/>
          <w:sz w:val="24"/>
        </w:rPr>
      </w:pPr>
      <w:r>
        <w:rPr>
          <w:b/>
          <w:sz w:val="24"/>
        </w:rPr>
        <w:t>ABSTRAK</w:t>
      </w:r>
    </w:p>
    <w:p w:rsidR="000D5826" w:rsidRDefault="000D5826">
      <w:pPr>
        <w:pStyle w:val="BodyText"/>
        <w:spacing w:before="8"/>
        <w:rPr>
          <w:b/>
          <w:sz w:val="25"/>
        </w:rPr>
      </w:pPr>
    </w:p>
    <w:p w:rsidR="00922E91" w:rsidRDefault="00922E91" w:rsidP="00922E91">
      <w:pPr>
        <w:pStyle w:val="Default"/>
        <w:ind w:firstLine="709"/>
        <w:jc w:val="both"/>
        <w:rPr>
          <w:sz w:val="23"/>
          <w:szCs w:val="23"/>
        </w:rPr>
      </w:pPr>
      <w:r>
        <w:rPr>
          <w:sz w:val="23"/>
          <w:szCs w:val="23"/>
        </w:rPr>
        <w:t xml:space="preserve">Tujuan penelitian ini adalah untuk; 1) mengetahui signifikasi perbedaan kinerja keuangan antara bank konvensional dengan bank syariah untuk masing-masing rasio keuangan periode tahun 2015-2019, 2) mengetahui apakah kinerja keuangan bank konvensional lebih baik jika dibandingkan dengan bank syariah. </w:t>
      </w:r>
    </w:p>
    <w:p w:rsidR="00922E91" w:rsidRDefault="00922E91" w:rsidP="00922E91">
      <w:pPr>
        <w:pStyle w:val="Default"/>
        <w:ind w:firstLine="709"/>
        <w:jc w:val="both"/>
        <w:rPr>
          <w:sz w:val="23"/>
          <w:szCs w:val="23"/>
          <w:lang w:eastAsia="ko-KR"/>
        </w:rPr>
      </w:pPr>
      <w:r>
        <w:rPr>
          <w:sz w:val="23"/>
          <w:szCs w:val="23"/>
        </w:rPr>
        <w:t xml:space="preserve">Jenis penelitian ini adalah penelitian komparatif dengan menggunakan pendekatan kuantitatif. Populasi dalam penelitian ini adalah 109 bank umum konvensional dan 14 bank umum syariah. pemilihan sampel dilakukan dengan </w:t>
      </w:r>
      <w:r>
        <w:rPr>
          <w:i/>
          <w:iCs/>
          <w:sz w:val="23"/>
          <w:szCs w:val="23"/>
        </w:rPr>
        <w:t xml:space="preserve">purposive sampling </w:t>
      </w:r>
      <w:r>
        <w:rPr>
          <w:sz w:val="23"/>
          <w:szCs w:val="23"/>
        </w:rPr>
        <w:t xml:space="preserve">sehingga diperoleh sebanyak enam sampel, yaitu bank BNI, bank BRI, Bank Mandiri, BNI Syariah, BRI Syariah, dan Bank Syariah Mandiri. Data yang digunakan dalam penelitian ini adalah data laporan keuangan yang telah dipublikasikan oleh masing-masing bank yang diteliti. Tekhnik analisis data yang digunakan adalah uji beda dua rata-rata </w:t>
      </w:r>
      <w:r>
        <w:rPr>
          <w:i/>
          <w:iCs/>
          <w:sz w:val="23"/>
          <w:szCs w:val="23"/>
        </w:rPr>
        <w:t xml:space="preserve">(independent sample t-test). </w:t>
      </w:r>
    </w:p>
    <w:p w:rsidR="00922E91" w:rsidRDefault="00922E91" w:rsidP="00922E91">
      <w:pPr>
        <w:pStyle w:val="Default"/>
        <w:ind w:firstLine="709"/>
        <w:jc w:val="both"/>
        <w:rPr>
          <w:sz w:val="23"/>
          <w:szCs w:val="23"/>
          <w:lang w:eastAsia="ko-KR"/>
        </w:rPr>
      </w:pPr>
      <w:r>
        <w:rPr>
          <w:sz w:val="23"/>
          <w:szCs w:val="23"/>
        </w:rPr>
        <w:t xml:space="preserve">Hasil penelitian ini menunjukkan bahwa pada rasio CAR tidak terdapat perbedaan yang signifikan antara bank konvensional dengan bank syariah. Sedangkan untuk rasio BOPO, LDR/FDR, ROA, dan NPL/NPF terdapat perbedaan yang signifikan antara bank konvensional dengan bank syariah. Berdasarkan analisis dari perbandingan rata-rata kinerja keuangan bank konvensional dan bank syariah, diperoleh hasil bahwa kinerja keuangan bank konvensional lebih baik jika dibandingkan dengan bank syariah. Hal tersebut dikarenakan bank konvensional memiliki </w:t>
      </w:r>
      <w:r>
        <w:rPr>
          <w:i/>
          <w:iCs/>
          <w:sz w:val="23"/>
          <w:szCs w:val="23"/>
        </w:rPr>
        <w:t xml:space="preserve">mean </w:t>
      </w:r>
      <w:r>
        <w:rPr>
          <w:sz w:val="23"/>
          <w:szCs w:val="23"/>
        </w:rPr>
        <w:t xml:space="preserve">yang lebih besar jika dibandingkan dengan bank syariah. Dimana bank konvensional memiliki </w:t>
      </w:r>
      <w:r>
        <w:rPr>
          <w:i/>
          <w:iCs/>
          <w:sz w:val="23"/>
          <w:szCs w:val="23"/>
        </w:rPr>
        <w:t xml:space="preserve">mean </w:t>
      </w:r>
      <w:r>
        <w:rPr>
          <w:sz w:val="23"/>
          <w:szCs w:val="23"/>
        </w:rPr>
        <w:t xml:space="preserve">sebesar 93,60% sedangkan </w:t>
      </w:r>
      <w:r>
        <w:rPr>
          <w:i/>
          <w:iCs/>
          <w:sz w:val="23"/>
          <w:szCs w:val="23"/>
        </w:rPr>
        <w:t xml:space="preserve">mean </w:t>
      </w:r>
      <w:r>
        <w:rPr>
          <w:sz w:val="23"/>
          <w:szCs w:val="23"/>
        </w:rPr>
        <w:t xml:space="preserve">bank syariah sebesar 91,10%. </w:t>
      </w:r>
    </w:p>
    <w:p w:rsidR="000D5826" w:rsidRDefault="00922E91" w:rsidP="00922E91">
      <w:pPr>
        <w:pStyle w:val="Default"/>
        <w:ind w:firstLine="709"/>
        <w:jc w:val="both"/>
        <w:rPr>
          <w:sz w:val="23"/>
          <w:szCs w:val="23"/>
          <w:lang w:eastAsia="ko-KR"/>
        </w:rPr>
      </w:pPr>
      <w:r>
        <w:rPr>
          <w:sz w:val="23"/>
          <w:szCs w:val="23"/>
        </w:rPr>
        <w:t>Secara umum kinerja keuangan bank konvensional lebih baik jika dibandingkan dengan bank syariah. Dilihat dari beberapa rasio bank konvensional lebih unggul dari bank syariah. Oleh karena itu, bank syarih harus lebih bekerja keras dalam meningkatkan kinerjanya. Meskipun demikian, bank syariah masih memiliki peluang untuk bisa bersaing dengan bank konvensional. Hal ini dapat dilihat dari rasio LDR, dimana bank syariah lebih baik dari bank konvensional. Sehingga hal ini berarti bahwa likuiditas bank syariah lebih baik dari bank konvensional.</w:t>
      </w:r>
    </w:p>
    <w:p w:rsidR="00922E91" w:rsidRPr="00922E91" w:rsidRDefault="00922E91" w:rsidP="00922E91">
      <w:pPr>
        <w:pStyle w:val="Default"/>
        <w:ind w:firstLine="709"/>
        <w:jc w:val="both"/>
        <w:rPr>
          <w:sz w:val="23"/>
          <w:szCs w:val="23"/>
          <w:lang w:eastAsia="ko-KR"/>
        </w:rPr>
      </w:pPr>
    </w:p>
    <w:p w:rsidR="000D5826" w:rsidRDefault="004D27BB" w:rsidP="00922E91">
      <w:pPr>
        <w:spacing w:before="1"/>
        <w:ind w:left="503" w:hanging="503"/>
        <w:rPr>
          <w:b/>
          <w:i/>
          <w:sz w:val="24"/>
        </w:rPr>
      </w:pPr>
      <w:r>
        <w:rPr>
          <w:b/>
          <w:i/>
          <w:sz w:val="24"/>
        </w:rPr>
        <w:t>Kata</w:t>
      </w:r>
      <w:r>
        <w:rPr>
          <w:b/>
          <w:i/>
          <w:spacing w:val="-2"/>
          <w:sz w:val="24"/>
        </w:rPr>
        <w:t xml:space="preserve"> </w:t>
      </w:r>
      <w:r w:rsidR="00922E91">
        <w:rPr>
          <w:b/>
          <w:i/>
          <w:sz w:val="24"/>
        </w:rPr>
        <w:t>Kunci</w:t>
      </w:r>
      <w:r w:rsidR="00922E91">
        <w:rPr>
          <w:rFonts w:eastAsia="Malgun Gothic" w:hint="eastAsia"/>
          <w:b/>
          <w:i/>
          <w:sz w:val="24"/>
          <w:lang w:eastAsia="ko-KR"/>
        </w:rPr>
        <w:t>:</w:t>
      </w:r>
      <w:r>
        <w:rPr>
          <w:b/>
          <w:i/>
          <w:spacing w:val="-1"/>
          <w:sz w:val="24"/>
        </w:rPr>
        <w:t xml:space="preserve"> </w:t>
      </w:r>
      <w:r>
        <w:rPr>
          <w:b/>
          <w:i/>
          <w:sz w:val="24"/>
        </w:rPr>
        <w:t>Kinerja</w:t>
      </w:r>
      <w:r>
        <w:rPr>
          <w:b/>
          <w:i/>
          <w:spacing w:val="-1"/>
          <w:sz w:val="24"/>
        </w:rPr>
        <w:t xml:space="preserve"> </w:t>
      </w:r>
      <w:r>
        <w:rPr>
          <w:b/>
          <w:i/>
          <w:sz w:val="24"/>
        </w:rPr>
        <w:t>Keuangan,</w:t>
      </w:r>
      <w:r>
        <w:rPr>
          <w:b/>
          <w:i/>
          <w:spacing w:val="-2"/>
          <w:sz w:val="24"/>
        </w:rPr>
        <w:t xml:space="preserve"> </w:t>
      </w:r>
      <w:r>
        <w:rPr>
          <w:b/>
          <w:i/>
          <w:sz w:val="24"/>
        </w:rPr>
        <w:t>Bank</w:t>
      </w:r>
      <w:r>
        <w:rPr>
          <w:b/>
          <w:i/>
          <w:spacing w:val="-1"/>
          <w:sz w:val="24"/>
        </w:rPr>
        <w:t xml:space="preserve"> </w:t>
      </w:r>
      <w:r>
        <w:rPr>
          <w:b/>
          <w:i/>
          <w:sz w:val="24"/>
        </w:rPr>
        <w:t>Konvensional,</w:t>
      </w:r>
      <w:r>
        <w:rPr>
          <w:b/>
          <w:i/>
          <w:spacing w:val="-1"/>
          <w:sz w:val="24"/>
        </w:rPr>
        <w:t xml:space="preserve"> </w:t>
      </w:r>
      <w:r>
        <w:rPr>
          <w:b/>
          <w:i/>
          <w:sz w:val="24"/>
        </w:rPr>
        <w:t>Bank Syariah.</w:t>
      </w:r>
    </w:p>
    <w:p w:rsidR="000D5826" w:rsidRDefault="000D5826">
      <w:pPr>
        <w:pStyle w:val="BodyText"/>
        <w:rPr>
          <w:b/>
          <w:i/>
          <w:sz w:val="20"/>
        </w:rPr>
      </w:pPr>
    </w:p>
    <w:p w:rsidR="000D5826" w:rsidRDefault="000D5826">
      <w:pPr>
        <w:pStyle w:val="BodyText"/>
        <w:rPr>
          <w:b/>
          <w:i/>
          <w:sz w:val="20"/>
        </w:rPr>
      </w:pPr>
    </w:p>
    <w:p w:rsidR="000D5826" w:rsidRDefault="000D5826">
      <w:pPr>
        <w:pStyle w:val="BodyText"/>
        <w:spacing w:before="6"/>
        <w:rPr>
          <w:rFonts w:eastAsia="Malgun Gothic"/>
          <w:b/>
          <w:i/>
          <w:sz w:val="27"/>
          <w:lang w:eastAsia="ko-KR"/>
        </w:rPr>
      </w:pPr>
      <w:bookmarkStart w:id="0" w:name="_GoBack"/>
      <w:bookmarkEnd w:id="0"/>
    </w:p>
    <w:p w:rsidR="00922E91" w:rsidRDefault="00922E91">
      <w:pPr>
        <w:pStyle w:val="BodyText"/>
        <w:spacing w:before="6"/>
        <w:rPr>
          <w:rFonts w:eastAsia="Malgun Gothic"/>
          <w:b/>
          <w:i/>
          <w:sz w:val="27"/>
          <w:lang w:eastAsia="ko-KR"/>
        </w:rPr>
      </w:pPr>
    </w:p>
    <w:p w:rsidR="00922E91" w:rsidRDefault="00922E91">
      <w:pPr>
        <w:pStyle w:val="BodyText"/>
        <w:spacing w:before="6"/>
        <w:rPr>
          <w:rFonts w:eastAsia="Malgun Gothic"/>
          <w:b/>
          <w:i/>
          <w:sz w:val="27"/>
          <w:lang w:eastAsia="ko-KR"/>
        </w:rPr>
      </w:pPr>
    </w:p>
    <w:p w:rsidR="00922E91" w:rsidRDefault="00922E91">
      <w:pPr>
        <w:pStyle w:val="BodyText"/>
        <w:spacing w:before="6"/>
        <w:rPr>
          <w:rFonts w:eastAsia="Malgun Gothic"/>
          <w:b/>
          <w:i/>
          <w:sz w:val="27"/>
          <w:lang w:eastAsia="ko-KR"/>
        </w:rPr>
      </w:pPr>
    </w:p>
    <w:p w:rsidR="00922E91" w:rsidRPr="00922E91" w:rsidRDefault="00922E91">
      <w:pPr>
        <w:pStyle w:val="BodyText"/>
        <w:spacing w:before="6"/>
        <w:rPr>
          <w:rFonts w:eastAsia="Malgun Gothic"/>
          <w:b/>
          <w:i/>
          <w:sz w:val="27"/>
          <w:lang w:eastAsia="ko-KR"/>
        </w:rPr>
      </w:pPr>
    </w:p>
    <w:p w:rsidR="000D5826" w:rsidRDefault="000D5826">
      <w:pPr>
        <w:rPr>
          <w:sz w:val="27"/>
        </w:rPr>
        <w:sectPr w:rsidR="000D5826" w:rsidSect="00234D31">
          <w:footerReference w:type="default" r:id="rId9"/>
          <w:type w:val="continuous"/>
          <w:pgSz w:w="11907" w:h="16839" w:code="9"/>
          <w:pgMar w:top="1360" w:right="1220" w:bottom="1200" w:left="1220" w:header="720" w:footer="1015" w:gutter="0"/>
          <w:pgNumType w:start="1"/>
          <w:cols w:space="720"/>
          <w:docGrid w:linePitch="299"/>
        </w:sectPr>
      </w:pPr>
    </w:p>
    <w:p w:rsidR="000D5826" w:rsidRPr="000B1383" w:rsidRDefault="004D27BB">
      <w:pPr>
        <w:pStyle w:val="Heading1"/>
        <w:numPr>
          <w:ilvl w:val="0"/>
          <w:numId w:val="3"/>
        </w:numPr>
        <w:tabs>
          <w:tab w:val="left" w:pos="552"/>
        </w:tabs>
        <w:spacing w:before="95"/>
      </w:pPr>
      <w:r>
        <w:lastRenderedPageBreak/>
        <w:t>PENDAHULUAN</w:t>
      </w:r>
    </w:p>
    <w:p w:rsidR="000B1383" w:rsidRDefault="000B1383" w:rsidP="000B1383">
      <w:pPr>
        <w:pStyle w:val="Heading1"/>
        <w:tabs>
          <w:tab w:val="left" w:pos="552"/>
        </w:tabs>
        <w:spacing w:before="95"/>
        <w:ind w:left="551" w:firstLine="0"/>
        <w:jc w:val="left"/>
      </w:pPr>
    </w:p>
    <w:p w:rsidR="004D27BB" w:rsidRPr="004D27BB" w:rsidRDefault="004D27BB" w:rsidP="004D27BB">
      <w:pPr>
        <w:pStyle w:val="ListParagraph"/>
        <w:numPr>
          <w:ilvl w:val="1"/>
          <w:numId w:val="3"/>
        </w:numPr>
        <w:tabs>
          <w:tab w:val="left" w:pos="941"/>
          <w:tab w:val="left" w:pos="1276"/>
          <w:tab w:val="left" w:pos="2369"/>
          <w:tab w:val="left" w:pos="3164"/>
        </w:tabs>
        <w:spacing w:before="1" w:line="360" w:lineRule="auto"/>
        <w:ind w:left="220" w:right="38" w:firstLine="347"/>
        <w:jc w:val="both"/>
      </w:pPr>
      <w:r w:rsidRPr="004D27BB">
        <w:rPr>
          <w:b/>
          <w:sz w:val="24"/>
        </w:rPr>
        <w:t>Latar</w:t>
      </w:r>
      <w:r w:rsidRPr="004D27BB">
        <w:rPr>
          <w:b/>
          <w:spacing w:val="-2"/>
          <w:sz w:val="24"/>
        </w:rPr>
        <w:t xml:space="preserve"> </w:t>
      </w:r>
      <w:r w:rsidRPr="004D27BB">
        <w:rPr>
          <w:b/>
          <w:sz w:val="24"/>
        </w:rPr>
        <w:t>Belakang</w:t>
      </w:r>
    </w:p>
    <w:p w:rsidR="0056317E" w:rsidRDefault="004D27BB" w:rsidP="0056317E">
      <w:pPr>
        <w:pStyle w:val="ListParagraph"/>
        <w:tabs>
          <w:tab w:val="left" w:pos="284"/>
          <w:tab w:val="left" w:pos="1693"/>
          <w:tab w:val="left" w:pos="2369"/>
          <w:tab w:val="left" w:pos="3164"/>
        </w:tabs>
        <w:spacing w:before="1" w:line="360" w:lineRule="auto"/>
        <w:ind w:left="284" w:right="38" w:firstLine="655"/>
        <w:rPr>
          <w:rFonts w:asciiTheme="majorBidi" w:eastAsia="Malgun Gothic" w:hAnsiTheme="majorBidi" w:cstheme="majorBidi" w:hint="eastAsia"/>
          <w:sz w:val="24"/>
          <w:szCs w:val="24"/>
          <w:lang w:eastAsia="ko-KR"/>
        </w:rPr>
      </w:pPr>
      <w:r w:rsidRPr="000B1383">
        <w:rPr>
          <w:rFonts w:asciiTheme="majorBidi" w:hAnsiTheme="majorBidi" w:cstheme="majorBidi"/>
          <w:sz w:val="24"/>
          <w:szCs w:val="24"/>
        </w:rPr>
        <w:t>Peran</w:t>
      </w:r>
      <w:r w:rsidRPr="000B1383">
        <w:rPr>
          <w:rFonts w:asciiTheme="majorBidi" w:hAnsiTheme="majorBidi" w:cstheme="majorBidi"/>
          <w:sz w:val="24"/>
          <w:szCs w:val="24"/>
        </w:rPr>
        <w:tab/>
        <w:t>bank</w:t>
      </w:r>
      <w:r w:rsidRPr="000B1383">
        <w:rPr>
          <w:rFonts w:asciiTheme="majorBidi" w:hAnsiTheme="majorBidi" w:cstheme="majorBidi"/>
          <w:sz w:val="24"/>
          <w:szCs w:val="24"/>
        </w:rPr>
        <w:tab/>
        <w:t>dalam</w:t>
      </w:r>
      <w:r w:rsidRPr="000B1383">
        <w:rPr>
          <w:rFonts w:asciiTheme="majorBidi" w:hAnsiTheme="majorBidi" w:cstheme="majorBidi"/>
          <w:sz w:val="24"/>
          <w:szCs w:val="24"/>
        </w:rPr>
        <w:tab/>
      </w:r>
      <w:r w:rsidRPr="000B1383">
        <w:rPr>
          <w:rFonts w:asciiTheme="majorBidi" w:hAnsiTheme="majorBidi" w:cstheme="majorBidi"/>
          <w:spacing w:val="-1"/>
          <w:sz w:val="24"/>
          <w:szCs w:val="24"/>
        </w:rPr>
        <w:t>perekonomian</w:t>
      </w:r>
      <w:r w:rsidRPr="000B1383">
        <w:rPr>
          <w:rFonts w:asciiTheme="majorBidi" w:hAnsiTheme="majorBidi" w:cstheme="majorBidi"/>
          <w:spacing w:val="-57"/>
          <w:sz w:val="24"/>
          <w:szCs w:val="24"/>
        </w:rPr>
        <w:t xml:space="preserve"> </w:t>
      </w:r>
      <w:r w:rsidRPr="000B1383">
        <w:rPr>
          <w:rFonts w:asciiTheme="majorBidi" w:hAnsiTheme="majorBidi" w:cstheme="majorBidi"/>
          <w:sz w:val="24"/>
          <w:szCs w:val="24"/>
        </w:rPr>
        <w:t>suatu</w:t>
      </w:r>
      <w:r w:rsidRPr="000B1383">
        <w:rPr>
          <w:rFonts w:asciiTheme="majorBidi" w:hAnsiTheme="majorBidi" w:cstheme="majorBidi"/>
          <w:spacing w:val="7"/>
          <w:sz w:val="24"/>
          <w:szCs w:val="24"/>
        </w:rPr>
        <w:t xml:space="preserve"> </w:t>
      </w:r>
      <w:r w:rsidRPr="000B1383">
        <w:rPr>
          <w:rFonts w:asciiTheme="majorBidi" w:hAnsiTheme="majorBidi" w:cstheme="majorBidi"/>
          <w:sz w:val="24"/>
          <w:szCs w:val="24"/>
        </w:rPr>
        <w:t>negara</w:t>
      </w:r>
      <w:r w:rsidRPr="000B1383">
        <w:rPr>
          <w:rFonts w:asciiTheme="majorBidi" w:hAnsiTheme="majorBidi" w:cstheme="majorBidi"/>
          <w:spacing w:val="7"/>
          <w:sz w:val="24"/>
          <w:szCs w:val="24"/>
        </w:rPr>
        <w:t xml:space="preserve"> </w:t>
      </w:r>
      <w:r w:rsidRPr="000B1383">
        <w:rPr>
          <w:rFonts w:asciiTheme="majorBidi" w:hAnsiTheme="majorBidi" w:cstheme="majorBidi"/>
          <w:sz w:val="24"/>
          <w:szCs w:val="24"/>
        </w:rPr>
        <w:t>memang</w:t>
      </w:r>
      <w:r w:rsidRPr="000B1383">
        <w:rPr>
          <w:rFonts w:asciiTheme="majorBidi" w:hAnsiTheme="majorBidi" w:cstheme="majorBidi"/>
          <w:spacing w:val="5"/>
          <w:sz w:val="24"/>
          <w:szCs w:val="24"/>
        </w:rPr>
        <w:t xml:space="preserve"> </w:t>
      </w:r>
      <w:r w:rsidRPr="000B1383">
        <w:rPr>
          <w:rFonts w:asciiTheme="majorBidi" w:hAnsiTheme="majorBidi" w:cstheme="majorBidi"/>
          <w:sz w:val="24"/>
          <w:szCs w:val="24"/>
        </w:rPr>
        <w:t>sangat</w:t>
      </w:r>
      <w:r w:rsidRPr="000B1383">
        <w:rPr>
          <w:rFonts w:asciiTheme="majorBidi" w:hAnsiTheme="majorBidi" w:cstheme="majorBidi"/>
          <w:spacing w:val="9"/>
          <w:sz w:val="24"/>
          <w:szCs w:val="24"/>
        </w:rPr>
        <w:t xml:space="preserve"> </w:t>
      </w:r>
      <w:r w:rsidRPr="000B1383">
        <w:rPr>
          <w:rFonts w:asciiTheme="majorBidi" w:hAnsiTheme="majorBidi" w:cstheme="majorBidi"/>
          <w:sz w:val="24"/>
          <w:szCs w:val="24"/>
        </w:rPr>
        <w:t>penting.</w:t>
      </w:r>
      <w:r w:rsidRPr="000B1383">
        <w:rPr>
          <w:rFonts w:asciiTheme="majorBidi" w:hAnsiTheme="majorBidi" w:cstheme="majorBidi"/>
          <w:spacing w:val="7"/>
          <w:sz w:val="24"/>
          <w:szCs w:val="24"/>
        </w:rPr>
        <w:t xml:space="preserve"> </w:t>
      </w:r>
      <w:r w:rsidR="00922E91" w:rsidRPr="000B1383">
        <w:rPr>
          <w:rFonts w:asciiTheme="majorBidi" w:hAnsiTheme="majorBidi" w:cstheme="majorBidi"/>
          <w:sz w:val="24"/>
          <w:szCs w:val="24"/>
        </w:rPr>
        <w:t>Selai</w:t>
      </w:r>
      <w:r w:rsidR="00922E91" w:rsidRPr="000B1383">
        <w:rPr>
          <w:rFonts w:asciiTheme="majorBidi" w:eastAsia="Malgun Gothic" w:hAnsiTheme="majorBidi" w:cstheme="majorBidi"/>
          <w:sz w:val="24"/>
          <w:szCs w:val="24"/>
          <w:lang w:eastAsia="ko-KR"/>
        </w:rPr>
        <w:t>n m</w:t>
      </w:r>
      <w:r w:rsidRPr="000B1383">
        <w:rPr>
          <w:rFonts w:asciiTheme="majorBidi" w:hAnsiTheme="majorBidi" w:cstheme="majorBidi"/>
          <w:sz w:val="24"/>
          <w:szCs w:val="24"/>
        </w:rPr>
        <w:t>enjadi</w:t>
      </w:r>
      <w:r w:rsidRPr="000B1383">
        <w:rPr>
          <w:rFonts w:asciiTheme="majorBidi" w:hAnsiTheme="majorBidi" w:cstheme="majorBidi"/>
          <w:spacing w:val="1"/>
          <w:sz w:val="24"/>
          <w:szCs w:val="24"/>
        </w:rPr>
        <w:t xml:space="preserve"> </w:t>
      </w:r>
      <w:r w:rsidRPr="000B1383">
        <w:rPr>
          <w:rFonts w:asciiTheme="majorBidi" w:hAnsiTheme="majorBidi" w:cstheme="majorBidi"/>
          <w:sz w:val="24"/>
          <w:szCs w:val="24"/>
        </w:rPr>
        <w:t>sarana</w:t>
      </w:r>
      <w:r w:rsidRPr="000B1383">
        <w:rPr>
          <w:rFonts w:asciiTheme="majorBidi" w:hAnsiTheme="majorBidi" w:cstheme="majorBidi"/>
          <w:spacing w:val="1"/>
          <w:sz w:val="24"/>
          <w:szCs w:val="24"/>
        </w:rPr>
        <w:t xml:space="preserve"> </w:t>
      </w:r>
      <w:r w:rsidRPr="000B1383">
        <w:rPr>
          <w:rFonts w:asciiTheme="majorBidi" w:hAnsiTheme="majorBidi" w:cstheme="majorBidi"/>
          <w:sz w:val="24"/>
          <w:szCs w:val="24"/>
        </w:rPr>
        <w:t>untuk</w:t>
      </w:r>
      <w:r w:rsidRPr="000B1383">
        <w:rPr>
          <w:rFonts w:asciiTheme="majorBidi" w:hAnsiTheme="majorBidi" w:cstheme="majorBidi"/>
          <w:spacing w:val="61"/>
          <w:sz w:val="24"/>
          <w:szCs w:val="24"/>
        </w:rPr>
        <w:t xml:space="preserve"> </w:t>
      </w:r>
      <w:r w:rsidRPr="000B1383">
        <w:rPr>
          <w:rFonts w:asciiTheme="majorBidi" w:hAnsiTheme="majorBidi" w:cstheme="majorBidi"/>
          <w:sz w:val="24"/>
          <w:szCs w:val="24"/>
        </w:rPr>
        <w:t>menjalankan</w:t>
      </w:r>
      <w:r w:rsidRPr="000B1383">
        <w:rPr>
          <w:rFonts w:asciiTheme="majorBidi" w:hAnsiTheme="majorBidi" w:cstheme="majorBidi"/>
          <w:spacing w:val="1"/>
          <w:sz w:val="24"/>
          <w:szCs w:val="24"/>
        </w:rPr>
        <w:t xml:space="preserve"> </w:t>
      </w:r>
      <w:r w:rsidRPr="000B1383">
        <w:rPr>
          <w:rFonts w:asciiTheme="majorBidi" w:hAnsiTheme="majorBidi" w:cstheme="majorBidi"/>
          <w:sz w:val="24"/>
          <w:szCs w:val="24"/>
        </w:rPr>
        <w:t>kebijakan moneter</w:t>
      </w:r>
      <w:r w:rsidRPr="000B1383">
        <w:rPr>
          <w:rFonts w:asciiTheme="majorBidi" w:hAnsiTheme="majorBidi" w:cstheme="majorBidi"/>
          <w:spacing w:val="1"/>
          <w:sz w:val="24"/>
          <w:szCs w:val="24"/>
        </w:rPr>
        <w:t xml:space="preserve"> </w:t>
      </w:r>
      <w:r w:rsidRPr="000B1383">
        <w:rPr>
          <w:rFonts w:asciiTheme="majorBidi" w:hAnsiTheme="majorBidi" w:cstheme="majorBidi"/>
          <w:sz w:val="24"/>
          <w:szCs w:val="24"/>
        </w:rPr>
        <w:t>pemerintah, bank</w:t>
      </w:r>
      <w:r w:rsidRPr="000B1383">
        <w:rPr>
          <w:rFonts w:asciiTheme="majorBidi" w:hAnsiTheme="majorBidi" w:cstheme="majorBidi"/>
          <w:spacing w:val="1"/>
          <w:sz w:val="24"/>
          <w:szCs w:val="24"/>
        </w:rPr>
        <w:t xml:space="preserve"> </w:t>
      </w:r>
      <w:r w:rsidRPr="000B1383">
        <w:rPr>
          <w:rFonts w:asciiTheme="majorBidi" w:hAnsiTheme="majorBidi" w:cstheme="majorBidi"/>
          <w:sz w:val="24"/>
          <w:szCs w:val="24"/>
        </w:rPr>
        <w:t>juga</w:t>
      </w:r>
      <w:r w:rsidR="00922E91" w:rsidRPr="000B1383">
        <w:rPr>
          <w:rFonts w:asciiTheme="majorBidi" w:eastAsia="Malgun Gothic" w:hAnsiTheme="majorBidi" w:cstheme="majorBidi"/>
          <w:spacing w:val="1"/>
          <w:sz w:val="24"/>
          <w:szCs w:val="24"/>
          <w:lang w:eastAsia="ko-KR"/>
        </w:rPr>
        <w:t xml:space="preserve"> </w:t>
      </w:r>
      <w:r w:rsidRPr="000B1383">
        <w:rPr>
          <w:rFonts w:asciiTheme="majorBidi" w:hAnsiTheme="majorBidi" w:cstheme="majorBidi"/>
          <w:sz w:val="24"/>
          <w:szCs w:val="24"/>
        </w:rPr>
        <w:t>merupakan</w:t>
      </w:r>
      <w:r w:rsidRPr="000B1383">
        <w:rPr>
          <w:rFonts w:asciiTheme="majorBidi" w:hAnsiTheme="majorBidi" w:cstheme="majorBidi"/>
          <w:spacing w:val="1"/>
          <w:sz w:val="24"/>
          <w:szCs w:val="24"/>
        </w:rPr>
        <w:t xml:space="preserve"> </w:t>
      </w:r>
      <w:r w:rsidRPr="000B1383">
        <w:rPr>
          <w:rFonts w:asciiTheme="majorBidi" w:hAnsiTheme="majorBidi" w:cstheme="majorBidi"/>
          <w:sz w:val="24"/>
          <w:szCs w:val="24"/>
        </w:rPr>
        <w:t>lembaga</w:t>
      </w:r>
      <w:r w:rsidR="00922E91" w:rsidRPr="000B1383">
        <w:rPr>
          <w:rFonts w:asciiTheme="majorBidi" w:eastAsia="Malgun Gothic" w:hAnsiTheme="majorBidi" w:cstheme="majorBidi"/>
          <w:spacing w:val="1"/>
          <w:sz w:val="24"/>
          <w:szCs w:val="24"/>
          <w:lang w:eastAsia="ko-KR"/>
        </w:rPr>
        <w:t xml:space="preserve"> </w:t>
      </w:r>
      <w:r w:rsidRPr="000B1383">
        <w:rPr>
          <w:rFonts w:asciiTheme="majorBidi" w:hAnsiTheme="majorBidi" w:cstheme="majorBidi"/>
          <w:sz w:val="24"/>
          <w:szCs w:val="24"/>
        </w:rPr>
        <w:t>kepercayaan</w:t>
      </w:r>
      <w:r w:rsidRPr="000B1383">
        <w:rPr>
          <w:rFonts w:asciiTheme="majorBidi" w:hAnsiTheme="majorBidi" w:cstheme="majorBidi"/>
          <w:spacing w:val="1"/>
          <w:sz w:val="24"/>
          <w:szCs w:val="24"/>
        </w:rPr>
        <w:t xml:space="preserve"> </w:t>
      </w:r>
      <w:r w:rsidRPr="000B1383">
        <w:rPr>
          <w:rFonts w:asciiTheme="majorBidi" w:hAnsiTheme="majorBidi" w:cstheme="majorBidi"/>
          <w:sz w:val="24"/>
          <w:szCs w:val="24"/>
        </w:rPr>
        <w:t>yang</w:t>
      </w:r>
      <w:r w:rsidRPr="000B1383">
        <w:rPr>
          <w:rFonts w:asciiTheme="majorBidi" w:hAnsiTheme="majorBidi" w:cstheme="majorBidi"/>
          <w:spacing w:val="-57"/>
          <w:sz w:val="24"/>
          <w:szCs w:val="24"/>
        </w:rPr>
        <w:t xml:space="preserve"> </w:t>
      </w:r>
      <w:r w:rsidRPr="000B1383">
        <w:rPr>
          <w:rFonts w:asciiTheme="majorBidi" w:hAnsiTheme="majorBidi" w:cstheme="majorBidi"/>
          <w:sz w:val="24"/>
          <w:szCs w:val="24"/>
        </w:rPr>
        <w:t>berfungsi</w:t>
      </w:r>
      <w:r w:rsidRPr="000B1383">
        <w:rPr>
          <w:rFonts w:asciiTheme="majorBidi" w:hAnsiTheme="majorBidi" w:cstheme="majorBidi"/>
          <w:spacing w:val="55"/>
          <w:sz w:val="24"/>
          <w:szCs w:val="24"/>
        </w:rPr>
        <w:t xml:space="preserve"> </w:t>
      </w:r>
      <w:r w:rsidRPr="000B1383">
        <w:rPr>
          <w:rFonts w:asciiTheme="majorBidi" w:hAnsiTheme="majorBidi" w:cstheme="majorBidi"/>
          <w:sz w:val="24"/>
          <w:szCs w:val="24"/>
        </w:rPr>
        <w:t>sebagai</w:t>
      </w:r>
      <w:r w:rsidRPr="000B1383">
        <w:rPr>
          <w:rFonts w:asciiTheme="majorBidi" w:hAnsiTheme="majorBidi" w:cstheme="majorBidi"/>
          <w:spacing w:val="54"/>
          <w:sz w:val="24"/>
          <w:szCs w:val="24"/>
        </w:rPr>
        <w:t xml:space="preserve"> </w:t>
      </w:r>
      <w:r w:rsidRPr="000B1383">
        <w:rPr>
          <w:rFonts w:asciiTheme="majorBidi" w:hAnsiTheme="majorBidi" w:cstheme="majorBidi"/>
          <w:sz w:val="24"/>
          <w:szCs w:val="24"/>
        </w:rPr>
        <w:t>perantara</w:t>
      </w:r>
      <w:r w:rsidRPr="000B1383">
        <w:rPr>
          <w:rFonts w:asciiTheme="majorBidi" w:hAnsiTheme="majorBidi" w:cstheme="majorBidi"/>
          <w:spacing w:val="53"/>
          <w:sz w:val="24"/>
          <w:szCs w:val="24"/>
        </w:rPr>
        <w:t xml:space="preserve"> </w:t>
      </w:r>
      <w:r w:rsidRPr="000B1383">
        <w:rPr>
          <w:rFonts w:asciiTheme="majorBidi" w:hAnsiTheme="majorBidi" w:cstheme="majorBidi"/>
          <w:sz w:val="24"/>
          <w:szCs w:val="24"/>
        </w:rPr>
        <w:t>keuangan</w:t>
      </w:r>
      <w:r w:rsidRPr="000B1383">
        <w:rPr>
          <w:rFonts w:asciiTheme="majorBidi" w:hAnsiTheme="majorBidi" w:cstheme="majorBidi"/>
          <w:spacing w:val="55"/>
          <w:sz w:val="24"/>
          <w:szCs w:val="24"/>
        </w:rPr>
        <w:t xml:space="preserve"> </w:t>
      </w:r>
      <w:r w:rsidR="00922E91" w:rsidRPr="000B1383">
        <w:rPr>
          <w:rFonts w:asciiTheme="majorBidi" w:hAnsiTheme="majorBidi" w:cstheme="majorBidi"/>
          <w:sz w:val="24"/>
          <w:szCs w:val="24"/>
        </w:rPr>
        <w:t>b</w:t>
      </w:r>
      <w:r w:rsidR="00922E91" w:rsidRPr="000B1383">
        <w:rPr>
          <w:rFonts w:asciiTheme="majorBidi" w:eastAsia="Malgun Gothic" w:hAnsiTheme="majorBidi" w:cstheme="majorBidi"/>
          <w:sz w:val="24"/>
          <w:szCs w:val="24"/>
          <w:lang w:eastAsia="ko-KR"/>
        </w:rPr>
        <w:t>agi p</w:t>
      </w:r>
      <w:r w:rsidRPr="000B1383">
        <w:rPr>
          <w:rFonts w:asciiTheme="majorBidi" w:hAnsiTheme="majorBidi" w:cstheme="majorBidi"/>
          <w:sz w:val="24"/>
          <w:szCs w:val="24"/>
        </w:rPr>
        <w:t>ihak yang kekurangan dana dengan pihak</w:t>
      </w:r>
      <w:r w:rsidRPr="000B1383">
        <w:rPr>
          <w:rFonts w:asciiTheme="majorBidi" w:hAnsiTheme="majorBidi" w:cstheme="majorBidi"/>
          <w:spacing w:val="1"/>
          <w:sz w:val="24"/>
          <w:szCs w:val="24"/>
        </w:rPr>
        <w:t xml:space="preserve"> </w:t>
      </w:r>
      <w:r w:rsidRPr="000B1383">
        <w:rPr>
          <w:rFonts w:asciiTheme="majorBidi" w:hAnsiTheme="majorBidi" w:cstheme="majorBidi"/>
          <w:sz w:val="24"/>
          <w:szCs w:val="24"/>
        </w:rPr>
        <w:t>yang</w:t>
      </w:r>
      <w:r w:rsidRPr="000B1383">
        <w:rPr>
          <w:rFonts w:asciiTheme="majorBidi" w:hAnsiTheme="majorBidi" w:cstheme="majorBidi"/>
          <w:spacing w:val="1"/>
          <w:sz w:val="24"/>
          <w:szCs w:val="24"/>
        </w:rPr>
        <w:t xml:space="preserve"> </w:t>
      </w:r>
      <w:r w:rsidRPr="000B1383">
        <w:rPr>
          <w:rFonts w:asciiTheme="majorBidi" w:hAnsiTheme="majorBidi" w:cstheme="majorBidi"/>
          <w:sz w:val="24"/>
          <w:szCs w:val="24"/>
        </w:rPr>
        <w:t>memerlukan</w:t>
      </w:r>
      <w:r w:rsidRPr="000B1383">
        <w:rPr>
          <w:rFonts w:asciiTheme="majorBidi" w:hAnsiTheme="majorBidi" w:cstheme="majorBidi"/>
          <w:spacing w:val="1"/>
          <w:sz w:val="24"/>
          <w:szCs w:val="24"/>
        </w:rPr>
        <w:t xml:space="preserve"> </w:t>
      </w:r>
      <w:r w:rsidRPr="000B1383">
        <w:rPr>
          <w:rFonts w:asciiTheme="majorBidi" w:hAnsiTheme="majorBidi" w:cstheme="majorBidi"/>
          <w:sz w:val="24"/>
          <w:szCs w:val="24"/>
        </w:rPr>
        <w:t>dana,</w:t>
      </w:r>
      <w:r w:rsidRPr="000B1383">
        <w:rPr>
          <w:rFonts w:asciiTheme="majorBidi" w:hAnsiTheme="majorBidi" w:cstheme="majorBidi"/>
          <w:spacing w:val="1"/>
          <w:sz w:val="24"/>
          <w:szCs w:val="24"/>
        </w:rPr>
        <w:t xml:space="preserve"> </w:t>
      </w:r>
      <w:r w:rsidRPr="000B1383">
        <w:rPr>
          <w:rFonts w:asciiTheme="majorBidi" w:hAnsiTheme="majorBidi" w:cstheme="majorBidi"/>
          <w:sz w:val="24"/>
          <w:szCs w:val="24"/>
        </w:rPr>
        <w:t>serta</w:t>
      </w:r>
      <w:r w:rsidRPr="000B1383">
        <w:rPr>
          <w:rFonts w:asciiTheme="majorBidi" w:hAnsiTheme="majorBidi" w:cstheme="majorBidi"/>
          <w:spacing w:val="1"/>
          <w:sz w:val="24"/>
          <w:szCs w:val="24"/>
        </w:rPr>
        <w:t xml:space="preserve"> </w:t>
      </w:r>
      <w:r w:rsidRPr="000B1383">
        <w:rPr>
          <w:rFonts w:asciiTheme="majorBidi" w:hAnsiTheme="majorBidi" w:cstheme="majorBidi"/>
          <w:sz w:val="24"/>
          <w:szCs w:val="24"/>
        </w:rPr>
        <w:t>membantu</w:t>
      </w:r>
      <w:r w:rsidRPr="000B1383">
        <w:rPr>
          <w:rFonts w:asciiTheme="majorBidi" w:hAnsiTheme="majorBidi" w:cstheme="majorBidi"/>
          <w:spacing w:val="1"/>
          <w:sz w:val="24"/>
          <w:szCs w:val="24"/>
        </w:rPr>
        <w:t xml:space="preserve"> </w:t>
      </w:r>
      <w:r w:rsidRPr="000B1383">
        <w:rPr>
          <w:rFonts w:asciiTheme="majorBidi" w:hAnsiTheme="majorBidi" w:cstheme="majorBidi"/>
          <w:sz w:val="24"/>
          <w:szCs w:val="24"/>
        </w:rPr>
        <w:t>kelancaran sistem pembayaran. Oleh karena</w:t>
      </w:r>
      <w:r w:rsidRPr="000B1383">
        <w:rPr>
          <w:rFonts w:asciiTheme="majorBidi" w:hAnsiTheme="majorBidi" w:cstheme="majorBidi"/>
          <w:spacing w:val="1"/>
          <w:sz w:val="24"/>
          <w:szCs w:val="24"/>
        </w:rPr>
        <w:t xml:space="preserve"> </w:t>
      </w:r>
      <w:r w:rsidRPr="000B1383">
        <w:rPr>
          <w:rFonts w:asciiTheme="majorBidi" w:hAnsiTheme="majorBidi" w:cstheme="majorBidi"/>
          <w:sz w:val="24"/>
          <w:szCs w:val="24"/>
        </w:rPr>
        <w:t>itu diperlukan keberadaan bank yang sehat</w:t>
      </w:r>
      <w:r w:rsidRPr="000B1383">
        <w:rPr>
          <w:rFonts w:asciiTheme="majorBidi" w:hAnsiTheme="majorBidi" w:cstheme="majorBidi"/>
          <w:spacing w:val="1"/>
          <w:sz w:val="24"/>
          <w:szCs w:val="24"/>
        </w:rPr>
        <w:t xml:space="preserve"> </w:t>
      </w:r>
      <w:r w:rsidRPr="000B1383">
        <w:rPr>
          <w:rFonts w:asciiTheme="majorBidi" w:hAnsiTheme="majorBidi" w:cstheme="majorBidi"/>
          <w:sz w:val="24"/>
          <w:szCs w:val="24"/>
        </w:rPr>
        <w:t>agar</w:t>
      </w:r>
      <w:r w:rsidRPr="000B1383">
        <w:rPr>
          <w:rFonts w:asciiTheme="majorBidi" w:hAnsiTheme="majorBidi" w:cstheme="majorBidi"/>
          <w:spacing w:val="1"/>
          <w:sz w:val="24"/>
          <w:szCs w:val="24"/>
        </w:rPr>
        <w:t xml:space="preserve"> </w:t>
      </w:r>
      <w:r w:rsidRPr="000B1383">
        <w:rPr>
          <w:rFonts w:asciiTheme="majorBidi" w:hAnsiTheme="majorBidi" w:cstheme="majorBidi"/>
          <w:sz w:val="24"/>
          <w:szCs w:val="24"/>
        </w:rPr>
        <w:t>tercipta</w:t>
      </w:r>
      <w:r w:rsidRPr="000B1383">
        <w:rPr>
          <w:rFonts w:asciiTheme="majorBidi" w:hAnsiTheme="majorBidi" w:cstheme="majorBidi"/>
          <w:spacing w:val="1"/>
          <w:sz w:val="24"/>
          <w:szCs w:val="24"/>
        </w:rPr>
        <w:t xml:space="preserve"> </w:t>
      </w:r>
      <w:r w:rsidRPr="000B1383">
        <w:rPr>
          <w:rFonts w:asciiTheme="majorBidi" w:hAnsiTheme="majorBidi" w:cstheme="majorBidi"/>
          <w:sz w:val="24"/>
          <w:szCs w:val="24"/>
        </w:rPr>
        <w:t>perekonomian</w:t>
      </w:r>
      <w:r w:rsidRPr="000B1383">
        <w:rPr>
          <w:rFonts w:asciiTheme="majorBidi" w:hAnsiTheme="majorBidi" w:cstheme="majorBidi"/>
          <w:spacing w:val="1"/>
          <w:sz w:val="24"/>
          <w:szCs w:val="24"/>
        </w:rPr>
        <w:t xml:space="preserve"> </w:t>
      </w:r>
      <w:r w:rsidRPr="000B1383">
        <w:rPr>
          <w:rFonts w:asciiTheme="majorBidi" w:hAnsiTheme="majorBidi" w:cstheme="majorBidi"/>
          <w:sz w:val="24"/>
          <w:szCs w:val="24"/>
        </w:rPr>
        <w:t>yang</w:t>
      </w:r>
      <w:r w:rsidRPr="000B1383">
        <w:rPr>
          <w:rFonts w:asciiTheme="majorBidi" w:hAnsiTheme="majorBidi" w:cstheme="majorBidi"/>
          <w:spacing w:val="1"/>
          <w:sz w:val="24"/>
          <w:szCs w:val="24"/>
        </w:rPr>
        <w:t xml:space="preserve"> </w:t>
      </w:r>
      <w:r w:rsidRPr="000B1383">
        <w:rPr>
          <w:rFonts w:asciiTheme="majorBidi" w:hAnsiTheme="majorBidi" w:cstheme="majorBidi"/>
          <w:sz w:val="24"/>
          <w:szCs w:val="24"/>
        </w:rPr>
        <w:t>sehat</w:t>
      </w:r>
      <w:r w:rsidRPr="000B1383">
        <w:rPr>
          <w:rFonts w:asciiTheme="majorBidi" w:hAnsiTheme="majorBidi" w:cstheme="majorBidi"/>
          <w:spacing w:val="1"/>
          <w:sz w:val="24"/>
          <w:szCs w:val="24"/>
        </w:rPr>
        <w:t xml:space="preserve"> </w:t>
      </w:r>
      <w:r w:rsidRPr="000B1383">
        <w:rPr>
          <w:rFonts w:asciiTheme="majorBidi" w:hAnsiTheme="majorBidi" w:cstheme="majorBidi"/>
          <w:sz w:val="24"/>
          <w:szCs w:val="24"/>
        </w:rPr>
        <w:t>seperti yang diinginkan, baik secara individu</w:t>
      </w:r>
      <w:r w:rsidRPr="000B1383">
        <w:rPr>
          <w:rFonts w:asciiTheme="majorBidi" w:hAnsiTheme="majorBidi" w:cstheme="majorBidi"/>
          <w:spacing w:val="-57"/>
          <w:sz w:val="24"/>
          <w:szCs w:val="24"/>
        </w:rPr>
        <w:t xml:space="preserve"> </w:t>
      </w:r>
      <w:r w:rsidRPr="000B1383">
        <w:rPr>
          <w:rFonts w:asciiTheme="majorBidi" w:hAnsiTheme="majorBidi" w:cstheme="majorBidi"/>
          <w:sz w:val="24"/>
          <w:szCs w:val="24"/>
        </w:rPr>
        <w:t>maupun</w:t>
      </w:r>
      <w:r w:rsidRPr="000B1383">
        <w:rPr>
          <w:rFonts w:asciiTheme="majorBidi" w:hAnsiTheme="majorBidi" w:cstheme="majorBidi"/>
          <w:spacing w:val="1"/>
          <w:sz w:val="24"/>
          <w:szCs w:val="24"/>
        </w:rPr>
        <w:t xml:space="preserve"> </w:t>
      </w:r>
      <w:r w:rsidRPr="000B1383">
        <w:rPr>
          <w:rFonts w:asciiTheme="majorBidi" w:hAnsiTheme="majorBidi" w:cstheme="majorBidi"/>
          <w:sz w:val="24"/>
          <w:szCs w:val="24"/>
        </w:rPr>
        <w:t>sebagai</w:t>
      </w:r>
      <w:r w:rsidRPr="000B1383">
        <w:rPr>
          <w:rFonts w:asciiTheme="majorBidi" w:hAnsiTheme="majorBidi" w:cstheme="majorBidi"/>
          <w:spacing w:val="1"/>
          <w:sz w:val="24"/>
          <w:szCs w:val="24"/>
        </w:rPr>
        <w:t xml:space="preserve"> </w:t>
      </w:r>
      <w:r w:rsidRPr="000B1383">
        <w:rPr>
          <w:rFonts w:asciiTheme="majorBidi" w:hAnsiTheme="majorBidi" w:cstheme="majorBidi"/>
          <w:sz w:val="24"/>
          <w:szCs w:val="24"/>
        </w:rPr>
        <w:t>suatu</w:t>
      </w:r>
      <w:r w:rsidRPr="000B1383">
        <w:rPr>
          <w:rFonts w:asciiTheme="majorBidi" w:hAnsiTheme="majorBidi" w:cstheme="majorBidi"/>
          <w:spacing w:val="1"/>
          <w:sz w:val="24"/>
          <w:szCs w:val="24"/>
        </w:rPr>
        <w:t xml:space="preserve"> </w:t>
      </w:r>
      <w:r w:rsidRPr="000B1383">
        <w:rPr>
          <w:rFonts w:asciiTheme="majorBidi" w:hAnsiTheme="majorBidi" w:cstheme="majorBidi"/>
          <w:sz w:val="24"/>
          <w:szCs w:val="24"/>
        </w:rPr>
        <w:t>sistem</w:t>
      </w:r>
      <w:r w:rsidRPr="000B1383">
        <w:rPr>
          <w:rFonts w:asciiTheme="majorBidi" w:hAnsiTheme="majorBidi" w:cstheme="majorBidi"/>
          <w:spacing w:val="1"/>
          <w:sz w:val="24"/>
          <w:szCs w:val="24"/>
        </w:rPr>
        <w:t xml:space="preserve"> </w:t>
      </w:r>
      <w:r w:rsidRPr="000B1383">
        <w:rPr>
          <w:rFonts w:asciiTheme="majorBidi" w:hAnsiTheme="majorBidi" w:cstheme="majorBidi"/>
          <w:sz w:val="24"/>
          <w:szCs w:val="24"/>
        </w:rPr>
        <w:t>secara</w:t>
      </w:r>
      <w:r w:rsidRPr="000B1383">
        <w:rPr>
          <w:rFonts w:asciiTheme="majorBidi" w:hAnsiTheme="majorBidi" w:cstheme="majorBidi"/>
          <w:spacing w:val="1"/>
          <w:sz w:val="24"/>
          <w:szCs w:val="24"/>
        </w:rPr>
        <w:t xml:space="preserve"> </w:t>
      </w:r>
      <w:r w:rsidRPr="000B1383">
        <w:rPr>
          <w:rFonts w:asciiTheme="majorBidi" w:hAnsiTheme="majorBidi" w:cstheme="majorBidi"/>
          <w:sz w:val="24"/>
          <w:szCs w:val="24"/>
        </w:rPr>
        <w:t>keseluruhan.</w:t>
      </w:r>
    </w:p>
    <w:p w:rsidR="000D5826" w:rsidRPr="0056317E" w:rsidRDefault="004D27BB" w:rsidP="0056317E">
      <w:pPr>
        <w:pStyle w:val="ListParagraph"/>
        <w:tabs>
          <w:tab w:val="left" w:pos="284"/>
          <w:tab w:val="left" w:pos="1693"/>
          <w:tab w:val="left" w:pos="2369"/>
          <w:tab w:val="left" w:pos="3164"/>
        </w:tabs>
        <w:spacing w:before="1" w:line="360" w:lineRule="auto"/>
        <w:ind w:left="284" w:right="38" w:firstLine="655"/>
        <w:rPr>
          <w:rFonts w:asciiTheme="majorBidi" w:hAnsiTheme="majorBidi" w:cstheme="majorBidi"/>
          <w:sz w:val="24"/>
          <w:szCs w:val="24"/>
        </w:rPr>
      </w:pPr>
      <w:r w:rsidRPr="000B1383">
        <w:rPr>
          <w:rFonts w:asciiTheme="majorBidi" w:hAnsiTheme="majorBidi" w:cstheme="majorBidi"/>
        </w:rPr>
        <w:t>Sejak</w:t>
      </w:r>
      <w:r w:rsidRPr="000B1383">
        <w:rPr>
          <w:rFonts w:asciiTheme="majorBidi" w:hAnsiTheme="majorBidi" w:cstheme="majorBidi"/>
          <w:spacing w:val="1"/>
        </w:rPr>
        <w:t xml:space="preserve"> </w:t>
      </w:r>
      <w:r w:rsidRPr="000B1383">
        <w:rPr>
          <w:rFonts w:asciiTheme="majorBidi" w:hAnsiTheme="majorBidi" w:cstheme="majorBidi"/>
        </w:rPr>
        <w:t>periode</w:t>
      </w:r>
      <w:r w:rsidRPr="000B1383">
        <w:rPr>
          <w:rFonts w:asciiTheme="majorBidi" w:hAnsiTheme="majorBidi" w:cstheme="majorBidi"/>
          <w:spacing w:val="1"/>
        </w:rPr>
        <w:t xml:space="preserve"> </w:t>
      </w:r>
      <w:r w:rsidRPr="000B1383">
        <w:rPr>
          <w:rFonts w:asciiTheme="majorBidi" w:hAnsiTheme="majorBidi" w:cstheme="majorBidi"/>
        </w:rPr>
        <w:t>didirikannya</w:t>
      </w:r>
      <w:r w:rsidRPr="000B1383">
        <w:rPr>
          <w:rFonts w:asciiTheme="majorBidi" w:hAnsiTheme="majorBidi" w:cstheme="majorBidi"/>
          <w:spacing w:val="1"/>
        </w:rPr>
        <w:t xml:space="preserve"> </w:t>
      </w:r>
      <w:r w:rsidRPr="000B1383">
        <w:rPr>
          <w:rFonts w:asciiTheme="majorBidi" w:hAnsiTheme="majorBidi" w:cstheme="majorBidi"/>
        </w:rPr>
        <w:t>bank</w:t>
      </w:r>
      <w:r w:rsidRPr="000B1383">
        <w:rPr>
          <w:rFonts w:asciiTheme="majorBidi" w:hAnsiTheme="majorBidi" w:cstheme="majorBidi"/>
          <w:spacing w:val="-57"/>
        </w:rPr>
        <w:t xml:space="preserve"> </w:t>
      </w:r>
      <w:r w:rsidRPr="000B1383">
        <w:rPr>
          <w:rFonts w:asciiTheme="majorBidi" w:hAnsiTheme="majorBidi" w:cstheme="majorBidi"/>
        </w:rPr>
        <w:t>Syariah pada tahun 1992 hingga tahun 1998,</w:t>
      </w:r>
      <w:r w:rsidRPr="000B1383">
        <w:rPr>
          <w:rFonts w:asciiTheme="majorBidi" w:hAnsiTheme="majorBidi" w:cstheme="majorBidi"/>
          <w:spacing w:val="-57"/>
        </w:rPr>
        <w:t xml:space="preserve"> </w:t>
      </w:r>
      <w:r w:rsidRPr="000B1383">
        <w:rPr>
          <w:rFonts w:asciiTheme="majorBidi" w:hAnsiTheme="majorBidi" w:cstheme="majorBidi"/>
        </w:rPr>
        <w:t>hanya</w:t>
      </w:r>
      <w:r w:rsidRPr="000B1383">
        <w:rPr>
          <w:rFonts w:asciiTheme="majorBidi" w:hAnsiTheme="majorBidi" w:cstheme="majorBidi"/>
          <w:spacing w:val="1"/>
        </w:rPr>
        <w:t xml:space="preserve"> </w:t>
      </w:r>
      <w:r w:rsidRPr="000B1383">
        <w:rPr>
          <w:rFonts w:asciiTheme="majorBidi" w:hAnsiTheme="majorBidi" w:cstheme="majorBidi"/>
        </w:rPr>
        <w:t>terdapat</w:t>
      </w:r>
      <w:r w:rsidRPr="000B1383">
        <w:rPr>
          <w:rFonts w:asciiTheme="majorBidi" w:hAnsiTheme="majorBidi" w:cstheme="majorBidi"/>
          <w:spacing w:val="1"/>
        </w:rPr>
        <w:t xml:space="preserve"> </w:t>
      </w:r>
      <w:r w:rsidRPr="000B1383">
        <w:rPr>
          <w:rFonts w:asciiTheme="majorBidi" w:hAnsiTheme="majorBidi" w:cstheme="majorBidi"/>
        </w:rPr>
        <w:t>satu</w:t>
      </w:r>
      <w:r w:rsidRPr="000B1383">
        <w:rPr>
          <w:rFonts w:asciiTheme="majorBidi" w:hAnsiTheme="majorBidi" w:cstheme="majorBidi"/>
          <w:spacing w:val="1"/>
        </w:rPr>
        <w:t xml:space="preserve"> </w:t>
      </w:r>
      <w:r w:rsidRPr="000B1383">
        <w:rPr>
          <w:rFonts w:asciiTheme="majorBidi" w:hAnsiTheme="majorBidi" w:cstheme="majorBidi"/>
        </w:rPr>
        <w:t>Bank</w:t>
      </w:r>
      <w:r w:rsidRPr="000B1383">
        <w:rPr>
          <w:rFonts w:asciiTheme="majorBidi" w:hAnsiTheme="majorBidi" w:cstheme="majorBidi"/>
          <w:spacing w:val="1"/>
        </w:rPr>
        <w:t xml:space="preserve"> </w:t>
      </w:r>
      <w:r w:rsidRPr="000B1383">
        <w:rPr>
          <w:rFonts w:asciiTheme="majorBidi" w:hAnsiTheme="majorBidi" w:cstheme="majorBidi"/>
        </w:rPr>
        <w:t>Umum</w:t>
      </w:r>
      <w:r w:rsidRPr="000B1383">
        <w:rPr>
          <w:rFonts w:asciiTheme="majorBidi" w:hAnsiTheme="majorBidi" w:cstheme="majorBidi"/>
          <w:spacing w:val="60"/>
        </w:rPr>
        <w:t xml:space="preserve"> </w:t>
      </w:r>
      <w:r w:rsidRPr="000B1383">
        <w:rPr>
          <w:rFonts w:asciiTheme="majorBidi" w:hAnsiTheme="majorBidi" w:cstheme="majorBidi"/>
        </w:rPr>
        <w:t>Syariah</w:t>
      </w:r>
      <w:r w:rsidRPr="000B1383">
        <w:rPr>
          <w:rFonts w:asciiTheme="majorBidi" w:hAnsiTheme="majorBidi" w:cstheme="majorBidi"/>
          <w:spacing w:val="1"/>
        </w:rPr>
        <w:t xml:space="preserve"> </w:t>
      </w:r>
      <w:r w:rsidRPr="000B1383">
        <w:rPr>
          <w:rFonts w:asciiTheme="majorBidi" w:hAnsiTheme="majorBidi" w:cstheme="majorBidi"/>
        </w:rPr>
        <w:t>dan</w:t>
      </w:r>
      <w:r w:rsidRPr="000B1383">
        <w:rPr>
          <w:rFonts w:asciiTheme="majorBidi" w:hAnsiTheme="majorBidi" w:cstheme="majorBidi"/>
          <w:spacing w:val="1"/>
        </w:rPr>
        <w:t xml:space="preserve"> </w:t>
      </w:r>
      <w:r w:rsidRPr="000B1383">
        <w:rPr>
          <w:rFonts w:asciiTheme="majorBidi" w:hAnsiTheme="majorBidi" w:cstheme="majorBidi"/>
        </w:rPr>
        <w:t>78</w:t>
      </w:r>
      <w:r w:rsidRPr="000B1383">
        <w:rPr>
          <w:rFonts w:asciiTheme="majorBidi" w:hAnsiTheme="majorBidi" w:cstheme="majorBidi"/>
          <w:spacing w:val="1"/>
        </w:rPr>
        <w:t xml:space="preserve"> </w:t>
      </w:r>
      <w:r w:rsidRPr="000B1383">
        <w:rPr>
          <w:rFonts w:asciiTheme="majorBidi" w:hAnsiTheme="majorBidi" w:cstheme="majorBidi"/>
        </w:rPr>
        <w:t>Bank</w:t>
      </w:r>
      <w:r w:rsidRPr="000B1383">
        <w:rPr>
          <w:rFonts w:asciiTheme="majorBidi" w:hAnsiTheme="majorBidi" w:cstheme="majorBidi"/>
          <w:spacing w:val="1"/>
        </w:rPr>
        <w:t xml:space="preserve"> </w:t>
      </w:r>
      <w:r w:rsidRPr="000B1383">
        <w:rPr>
          <w:rFonts w:asciiTheme="majorBidi" w:hAnsiTheme="majorBidi" w:cstheme="majorBidi"/>
        </w:rPr>
        <w:t>Perkreditan</w:t>
      </w:r>
      <w:r w:rsidRPr="000B1383">
        <w:rPr>
          <w:rFonts w:asciiTheme="majorBidi" w:hAnsiTheme="majorBidi" w:cstheme="majorBidi"/>
          <w:spacing w:val="1"/>
        </w:rPr>
        <w:t xml:space="preserve"> </w:t>
      </w:r>
      <w:r w:rsidRPr="000B1383">
        <w:rPr>
          <w:rFonts w:asciiTheme="majorBidi" w:hAnsiTheme="majorBidi" w:cstheme="majorBidi"/>
        </w:rPr>
        <w:t>Rakyat</w:t>
      </w:r>
      <w:r w:rsidRPr="000B1383">
        <w:rPr>
          <w:rFonts w:asciiTheme="majorBidi" w:hAnsiTheme="majorBidi" w:cstheme="majorBidi"/>
          <w:spacing w:val="1"/>
        </w:rPr>
        <w:t xml:space="preserve"> </w:t>
      </w:r>
      <w:r w:rsidRPr="000B1383">
        <w:rPr>
          <w:rFonts w:asciiTheme="majorBidi" w:hAnsiTheme="majorBidi" w:cstheme="majorBidi"/>
        </w:rPr>
        <w:t>Syariah</w:t>
      </w:r>
      <w:r w:rsidRPr="000B1383">
        <w:rPr>
          <w:rFonts w:asciiTheme="majorBidi" w:hAnsiTheme="majorBidi" w:cstheme="majorBidi"/>
          <w:spacing w:val="1"/>
        </w:rPr>
        <w:t xml:space="preserve"> </w:t>
      </w:r>
      <w:r w:rsidRPr="000B1383">
        <w:rPr>
          <w:rFonts w:asciiTheme="majorBidi" w:hAnsiTheme="majorBidi" w:cstheme="majorBidi"/>
        </w:rPr>
        <w:t>(BPRS) yang telah beroperasi.</w:t>
      </w:r>
      <w:r w:rsidRPr="000B1383">
        <w:rPr>
          <w:rFonts w:asciiTheme="majorBidi" w:hAnsiTheme="majorBidi" w:cstheme="majorBidi"/>
          <w:spacing w:val="1"/>
        </w:rPr>
        <w:t xml:space="preserve"> </w:t>
      </w:r>
      <w:r w:rsidRPr="000B1383">
        <w:rPr>
          <w:rFonts w:asciiTheme="majorBidi" w:hAnsiTheme="majorBidi" w:cstheme="majorBidi"/>
        </w:rPr>
        <w:t>Namun pada</w:t>
      </w:r>
      <w:r w:rsidRPr="000B1383">
        <w:rPr>
          <w:rFonts w:asciiTheme="majorBidi" w:hAnsiTheme="majorBidi" w:cstheme="majorBidi"/>
          <w:spacing w:val="1"/>
        </w:rPr>
        <w:t xml:space="preserve"> </w:t>
      </w:r>
      <w:r w:rsidRPr="000B1383">
        <w:rPr>
          <w:rFonts w:asciiTheme="majorBidi" w:hAnsiTheme="majorBidi" w:cstheme="majorBidi"/>
        </w:rPr>
        <w:t>tahun 1998 muncul UU No. 10 tahun 1998</w:t>
      </w:r>
      <w:r w:rsidRPr="000B1383">
        <w:rPr>
          <w:rFonts w:asciiTheme="majorBidi" w:hAnsiTheme="majorBidi" w:cstheme="majorBidi"/>
          <w:spacing w:val="1"/>
        </w:rPr>
        <w:t xml:space="preserve"> </w:t>
      </w:r>
      <w:r w:rsidRPr="000B1383">
        <w:rPr>
          <w:rFonts w:asciiTheme="majorBidi" w:hAnsiTheme="majorBidi" w:cstheme="majorBidi"/>
        </w:rPr>
        <w:t>tentang perubahan UU No. 7 Tahun 1992</w:t>
      </w:r>
      <w:r w:rsidRPr="000B1383">
        <w:rPr>
          <w:rFonts w:asciiTheme="majorBidi" w:hAnsiTheme="majorBidi" w:cstheme="majorBidi"/>
          <w:spacing w:val="1"/>
        </w:rPr>
        <w:t xml:space="preserve"> </w:t>
      </w:r>
      <w:r w:rsidRPr="000B1383">
        <w:rPr>
          <w:rFonts w:asciiTheme="majorBidi" w:hAnsiTheme="majorBidi" w:cstheme="majorBidi"/>
        </w:rPr>
        <w:t>tentang</w:t>
      </w:r>
      <w:r w:rsidRPr="000B1383">
        <w:rPr>
          <w:rFonts w:asciiTheme="majorBidi" w:hAnsiTheme="majorBidi" w:cstheme="majorBidi"/>
          <w:spacing w:val="1"/>
        </w:rPr>
        <w:t xml:space="preserve"> </w:t>
      </w:r>
      <w:r w:rsidRPr="000B1383">
        <w:rPr>
          <w:rFonts w:asciiTheme="majorBidi" w:hAnsiTheme="majorBidi" w:cstheme="majorBidi"/>
        </w:rPr>
        <w:t>perbankan,</w:t>
      </w:r>
      <w:r w:rsidRPr="000B1383">
        <w:rPr>
          <w:rFonts w:asciiTheme="majorBidi" w:hAnsiTheme="majorBidi" w:cstheme="majorBidi"/>
          <w:spacing w:val="1"/>
        </w:rPr>
        <w:t xml:space="preserve"> </w:t>
      </w:r>
      <w:r w:rsidRPr="000B1383">
        <w:rPr>
          <w:rFonts w:asciiTheme="majorBidi" w:hAnsiTheme="majorBidi" w:cstheme="majorBidi"/>
        </w:rPr>
        <w:t>pemerintah</w:t>
      </w:r>
      <w:r w:rsidRPr="000B1383">
        <w:rPr>
          <w:rFonts w:asciiTheme="majorBidi" w:hAnsiTheme="majorBidi" w:cstheme="majorBidi"/>
          <w:spacing w:val="1"/>
        </w:rPr>
        <w:t xml:space="preserve"> </w:t>
      </w:r>
      <w:r w:rsidRPr="000B1383">
        <w:rPr>
          <w:rFonts w:asciiTheme="majorBidi" w:hAnsiTheme="majorBidi" w:cstheme="majorBidi"/>
        </w:rPr>
        <w:t>berinisiatif</w:t>
      </w:r>
      <w:r w:rsidRPr="000B1383">
        <w:rPr>
          <w:rFonts w:asciiTheme="majorBidi" w:hAnsiTheme="majorBidi" w:cstheme="majorBidi"/>
          <w:spacing w:val="1"/>
        </w:rPr>
        <w:t xml:space="preserve"> </w:t>
      </w:r>
      <w:r w:rsidR="0056317E">
        <w:rPr>
          <w:rFonts w:asciiTheme="majorBidi" w:hAnsiTheme="majorBidi" w:cstheme="majorBidi"/>
        </w:rPr>
        <w:t>untuk</w:t>
      </w:r>
      <w:r w:rsidR="0056317E">
        <w:rPr>
          <w:rFonts w:asciiTheme="majorBidi" w:eastAsia="Malgun Gothic" w:hAnsiTheme="majorBidi" w:cstheme="majorBidi" w:hint="eastAsia"/>
          <w:lang w:eastAsia="ko-KR"/>
        </w:rPr>
        <w:t xml:space="preserve"> </w:t>
      </w:r>
      <w:r w:rsidRPr="000B1383">
        <w:rPr>
          <w:rFonts w:asciiTheme="majorBidi" w:hAnsiTheme="majorBidi" w:cstheme="majorBidi"/>
        </w:rPr>
        <w:t>mengembangkan</w:t>
      </w:r>
      <w:r w:rsidR="00234D31">
        <w:rPr>
          <w:rFonts w:asciiTheme="majorBidi" w:eastAsia="Malgun Gothic" w:hAnsiTheme="majorBidi" w:cstheme="majorBidi" w:hint="eastAsia"/>
          <w:lang w:eastAsia="ko-KR"/>
        </w:rPr>
        <w:t xml:space="preserve"> </w:t>
      </w:r>
      <w:r w:rsidR="000A7099">
        <w:rPr>
          <w:rFonts w:asciiTheme="majorBidi" w:hAnsiTheme="majorBidi" w:cstheme="majorBidi"/>
        </w:rPr>
        <w:t>system</w:t>
      </w:r>
      <w:r w:rsidR="000A7099">
        <w:rPr>
          <w:rFonts w:asciiTheme="majorBidi" w:eastAsia="Malgun Gothic" w:hAnsiTheme="majorBidi" w:cstheme="majorBidi" w:hint="eastAsia"/>
          <w:lang w:eastAsia="ko-KR"/>
        </w:rPr>
        <w:t xml:space="preserve"> </w:t>
      </w:r>
      <w:r w:rsidRPr="000B1383">
        <w:rPr>
          <w:rFonts w:asciiTheme="majorBidi" w:hAnsiTheme="majorBidi" w:cstheme="majorBidi"/>
          <w:spacing w:val="-58"/>
        </w:rPr>
        <w:t xml:space="preserve"> </w:t>
      </w:r>
      <w:r w:rsidR="0056317E">
        <w:rPr>
          <w:rFonts w:asciiTheme="majorBidi" w:hAnsiTheme="majorBidi" w:cstheme="majorBidi"/>
        </w:rPr>
        <w:t>perekonomian</w:t>
      </w:r>
      <w:r w:rsidR="0056317E">
        <w:rPr>
          <w:rFonts w:asciiTheme="majorBidi" w:eastAsia="Malgun Gothic" w:hAnsiTheme="majorBidi" w:cstheme="majorBidi" w:hint="eastAsia"/>
          <w:lang w:eastAsia="ko-KR"/>
        </w:rPr>
        <w:t xml:space="preserve"> </w:t>
      </w:r>
      <w:r w:rsidR="000A7099">
        <w:rPr>
          <w:rFonts w:asciiTheme="majorBidi" w:hAnsiTheme="majorBidi" w:cstheme="majorBidi"/>
        </w:rPr>
        <w:t>syariah,</w:t>
      </w:r>
      <w:r w:rsidR="000A7099">
        <w:rPr>
          <w:rFonts w:asciiTheme="majorBidi" w:eastAsia="Malgun Gothic" w:hAnsiTheme="majorBidi" w:cstheme="majorBidi" w:hint="eastAsia"/>
          <w:lang w:eastAsia="ko-KR"/>
        </w:rPr>
        <w:t xml:space="preserve"> </w:t>
      </w:r>
      <w:r w:rsidRPr="000B1383">
        <w:rPr>
          <w:rFonts w:asciiTheme="majorBidi" w:hAnsiTheme="majorBidi" w:cstheme="majorBidi"/>
          <w:spacing w:val="-1"/>
        </w:rPr>
        <w:t>dengan</w:t>
      </w:r>
      <w:r w:rsidRPr="000B1383">
        <w:rPr>
          <w:rFonts w:asciiTheme="majorBidi" w:hAnsiTheme="majorBidi" w:cstheme="majorBidi"/>
          <w:spacing w:val="-58"/>
        </w:rPr>
        <w:t xml:space="preserve"> </w:t>
      </w:r>
      <w:r w:rsidRPr="000B1383">
        <w:rPr>
          <w:rFonts w:asciiTheme="majorBidi" w:hAnsiTheme="majorBidi" w:cstheme="majorBidi"/>
        </w:rPr>
        <w:t>memberlakukan</w:t>
      </w:r>
      <w:r w:rsidRPr="000B1383">
        <w:rPr>
          <w:rFonts w:asciiTheme="majorBidi" w:hAnsiTheme="majorBidi" w:cstheme="majorBidi"/>
          <w:spacing w:val="1"/>
        </w:rPr>
        <w:t xml:space="preserve"> </w:t>
      </w:r>
      <w:r w:rsidRPr="000B1383">
        <w:rPr>
          <w:rFonts w:asciiTheme="majorBidi" w:hAnsiTheme="majorBidi" w:cstheme="majorBidi"/>
        </w:rPr>
        <w:t>sistem</w:t>
      </w:r>
      <w:r w:rsidRPr="000B1383">
        <w:rPr>
          <w:rFonts w:asciiTheme="majorBidi" w:hAnsiTheme="majorBidi" w:cstheme="majorBidi"/>
          <w:spacing w:val="1"/>
        </w:rPr>
        <w:t xml:space="preserve"> </w:t>
      </w:r>
      <w:r w:rsidRPr="000B1383">
        <w:rPr>
          <w:rFonts w:asciiTheme="majorBidi" w:hAnsiTheme="majorBidi" w:cstheme="majorBidi"/>
        </w:rPr>
        <w:t>perbankan</w:t>
      </w:r>
      <w:r w:rsidRPr="000B1383">
        <w:rPr>
          <w:rFonts w:asciiTheme="majorBidi" w:hAnsiTheme="majorBidi" w:cstheme="majorBidi"/>
          <w:spacing w:val="61"/>
        </w:rPr>
        <w:t xml:space="preserve"> </w:t>
      </w:r>
      <w:r w:rsidRPr="000B1383">
        <w:rPr>
          <w:rFonts w:asciiTheme="majorBidi" w:hAnsiTheme="majorBidi" w:cstheme="majorBidi"/>
        </w:rPr>
        <w:t>ganda</w:t>
      </w:r>
      <w:r w:rsidRPr="000B1383">
        <w:rPr>
          <w:rFonts w:asciiTheme="majorBidi" w:hAnsiTheme="majorBidi" w:cstheme="majorBidi"/>
          <w:spacing w:val="-57"/>
        </w:rPr>
        <w:t xml:space="preserve"> </w:t>
      </w:r>
      <w:r w:rsidRPr="000B1383">
        <w:rPr>
          <w:rFonts w:asciiTheme="majorBidi" w:hAnsiTheme="majorBidi" w:cstheme="majorBidi"/>
        </w:rPr>
        <w:t>atau</w:t>
      </w:r>
      <w:r w:rsidRPr="000B1383">
        <w:rPr>
          <w:rFonts w:asciiTheme="majorBidi" w:hAnsiTheme="majorBidi" w:cstheme="majorBidi"/>
          <w:spacing w:val="1"/>
        </w:rPr>
        <w:t xml:space="preserve"> </w:t>
      </w:r>
      <w:r w:rsidRPr="000B1383">
        <w:rPr>
          <w:rFonts w:asciiTheme="majorBidi" w:hAnsiTheme="majorBidi" w:cstheme="majorBidi"/>
          <w:i/>
        </w:rPr>
        <w:t>dual</w:t>
      </w:r>
      <w:r w:rsidRPr="000B1383">
        <w:rPr>
          <w:rFonts w:asciiTheme="majorBidi" w:hAnsiTheme="majorBidi" w:cstheme="majorBidi"/>
          <w:i/>
          <w:spacing w:val="1"/>
        </w:rPr>
        <w:t xml:space="preserve"> </w:t>
      </w:r>
      <w:r w:rsidRPr="000B1383">
        <w:rPr>
          <w:rFonts w:asciiTheme="majorBidi" w:hAnsiTheme="majorBidi" w:cstheme="majorBidi"/>
          <w:i/>
        </w:rPr>
        <w:t>banking</w:t>
      </w:r>
      <w:r w:rsidRPr="000B1383">
        <w:rPr>
          <w:rFonts w:asciiTheme="majorBidi" w:hAnsiTheme="majorBidi" w:cstheme="majorBidi"/>
          <w:i/>
          <w:spacing w:val="1"/>
        </w:rPr>
        <w:t xml:space="preserve"> </w:t>
      </w:r>
      <w:r w:rsidRPr="000B1383">
        <w:rPr>
          <w:rFonts w:asciiTheme="majorBidi" w:hAnsiTheme="majorBidi" w:cstheme="majorBidi"/>
          <w:i/>
        </w:rPr>
        <w:t>system.</w:t>
      </w:r>
      <w:r w:rsidRPr="000B1383">
        <w:rPr>
          <w:rFonts w:asciiTheme="majorBidi" w:hAnsiTheme="majorBidi" w:cstheme="majorBidi"/>
          <w:i/>
          <w:spacing w:val="1"/>
        </w:rPr>
        <w:t xml:space="preserve"> </w:t>
      </w:r>
      <w:r w:rsidRPr="000B1383">
        <w:rPr>
          <w:rFonts w:asciiTheme="majorBidi" w:hAnsiTheme="majorBidi" w:cstheme="majorBidi"/>
          <w:i/>
        </w:rPr>
        <w:t>Dual</w:t>
      </w:r>
      <w:r w:rsidRPr="000B1383">
        <w:rPr>
          <w:rFonts w:asciiTheme="majorBidi" w:hAnsiTheme="majorBidi" w:cstheme="majorBidi"/>
          <w:i/>
          <w:spacing w:val="1"/>
        </w:rPr>
        <w:t xml:space="preserve"> </w:t>
      </w:r>
      <w:r w:rsidRPr="000B1383">
        <w:rPr>
          <w:rFonts w:asciiTheme="majorBidi" w:hAnsiTheme="majorBidi" w:cstheme="majorBidi"/>
          <w:i/>
        </w:rPr>
        <w:t>banking</w:t>
      </w:r>
      <w:r w:rsidRPr="000B1383">
        <w:rPr>
          <w:rFonts w:asciiTheme="majorBidi" w:hAnsiTheme="majorBidi" w:cstheme="majorBidi"/>
          <w:i/>
          <w:spacing w:val="1"/>
        </w:rPr>
        <w:t xml:space="preserve"> </w:t>
      </w:r>
      <w:r w:rsidRPr="000B1383">
        <w:rPr>
          <w:rFonts w:asciiTheme="majorBidi" w:hAnsiTheme="majorBidi" w:cstheme="majorBidi"/>
          <w:i/>
        </w:rPr>
        <w:t xml:space="preserve">system </w:t>
      </w:r>
      <w:r w:rsidRPr="000B1383">
        <w:rPr>
          <w:rFonts w:asciiTheme="majorBidi" w:hAnsiTheme="majorBidi" w:cstheme="majorBidi"/>
        </w:rPr>
        <w:t>ini</w:t>
      </w:r>
      <w:r w:rsidRPr="000B1383">
        <w:rPr>
          <w:rFonts w:asciiTheme="majorBidi" w:hAnsiTheme="majorBidi" w:cstheme="majorBidi"/>
          <w:spacing w:val="1"/>
        </w:rPr>
        <w:t xml:space="preserve"> </w:t>
      </w:r>
      <w:r w:rsidRPr="000B1383">
        <w:rPr>
          <w:rFonts w:asciiTheme="majorBidi" w:hAnsiTheme="majorBidi" w:cstheme="majorBidi"/>
        </w:rPr>
        <w:t>memberikan</w:t>
      </w:r>
      <w:r w:rsidRPr="000B1383">
        <w:rPr>
          <w:rFonts w:asciiTheme="majorBidi" w:hAnsiTheme="majorBidi" w:cstheme="majorBidi"/>
          <w:spacing w:val="1"/>
        </w:rPr>
        <w:t xml:space="preserve"> </w:t>
      </w:r>
      <w:r w:rsidRPr="000B1383">
        <w:rPr>
          <w:rFonts w:asciiTheme="majorBidi" w:hAnsiTheme="majorBidi" w:cstheme="majorBidi"/>
        </w:rPr>
        <w:t>peluang bagi bank</w:t>
      </w:r>
      <w:r w:rsidRPr="000B1383">
        <w:rPr>
          <w:rFonts w:asciiTheme="majorBidi" w:hAnsiTheme="majorBidi" w:cstheme="majorBidi"/>
          <w:spacing w:val="1"/>
        </w:rPr>
        <w:t xml:space="preserve"> </w:t>
      </w:r>
      <w:r w:rsidRPr="000B1383">
        <w:rPr>
          <w:rFonts w:asciiTheme="majorBidi" w:hAnsiTheme="majorBidi" w:cstheme="majorBidi"/>
        </w:rPr>
        <w:t>konvensional untuk dapat juga menjalankan</w:t>
      </w:r>
      <w:r w:rsidRPr="000B1383">
        <w:rPr>
          <w:rFonts w:asciiTheme="majorBidi" w:hAnsiTheme="majorBidi" w:cstheme="majorBidi"/>
          <w:spacing w:val="1"/>
        </w:rPr>
        <w:t xml:space="preserve"> </w:t>
      </w:r>
      <w:r w:rsidRPr="000B1383">
        <w:rPr>
          <w:rFonts w:asciiTheme="majorBidi" w:hAnsiTheme="majorBidi" w:cstheme="majorBidi"/>
        </w:rPr>
        <w:t>transaksinya</w:t>
      </w:r>
      <w:r w:rsidRPr="000B1383">
        <w:rPr>
          <w:rFonts w:asciiTheme="majorBidi" w:hAnsiTheme="majorBidi" w:cstheme="majorBidi"/>
          <w:spacing w:val="1"/>
        </w:rPr>
        <w:t xml:space="preserve"> </w:t>
      </w:r>
      <w:r w:rsidRPr="000B1383">
        <w:rPr>
          <w:rFonts w:asciiTheme="majorBidi" w:hAnsiTheme="majorBidi" w:cstheme="majorBidi"/>
        </w:rPr>
        <w:t>secara</w:t>
      </w:r>
      <w:r w:rsidRPr="000B1383">
        <w:rPr>
          <w:rFonts w:asciiTheme="majorBidi" w:hAnsiTheme="majorBidi" w:cstheme="majorBidi"/>
          <w:spacing w:val="1"/>
        </w:rPr>
        <w:t xml:space="preserve"> </w:t>
      </w:r>
      <w:r w:rsidRPr="000B1383">
        <w:rPr>
          <w:rFonts w:asciiTheme="majorBidi" w:hAnsiTheme="majorBidi" w:cstheme="majorBidi"/>
        </w:rPr>
        <w:t>syariah.</w:t>
      </w:r>
      <w:r w:rsidRPr="000B1383">
        <w:rPr>
          <w:rFonts w:asciiTheme="majorBidi" w:hAnsiTheme="majorBidi" w:cstheme="majorBidi"/>
          <w:spacing w:val="1"/>
        </w:rPr>
        <w:t xml:space="preserve"> </w:t>
      </w:r>
      <w:r w:rsidRPr="000B1383">
        <w:rPr>
          <w:rFonts w:asciiTheme="majorBidi" w:hAnsiTheme="majorBidi" w:cstheme="majorBidi"/>
        </w:rPr>
        <w:t>Sejak</w:t>
      </w:r>
      <w:r w:rsidRPr="000B1383">
        <w:rPr>
          <w:rFonts w:asciiTheme="majorBidi" w:hAnsiTheme="majorBidi" w:cstheme="majorBidi"/>
          <w:spacing w:val="1"/>
        </w:rPr>
        <w:t xml:space="preserve"> </w:t>
      </w:r>
      <w:r w:rsidRPr="000B1383">
        <w:rPr>
          <w:rFonts w:asciiTheme="majorBidi" w:hAnsiTheme="majorBidi" w:cstheme="majorBidi"/>
        </w:rPr>
        <w:t>diberlakukannya</w:t>
      </w:r>
      <w:r w:rsidRPr="000B1383">
        <w:rPr>
          <w:rFonts w:asciiTheme="majorBidi" w:hAnsiTheme="majorBidi" w:cstheme="majorBidi"/>
          <w:spacing w:val="1"/>
        </w:rPr>
        <w:t xml:space="preserve"> </w:t>
      </w:r>
      <w:r w:rsidRPr="000B1383">
        <w:rPr>
          <w:rFonts w:asciiTheme="majorBidi" w:hAnsiTheme="majorBidi" w:cstheme="majorBidi"/>
        </w:rPr>
        <w:t>sistem</w:t>
      </w:r>
      <w:r w:rsidRPr="000B1383">
        <w:rPr>
          <w:rFonts w:asciiTheme="majorBidi" w:hAnsiTheme="majorBidi" w:cstheme="majorBidi"/>
          <w:spacing w:val="1"/>
        </w:rPr>
        <w:t xml:space="preserve"> </w:t>
      </w:r>
      <w:r w:rsidRPr="000B1383">
        <w:rPr>
          <w:rFonts w:asciiTheme="majorBidi" w:hAnsiTheme="majorBidi" w:cstheme="majorBidi"/>
        </w:rPr>
        <w:t>ini</w:t>
      </w:r>
      <w:r w:rsidRPr="000B1383">
        <w:rPr>
          <w:rFonts w:asciiTheme="majorBidi" w:hAnsiTheme="majorBidi" w:cstheme="majorBidi"/>
          <w:spacing w:val="1"/>
        </w:rPr>
        <w:t xml:space="preserve"> </w:t>
      </w:r>
      <w:r w:rsidRPr="000B1383">
        <w:rPr>
          <w:rFonts w:asciiTheme="majorBidi" w:hAnsiTheme="majorBidi" w:cstheme="majorBidi"/>
        </w:rPr>
        <w:t>banyak</w:t>
      </w:r>
      <w:r w:rsidRPr="000B1383">
        <w:rPr>
          <w:rFonts w:asciiTheme="majorBidi" w:hAnsiTheme="majorBidi" w:cstheme="majorBidi"/>
          <w:spacing w:val="1"/>
        </w:rPr>
        <w:t xml:space="preserve"> </w:t>
      </w:r>
      <w:r w:rsidRPr="000B1383">
        <w:rPr>
          <w:rFonts w:asciiTheme="majorBidi" w:hAnsiTheme="majorBidi" w:cstheme="majorBidi"/>
        </w:rPr>
        <w:t>bank-</w:t>
      </w:r>
      <w:r w:rsidRPr="000B1383">
        <w:rPr>
          <w:rFonts w:asciiTheme="majorBidi" w:hAnsiTheme="majorBidi" w:cstheme="majorBidi"/>
          <w:spacing w:val="1"/>
        </w:rPr>
        <w:t xml:space="preserve"> </w:t>
      </w:r>
      <w:r w:rsidRPr="000B1383">
        <w:rPr>
          <w:rFonts w:asciiTheme="majorBidi" w:hAnsiTheme="majorBidi" w:cstheme="majorBidi"/>
        </w:rPr>
        <w:t>bank</w:t>
      </w:r>
      <w:r w:rsidRPr="000B1383">
        <w:rPr>
          <w:rFonts w:asciiTheme="majorBidi" w:hAnsiTheme="majorBidi" w:cstheme="majorBidi"/>
          <w:spacing w:val="1"/>
        </w:rPr>
        <w:t xml:space="preserve"> </w:t>
      </w:r>
      <w:r w:rsidRPr="000B1383">
        <w:rPr>
          <w:rFonts w:asciiTheme="majorBidi" w:hAnsiTheme="majorBidi" w:cstheme="majorBidi"/>
        </w:rPr>
        <w:t>konvensional</w:t>
      </w:r>
      <w:r w:rsidRPr="000B1383">
        <w:rPr>
          <w:rFonts w:asciiTheme="majorBidi" w:hAnsiTheme="majorBidi" w:cstheme="majorBidi"/>
          <w:spacing w:val="1"/>
        </w:rPr>
        <w:t xml:space="preserve"> </w:t>
      </w:r>
      <w:r w:rsidRPr="000B1383">
        <w:rPr>
          <w:rFonts w:asciiTheme="majorBidi" w:hAnsiTheme="majorBidi" w:cstheme="majorBidi"/>
        </w:rPr>
        <w:t>membuka</w:t>
      </w:r>
      <w:r w:rsidRPr="000B1383">
        <w:rPr>
          <w:rFonts w:asciiTheme="majorBidi" w:hAnsiTheme="majorBidi" w:cstheme="majorBidi"/>
          <w:spacing w:val="1"/>
        </w:rPr>
        <w:t xml:space="preserve"> </w:t>
      </w:r>
      <w:r w:rsidRPr="000B1383">
        <w:rPr>
          <w:rFonts w:asciiTheme="majorBidi" w:hAnsiTheme="majorBidi" w:cstheme="majorBidi"/>
        </w:rPr>
        <w:t>cabang</w:t>
      </w:r>
      <w:r w:rsidRPr="000B1383">
        <w:rPr>
          <w:rFonts w:asciiTheme="majorBidi" w:hAnsiTheme="majorBidi" w:cstheme="majorBidi"/>
          <w:spacing w:val="1"/>
        </w:rPr>
        <w:t xml:space="preserve"> </w:t>
      </w:r>
      <w:r w:rsidRPr="000B1383">
        <w:rPr>
          <w:rFonts w:asciiTheme="majorBidi" w:hAnsiTheme="majorBidi" w:cstheme="majorBidi"/>
        </w:rPr>
        <w:t>bank</w:t>
      </w:r>
      <w:r w:rsidRPr="000B1383">
        <w:rPr>
          <w:rFonts w:asciiTheme="majorBidi" w:hAnsiTheme="majorBidi" w:cstheme="majorBidi"/>
          <w:spacing w:val="-57"/>
        </w:rPr>
        <w:t xml:space="preserve"> </w:t>
      </w:r>
      <w:r w:rsidRPr="000B1383">
        <w:rPr>
          <w:rFonts w:asciiTheme="majorBidi" w:hAnsiTheme="majorBidi" w:cstheme="majorBidi"/>
        </w:rPr>
        <w:t>syariah sehingga hal ini tentunya menambah</w:t>
      </w:r>
      <w:r w:rsidRPr="000B1383">
        <w:rPr>
          <w:rFonts w:asciiTheme="majorBidi" w:hAnsiTheme="majorBidi" w:cstheme="majorBidi"/>
          <w:spacing w:val="-57"/>
        </w:rPr>
        <w:t xml:space="preserve"> </w:t>
      </w:r>
      <w:r w:rsidRPr="000B1383">
        <w:rPr>
          <w:rFonts w:asciiTheme="majorBidi" w:hAnsiTheme="majorBidi" w:cstheme="majorBidi"/>
        </w:rPr>
        <w:t>jumlah</w:t>
      </w:r>
      <w:r w:rsidRPr="000B1383">
        <w:rPr>
          <w:rFonts w:asciiTheme="majorBidi" w:hAnsiTheme="majorBidi" w:cstheme="majorBidi"/>
          <w:spacing w:val="-1"/>
        </w:rPr>
        <w:t xml:space="preserve"> </w:t>
      </w:r>
      <w:r w:rsidRPr="000B1383">
        <w:rPr>
          <w:rFonts w:asciiTheme="majorBidi" w:hAnsiTheme="majorBidi" w:cstheme="majorBidi"/>
        </w:rPr>
        <w:t>bank</w:t>
      </w:r>
      <w:r w:rsidRPr="000B1383">
        <w:rPr>
          <w:rFonts w:asciiTheme="majorBidi" w:hAnsiTheme="majorBidi" w:cstheme="majorBidi"/>
          <w:spacing w:val="2"/>
        </w:rPr>
        <w:t xml:space="preserve"> </w:t>
      </w:r>
      <w:r w:rsidRPr="000B1383">
        <w:rPr>
          <w:rFonts w:asciiTheme="majorBidi" w:hAnsiTheme="majorBidi" w:cstheme="majorBidi"/>
        </w:rPr>
        <w:t>yang</w:t>
      </w:r>
      <w:r w:rsidRPr="000B1383">
        <w:rPr>
          <w:rFonts w:asciiTheme="majorBidi" w:hAnsiTheme="majorBidi" w:cstheme="majorBidi"/>
          <w:spacing w:val="-4"/>
        </w:rPr>
        <w:t xml:space="preserve"> </w:t>
      </w:r>
      <w:r w:rsidRPr="000B1383">
        <w:rPr>
          <w:rFonts w:asciiTheme="majorBidi" w:hAnsiTheme="majorBidi" w:cstheme="majorBidi"/>
        </w:rPr>
        <w:t>ada</w:t>
      </w:r>
      <w:r w:rsidRPr="000B1383">
        <w:rPr>
          <w:rFonts w:asciiTheme="majorBidi" w:hAnsiTheme="majorBidi" w:cstheme="majorBidi"/>
          <w:spacing w:val="-1"/>
        </w:rPr>
        <w:t xml:space="preserve"> </w:t>
      </w:r>
      <w:r w:rsidRPr="000B1383">
        <w:rPr>
          <w:rFonts w:asciiTheme="majorBidi" w:hAnsiTheme="majorBidi" w:cstheme="majorBidi"/>
        </w:rPr>
        <w:t>di</w:t>
      </w:r>
      <w:r w:rsidRPr="000B1383">
        <w:rPr>
          <w:rFonts w:asciiTheme="majorBidi" w:hAnsiTheme="majorBidi" w:cstheme="majorBidi"/>
          <w:spacing w:val="2"/>
        </w:rPr>
        <w:t xml:space="preserve"> </w:t>
      </w:r>
      <w:r w:rsidRPr="000B1383">
        <w:rPr>
          <w:rFonts w:asciiTheme="majorBidi" w:hAnsiTheme="majorBidi" w:cstheme="majorBidi"/>
        </w:rPr>
        <w:t>Indonesia.</w:t>
      </w:r>
    </w:p>
    <w:p w:rsidR="0056317E" w:rsidRDefault="004D27BB" w:rsidP="0056317E">
      <w:pPr>
        <w:pStyle w:val="BodyText"/>
        <w:spacing w:before="159" w:line="360" w:lineRule="auto"/>
        <w:ind w:left="220" w:right="40" w:firstLine="811"/>
        <w:jc w:val="both"/>
        <w:rPr>
          <w:rFonts w:asciiTheme="majorBidi" w:eastAsia="Malgun Gothic" w:hAnsiTheme="majorBidi" w:cstheme="majorBidi" w:hint="eastAsia"/>
          <w:spacing w:val="1"/>
          <w:lang w:eastAsia="ko-KR"/>
        </w:rPr>
      </w:pPr>
      <w:r w:rsidRPr="000B1383">
        <w:rPr>
          <w:rFonts w:asciiTheme="majorBidi" w:hAnsiTheme="majorBidi" w:cstheme="majorBidi"/>
        </w:rPr>
        <w:t>Dengan</w:t>
      </w:r>
      <w:r w:rsidRPr="000B1383">
        <w:rPr>
          <w:rFonts w:asciiTheme="majorBidi" w:hAnsiTheme="majorBidi" w:cstheme="majorBidi"/>
          <w:spacing w:val="1"/>
        </w:rPr>
        <w:t xml:space="preserve"> </w:t>
      </w:r>
      <w:r w:rsidRPr="000B1383">
        <w:rPr>
          <w:rFonts w:asciiTheme="majorBidi" w:hAnsiTheme="majorBidi" w:cstheme="majorBidi"/>
        </w:rPr>
        <w:t>penambahan</w:t>
      </w:r>
      <w:r w:rsidRPr="000B1383">
        <w:rPr>
          <w:rFonts w:asciiTheme="majorBidi" w:hAnsiTheme="majorBidi" w:cstheme="majorBidi"/>
          <w:spacing w:val="1"/>
        </w:rPr>
        <w:t xml:space="preserve"> </w:t>
      </w:r>
      <w:r w:rsidRPr="000B1383">
        <w:rPr>
          <w:rFonts w:asciiTheme="majorBidi" w:hAnsiTheme="majorBidi" w:cstheme="majorBidi"/>
        </w:rPr>
        <w:t>jumlah</w:t>
      </w:r>
      <w:r w:rsidRPr="000B1383">
        <w:rPr>
          <w:rFonts w:asciiTheme="majorBidi" w:hAnsiTheme="majorBidi" w:cstheme="majorBidi"/>
          <w:spacing w:val="1"/>
        </w:rPr>
        <w:t xml:space="preserve"> </w:t>
      </w:r>
      <w:r w:rsidRPr="000B1383">
        <w:rPr>
          <w:rFonts w:asciiTheme="majorBidi" w:hAnsiTheme="majorBidi" w:cstheme="majorBidi"/>
        </w:rPr>
        <w:t>bank</w:t>
      </w:r>
      <w:r w:rsidRPr="000B1383">
        <w:rPr>
          <w:rFonts w:asciiTheme="majorBidi" w:hAnsiTheme="majorBidi" w:cstheme="majorBidi"/>
          <w:spacing w:val="-57"/>
        </w:rPr>
        <w:t xml:space="preserve"> </w:t>
      </w:r>
      <w:r w:rsidRPr="000B1383">
        <w:rPr>
          <w:rFonts w:asciiTheme="majorBidi" w:hAnsiTheme="majorBidi" w:cstheme="majorBidi"/>
        </w:rPr>
        <w:t>ini</w:t>
      </w:r>
      <w:r w:rsidRPr="000B1383">
        <w:rPr>
          <w:rFonts w:asciiTheme="majorBidi" w:hAnsiTheme="majorBidi" w:cstheme="majorBidi"/>
          <w:spacing w:val="1"/>
        </w:rPr>
        <w:t xml:space="preserve"> </w:t>
      </w:r>
      <w:r w:rsidRPr="000B1383">
        <w:rPr>
          <w:rFonts w:asciiTheme="majorBidi" w:hAnsiTheme="majorBidi" w:cstheme="majorBidi"/>
        </w:rPr>
        <w:t>membuat</w:t>
      </w:r>
      <w:r w:rsidRPr="000B1383">
        <w:rPr>
          <w:rFonts w:asciiTheme="majorBidi" w:hAnsiTheme="majorBidi" w:cstheme="majorBidi"/>
          <w:spacing w:val="1"/>
        </w:rPr>
        <w:t xml:space="preserve"> </w:t>
      </w:r>
      <w:r w:rsidRPr="000B1383">
        <w:rPr>
          <w:rFonts w:asciiTheme="majorBidi" w:hAnsiTheme="majorBidi" w:cstheme="majorBidi"/>
        </w:rPr>
        <w:t>para</w:t>
      </w:r>
      <w:r w:rsidRPr="000B1383">
        <w:rPr>
          <w:rFonts w:asciiTheme="majorBidi" w:hAnsiTheme="majorBidi" w:cstheme="majorBidi"/>
          <w:spacing w:val="1"/>
        </w:rPr>
        <w:t xml:space="preserve"> </w:t>
      </w:r>
      <w:r w:rsidRPr="000B1383">
        <w:rPr>
          <w:rFonts w:asciiTheme="majorBidi" w:hAnsiTheme="majorBidi" w:cstheme="majorBidi"/>
        </w:rPr>
        <w:t>pengguna</w:t>
      </w:r>
      <w:r w:rsidRPr="000B1383">
        <w:rPr>
          <w:rFonts w:asciiTheme="majorBidi" w:hAnsiTheme="majorBidi" w:cstheme="majorBidi"/>
          <w:spacing w:val="1"/>
        </w:rPr>
        <w:t xml:space="preserve"> </w:t>
      </w:r>
      <w:r w:rsidRPr="000B1383">
        <w:rPr>
          <w:rFonts w:asciiTheme="majorBidi" w:hAnsiTheme="majorBidi" w:cstheme="majorBidi"/>
        </w:rPr>
        <w:t>jasa</w:t>
      </w:r>
      <w:r w:rsidRPr="000B1383">
        <w:rPr>
          <w:rFonts w:asciiTheme="majorBidi" w:hAnsiTheme="majorBidi" w:cstheme="majorBidi"/>
          <w:spacing w:val="1"/>
        </w:rPr>
        <w:t xml:space="preserve"> </w:t>
      </w:r>
      <w:r w:rsidRPr="000B1383">
        <w:rPr>
          <w:rFonts w:asciiTheme="majorBidi" w:hAnsiTheme="majorBidi" w:cstheme="majorBidi"/>
        </w:rPr>
        <w:t>bank</w:t>
      </w:r>
      <w:r w:rsidRPr="000B1383">
        <w:rPr>
          <w:rFonts w:asciiTheme="majorBidi" w:hAnsiTheme="majorBidi" w:cstheme="majorBidi"/>
          <w:spacing w:val="1"/>
        </w:rPr>
        <w:t xml:space="preserve"> </w:t>
      </w:r>
      <w:r w:rsidRPr="000B1383">
        <w:rPr>
          <w:rFonts w:asciiTheme="majorBidi" w:hAnsiTheme="majorBidi" w:cstheme="majorBidi"/>
        </w:rPr>
        <w:t>kebingungan,</w:t>
      </w:r>
      <w:r w:rsidRPr="000B1383">
        <w:rPr>
          <w:rFonts w:asciiTheme="majorBidi" w:hAnsiTheme="majorBidi" w:cstheme="majorBidi"/>
          <w:spacing w:val="7"/>
        </w:rPr>
        <w:t xml:space="preserve"> </w:t>
      </w:r>
      <w:r w:rsidRPr="000B1383">
        <w:rPr>
          <w:rFonts w:asciiTheme="majorBidi" w:hAnsiTheme="majorBidi" w:cstheme="majorBidi"/>
        </w:rPr>
        <w:t>khususnya</w:t>
      </w:r>
      <w:r w:rsidRPr="000B1383">
        <w:rPr>
          <w:rFonts w:asciiTheme="majorBidi" w:hAnsiTheme="majorBidi" w:cstheme="majorBidi"/>
          <w:spacing w:val="6"/>
        </w:rPr>
        <w:t xml:space="preserve"> </w:t>
      </w:r>
      <w:r w:rsidRPr="000B1383">
        <w:rPr>
          <w:rFonts w:asciiTheme="majorBidi" w:hAnsiTheme="majorBidi" w:cstheme="majorBidi"/>
        </w:rPr>
        <w:t>masyarakat</w:t>
      </w:r>
      <w:r w:rsidRPr="000B1383">
        <w:rPr>
          <w:rFonts w:asciiTheme="majorBidi" w:hAnsiTheme="majorBidi" w:cstheme="majorBidi"/>
          <w:spacing w:val="7"/>
        </w:rPr>
        <w:t xml:space="preserve"> </w:t>
      </w:r>
      <w:r w:rsidRPr="000B1383">
        <w:rPr>
          <w:rFonts w:asciiTheme="majorBidi" w:hAnsiTheme="majorBidi" w:cstheme="majorBidi"/>
        </w:rPr>
        <w:t>dan</w:t>
      </w:r>
      <w:r w:rsidRPr="000B1383">
        <w:rPr>
          <w:rFonts w:asciiTheme="majorBidi" w:eastAsia="Malgun Gothic" w:hAnsiTheme="majorBidi" w:cstheme="majorBidi"/>
          <w:lang w:eastAsia="ko-KR"/>
        </w:rPr>
        <w:t xml:space="preserve"> </w:t>
      </w:r>
      <w:r w:rsidRPr="000B1383">
        <w:rPr>
          <w:rFonts w:asciiTheme="majorBidi" w:hAnsiTheme="majorBidi" w:cstheme="majorBidi"/>
        </w:rPr>
        <w:t>investor.</w:t>
      </w:r>
      <w:r w:rsidRPr="000B1383">
        <w:rPr>
          <w:rFonts w:asciiTheme="majorBidi" w:hAnsiTheme="majorBidi" w:cstheme="majorBidi"/>
          <w:spacing w:val="1"/>
        </w:rPr>
        <w:t xml:space="preserve"> </w:t>
      </w:r>
      <w:r w:rsidRPr="000B1383">
        <w:rPr>
          <w:rFonts w:asciiTheme="majorBidi" w:hAnsiTheme="majorBidi" w:cstheme="majorBidi"/>
        </w:rPr>
        <w:t>Masyarakat</w:t>
      </w:r>
      <w:r w:rsidRPr="000B1383">
        <w:rPr>
          <w:rFonts w:asciiTheme="majorBidi" w:hAnsiTheme="majorBidi" w:cstheme="majorBidi"/>
          <w:spacing w:val="1"/>
        </w:rPr>
        <w:t xml:space="preserve"> </w:t>
      </w:r>
      <w:r w:rsidRPr="000B1383">
        <w:rPr>
          <w:rFonts w:asciiTheme="majorBidi" w:hAnsiTheme="majorBidi" w:cstheme="majorBidi"/>
        </w:rPr>
        <w:t>bingung</w:t>
      </w:r>
      <w:r w:rsidRPr="000B1383">
        <w:rPr>
          <w:rFonts w:asciiTheme="majorBidi" w:hAnsiTheme="majorBidi" w:cstheme="majorBidi"/>
          <w:spacing w:val="1"/>
        </w:rPr>
        <w:t xml:space="preserve"> </w:t>
      </w:r>
      <w:r w:rsidRPr="000B1383">
        <w:rPr>
          <w:rFonts w:asciiTheme="majorBidi" w:hAnsiTheme="majorBidi" w:cstheme="majorBidi"/>
        </w:rPr>
        <w:t>ingin</w:t>
      </w:r>
      <w:r w:rsidRPr="000B1383">
        <w:rPr>
          <w:rFonts w:asciiTheme="majorBidi" w:hAnsiTheme="majorBidi" w:cstheme="majorBidi"/>
          <w:spacing w:val="-57"/>
        </w:rPr>
        <w:t xml:space="preserve"> </w:t>
      </w:r>
      <w:r w:rsidRPr="000B1383">
        <w:rPr>
          <w:rFonts w:asciiTheme="majorBidi" w:hAnsiTheme="majorBidi" w:cstheme="majorBidi"/>
        </w:rPr>
        <w:t>menggunakan</w:t>
      </w:r>
      <w:r w:rsidRPr="000B1383">
        <w:rPr>
          <w:rFonts w:asciiTheme="majorBidi" w:hAnsiTheme="majorBidi" w:cstheme="majorBidi"/>
          <w:spacing w:val="1"/>
        </w:rPr>
        <w:t xml:space="preserve"> </w:t>
      </w:r>
      <w:r w:rsidRPr="000B1383">
        <w:rPr>
          <w:rFonts w:asciiTheme="majorBidi" w:hAnsiTheme="majorBidi" w:cstheme="majorBidi"/>
        </w:rPr>
        <w:t>produk</w:t>
      </w:r>
      <w:r w:rsidRPr="000B1383">
        <w:rPr>
          <w:rFonts w:asciiTheme="majorBidi" w:hAnsiTheme="majorBidi" w:cstheme="majorBidi"/>
          <w:spacing w:val="1"/>
        </w:rPr>
        <w:t xml:space="preserve"> </w:t>
      </w:r>
      <w:r w:rsidRPr="000B1383">
        <w:rPr>
          <w:rFonts w:asciiTheme="majorBidi" w:hAnsiTheme="majorBidi" w:cstheme="majorBidi"/>
        </w:rPr>
        <w:t>keuangan</w:t>
      </w:r>
      <w:r w:rsidRPr="000B1383">
        <w:rPr>
          <w:rFonts w:asciiTheme="majorBidi" w:hAnsiTheme="majorBidi" w:cstheme="majorBidi"/>
          <w:spacing w:val="1"/>
        </w:rPr>
        <w:t xml:space="preserve"> </w:t>
      </w:r>
      <w:r w:rsidRPr="000B1383">
        <w:rPr>
          <w:rFonts w:asciiTheme="majorBidi" w:hAnsiTheme="majorBidi" w:cstheme="majorBidi"/>
        </w:rPr>
        <w:t>dari</w:t>
      </w:r>
      <w:r w:rsidRPr="000B1383">
        <w:rPr>
          <w:rFonts w:asciiTheme="majorBidi" w:hAnsiTheme="majorBidi" w:cstheme="majorBidi"/>
          <w:spacing w:val="1"/>
        </w:rPr>
        <w:t xml:space="preserve"> </w:t>
      </w:r>
      <w:r w:rsidRPr="000B1383">
        <w:rPr>
          <w:rFonts w:asciiTheme="majorBidi" w:hAnsiTheme="majorBidi" w:cstheme="majorBidi"/>
        </w:rPr>
        <w:t>bank</w:t>
      </w:r>
      <w:r w:rsidRPr="000B1383">
        <w:rPr>
          <w:rFonts w:asciiTheme="majorBidi" w:hAnsiTheme="majorBidi" w:cstheme="majorBidi"/>
          <w:spacing w:val="1"/>
        </w:rPr>
        <w:t xml:space="preserve"> </w:t>
      </w:r>
      <w:r w:rsidRPr="000B1383">
        <w:rPr>
          <w:rFonts w:asciiTheme="majorBidi" w:hAnsiTheme="majorBidi" w:cstheme="majorBidi"/>
        </w:rPr>
        <w:t>konvensional atau bank syariah. Sedangkan</w:t>
      </w:r>
      <w:r w:rsidRPr="000B1383">
        <w:rPr>
          <w:rFonts w:asciiTheme="majorBidi" w:hAnsiTheme="majorBidi" w:cstheme="majorBidi"/>
          <w:spacing w:val="1"/>
        </w:rPr>
        <w:t xml:space="preserve"> </w:t>
      </w:r>
      <w:r w:rsidRPr="000B1383">
        <w:rPr>
          <w:rFonts w:asciiTheme="majorBidi" w:hAnsiTheme="majorBidi" w:cstheme="majorBidi"/>
        </w:rPr>
        <w:t>investor</w:t>
      </w:r>
      <w:r w:rsidRPr="000B1383">
        <w:rPr>
          <w:rFonts w:asciiTheme="majorBidi" w:hAnsiTheme="majorBidi" w:cstheme="majorBidi"/>
          <w:spacing w:val="1"/>
        </w:rPr>
        <w:t xml:space="preserve"> </w:t>
      </w:r>
      <w:r w:rsidRPr="000B1383">
        <w:rPr>
          <w:rFonts w:asciiTheme="majorBidi" w:hAnsiTheme="majorBidi" w:cstheme="majorBidi"/>
        </w:rPr>
        <w:t>bingung</w:t>
      </w:r>
      <w:r w:rsidRPr="000B1383">
        <w:rPr>
          <w:rFonts w:asciiTheme="majorBidi" w:hAnsiTheme="majorBidi" w:cstheme="majorBidi"/>
          <w:spacing w:val="1"/>
        </w:rPr>
        <w:t xml:space="preserve"> </w:t>
      </w:r>
      <w:r w:rsidRPr="000B1383">
        <w:rPr>
          <w:rFonts w:asciiTheme="majorBidi" w:hAnsiTheme="majorBidi" w:cstheme="majorBidi"/>
        </w:rPr>
        <w:t>akan</w:t>
      </w:r>
      <w:r w:rsidRPr="000B1383">
        <w:rPr>
          <w:rFonts w:asciiTheme="majorBidi" w:hAnsiTheme="majorBidi" w:cstheme="majorBidi"/>
          <w:spacing w:val="1"/>
        </w:rPr>
        <w:t xml:space="preserve"> </w:t>
      </w:r>
      <w:r w:rsidRPr="000B1383">
        <w:rPr>
          <w:rFonts w:asciiTheme="majorBidi" w:hAnsiTheme="majorBidi" w:cstheme="majorBidi"/>
        </w:rPr>
        <w:t>menempatkan</w:t>
      </w:r>
      <w:r w:rsidRPr="000B1383">
        <w:rPr>
          <w:rFonts w:asciiTheme="majorBidi" w:hAnsiTheme="majorBidi" w:cstheme="majorBidi"/>
          <w:spacing w:val="1"/>
        </w:rPr>
        <w:t xml:space="preserve"> </w:t>
      </w:r>
      <w:r w:rsidRPr="000B1383">
        <w:rPr>
          <w:rFonts w:asciiTheme="majorBidi" w:hAnsiTheme="majorBidi" w:cstheme="majorBidi"/>
        </w:rPr>
        <w:t>dananya</w:t>
      </w:r>
      <w:r w:rsidRPr="000B1383">
        <w:rPr>
          <w:rFonts w:asciiTheme="majorBidi" w:hAnsiTheme="majorBidi" w:cstheme="majorBidi"/>
          <w:spacing w:val="1"/>
        </w:rPr>
        <w:t xml:space="preserve"> </w:t>
      </w:r>
      <w:r w:rsidRPr="000B1383">
        <w:rPr>
          <w:rFonts w:asciiTheme="majorBidi" w:hAnsiTheme="majorBidi" w:cstheme="majorBidi"/>
        </w:rPr>
        <w:t>dimana,</w:t>
      </w:r>
      <w:r w:rsidRPr="000B1383">
        <w:rPr>
          <w:rFonts w:asciiTheme="majorBidi" w:hAnsiTheme="majorBidi" w:cstheme="majorBidi"/>
          <w:spacing w:val="1"/>
        </w:rPr>
        <w:t xml:space="preserve"> </w:t>
      </w:r>
      <w:r w:rsidRPr="000B1383">
        <w:rPr>
          <w:rFonts w:asciiTheme="majorBidi" w:hAnsiTheme="majorBidi" w:cstheme="majorBidi"/>
        </w:rPr>
        <w:t>apakah</w:t>
      </w:r>
      <w:r w:rsidRPr="000B1383">
        <w:rPr>
          <w:rFonts w:asciiTheme="majorBidi" w:hAnsiTheme="majorBidi" w:cstheme="majorBidi"/>
          <w:spacing w:val="1"/>
        </w:rPr>
        <w:t xml:space="preserve"> </w:t>
      </w:r>
      <w:r w:rsidRPr="000B1383">
        <w:rPr>
          <w:rFonts w:asciiTheme="majorBidi" w:hAnsiTheme="majorBidi" w:cstheme="majorBidi"/>
        </w:rPr>
        <w:t>di</w:t>
      </w:r>
      <w:r w:rsidRPr="000B1383">
        <w:rPr>
          <w:rFonts w:asciiTheme="majorBidi" w:hAnsiTheme="majorBidi" w:cstheme="majorBidi"/>
          <w:spacing w:val="1"/>
        </w:rPr>
        <w:t xml:space="preserve"> </w:t>
      </w:r>
      <w:r w:rsidRPr="000B1383">
        <w:rPr>
          <w:rFonts w:asciiTheme="majorBidi" w:hAnsiTheme="majorBidi" w:cstheme="majorBidi"/>
        </w:rPr>
        <w:t>bank</w:t>
      </w:r>
      <w:r w:rsidRPr="000B1383">
        <w:rPr>
          <w:rFonts w:asciiTheme="majorBidi" w:hAnsiTheme="majorBidi" w:cstheme="majorBidi"/>
          <w:spacing w:val="1"/>
        </w:rPr>
        <w:t xml:space="preserve"> </w:t>
      </w:r>
      <w:r w:rsidRPr="000B1383">
        <w:rPr>
          <w:rFonts w:asciiTheme="majorBidi" w:hAnsiTheme="majorBidi" w:cstheme="majorBidi"/>
        </w:rPr>
        <w:t>konvensional atau bank syariah dan tentunya</w:t>
      </w:r>
      <w:r w:rsidRPr="000B1383">
        <w:rPr>
          <w:rFonts w:asciiTheme="majorBidi" w:hAnsiTheme="majorBidi" w:cstheme="majorBidi"/>
          <w:spacing w:val="-57"/>
        </w:rPr>
        <w:t xml:space="preserve"> </w:t>
      </w:r>
      <w:r w:rsidRPr="000B1383">
        <w:rPr>
          <w:rFonts w:asciiTheme="majorBidi" w:hAnsiTheme="majorBidi" w:cstheme="majorBidi"/>
        </w:rPr>
        <w:t>investor ingin menempatkan dananya pada</w:t>
      </w:r>
      <w:r w:rsidRPr="000B1383">
        <w:rPr>
          <w:rFonts w:asciiTheme="majorBidi" w:hAnsiTheme="majorBidi" w:cstheme="majorBidi"/>
          <w:spacing w:val="1"/>
        </w:rPr>
        <w:t xml:space="preserve"> </w:t>
      </w:r>
      <w:r w:rsidRPr="000B1383">
        <w:rPr>
          <w:rFonts w:asciiTheme="majorBidi" w:hAnsiTheme="majorBidi" w:cstheme="majorBidi"/>
        </w:rPr>
        <w:t>bank yang memiliki kinerja keuangan yang</w:t>
      </w:r>
      <w:r w:rsidRPr="000B1383">
        <w:rPr>
          <w:rFonts w:asciiTheme="majorBidi" w:hAnsiTheme="majorBidi" w:cstheme="majorBidi"/>
          <w:spacing w:val="1"/>
        </w:rPr>
        <w:t xml:space="preserve"> </w:t>
      </w:r>
      <w:r w:rsidRPr="000B1383">
        <w:rPr>
          <w:rFonts w:asciiTheme="majorBidi" w:hAnsiTheme="majorBidi" w:cstheme="majorBidi"/>
        </w:rPr>
        <w:t>baik agar tingkat return yang diterima juga</w:t>
      </w:r>
      <w:r w:rsidRPr="000B1383">
        <w:rPr>
          <w:rFonts w:asciiTheme="majorBidi" w:hAnsiTheme="majorBidi" w:cstheme="majorBidi"/>
          <w:spacing w:val="1"/>
        </w:rPr>
        <w:t xml:space="preserve"> </w:t>
      </w:r>
      <w:r w:rsidRPr="000B1383">
        <w:rPr>
          <w:rFonts w:asciiTheme="majorBidi" w:hAnsiTheme="majorBidi" w:cstheme="majorBidi"/>
        </w:rPr>
        <w:t>akan lebih tinggi. Penambahan jumlah bank</w:t>
      </w:r>
      <w:r w:rsidRPr="000B1383">
        <w:rPr>
          <w:rFonts w:asciiTheme="majorBidi" w:hAnsiTheme="majorBidi" w:cstheme="majorBidi"/>
          <w:spacing w:val="1"/>
        </w:rPr>
        <w:t xml:space="preserve"> </w:t>
      </w:r>
      <w:r w:rsidRPr="000B1383">
        <w:rPr>
          <w:rFonts w:asciiTheme="majorBidi" w:hAnsiTheme="majorBidi" w:cstheme="majorBidi"/>
        </w:rPr>
        <w:t>ini juga membuat tingkat persaingan antar</w:t>
      </w:r>
      <w:r w:rsidRPr="000B1383">
        <w:rPr>
          <w:rFonts w:asciiTheme="majorBidi" w:hAnsiTheme="majorBidi" w:cstheme="majorBidi"/>
          <w:spacing w:val="1"/>
        </w:rPr>
        <w:t xml:space="preserve"> </w:t>
      </w:r>
      <w:r w:rsidRPr="000B1383">
        <w:rPr>
          <w:rFonts w:asciiTheme="majorBidi" w:hAnsiTheme="majorBidi" w:cstheme="majorBidi"/>
        </w:rPr>
        <w:t>bank</w:t>
      </w:r>
      <w:r w:rsidRPr="000B1383">
        <w:rPr>
          <w:rFonts w:asciiTheme="majorBidi" w:hAnsiTheme="majorBidi" w:cstheme="majorBidi"/>
          <w:spacing w:val="1"/>
        </w:rPr>
        <w:t xml:space="preserve"> </w:t>
      </w:r>
      <w:r w:rsidRPr="000B1383">
        <w:rPr>
          <w:rFonts w:asciiTheme="majorBidi" w:hAnsiTheme="majorBidi" w:cstheme="majorBidi"/>
        </w:rPr>
        <w:t>semakin</w:t>
      </w:r>
      <w:r w:rsidRPr="000B1383">
        <w:rPr>
          <w:rFonts w:asciiTheme="majorBidi" w:hAnsiTheme="majorBidi" w:cstheme="majorBidi"/>
          <w:spacing w:val="1"/>
        </w:rPr>
        <w:t xml:space="preserve"> </w:t>
      </w:r>
      <w:r w:rsidRPr="000B1383">
        <w:rPr>
          <w:rFonts w:asciiTheme="majorBidi" w:hAnsiTheme="majorBidi" w:cstheme="majorBidi"/>
        </w:rPr>
        <w:t>tinggi.</w:t>
      </w:r>
      <w:r w:rsidRPr="000B1383">
        <w:rPr>
          <w:rFonts w:asciiTheme="majorBidi" w:hAnsiTheme="majorBidi" w:cstheme="majorBidi"/>
          <w:spacing w:val="1"/>
        </w:rPr>
        <w:t xml:space="preserve"> </w:t>
      </w:r>
      <w:r w:rsidRPr="000B1383">
        <w:rPr>
          <w:rFonts w:asciiTheme="majorBidi" w:hAnsiTheme="majorBidi" w:cstheme="majorBidi"/>
        </w:rPr>
        <w:t>Dan</w:t>
      </w:r>
      <w:r w:rsidRPr="000B1383">
        <w:rPr>
          <w:rFonts w:asciiTheme="majorBidi" w:hAnsiTheme="majorBidi" w:cstheme="majorBidi"/>
          <w:spacing w:val="1"/>
        </w:rPr>
        <w:t xml:space="preserve"> </w:t>
      </w:r>
      <w:r w:rsidRPr="000B1383">
        <w:rPr>
          <w:rFonts w:asciiTheme="majorBidi" w:hAnsiTheme="majorBidi" w:cstheme="majorBidi"/>
        </w:rPr>
        <w:t>sampai</w:t>
      </w:r>
      <w:r w:rsidRPr="000B1383">
        <w:rPr>
          <w:rFonts w:asciiTheme="majorBidi" w:hAnsiTheme="majorBidi" w:cstheme="majorBidi"/>
          <w:spacing w:val="1"/>
        </w:rPr>
        <w:t xml:space="preserve"> </w:t>
      </w:r>
      <w:r w:rsidRPr="000B1383">
        <w:rPr>
          <w:rFonts w:asciiTheme="majorBidi" w:hAnsiTheme="majorBidi" w:cstheme="majorBidi"/>
        </w:rPr>
        <w:t>saat</w:t>
      </w:r>
      <w:r w:rsidRPr="000B1383">
        <w:rPr>
          <w:rFonts w:asciiTheme="majorBidi" w:hAnsiTheme="majorBidi" w:cstheme="majorBidi"/>
          <w:spacing w:val="1"/>
        </w:rPr>
        <w:t xml:space="preserve"> </w:t>
      </w:r>
      <w:r w:rsidRPr="000B1383">
        <w:rPr>
          <w:rFonts w:asciiTheme="majorBidi" w:hAnsiTheme="majorBidi" w:cstheme="majorBidi"/>
        </w:rPr>
        <w:t>ini</w:t>
      </w:r>
      <w:r w:rsidRPr="000B1383">
        <w:rPr>
          <w:rFonts w:asciiTheme="majorBidi" w:hAnsiTheme="majorBidi" w:cstheme="majorBidi"/>
          <w:spacing w:val="-57"/>
        </w:rPr>
        <w:t xml:space="preserve"> </w:t>
      </w:r>
      <w:r w:rsidRPr="000B1383">
        <w:rPr>
          <w:rFonts w:asciiTheme="majorBidi" w:hAnsiTheme="majorBidi" w:cstheme="majorBidi"/>
        </w:rPr>
        <w:t>perbankan</w:t>
      </w:r>
      <w:r w:rsidRPr="000B1383">
        <w:rPr>
          <w:rFonts w:asciiTheme="majorBidi" w:hAnsiTheme="majorBidi" w:cstheme="majorBidi"/>
          <w:spacing w:val="1"/>
        </w:rPr>
        <w:t xml:space="preserve"> </w:t>
      </w:r>
      <w:r w:rsidRPr="000B1383">
        <w:rPr>
          <w:rFonts w:asciiTheme="majorBidi" w:hAnsiTheme="majorBidi" w:cstheme="majorBidi"/>
        </w:rPr>
        <w:t>di</w:t>
      </w:r>
      <w:r w:rsidRPr="000B1383">
        <w:rPr>
          <w:rFonts w:asciiTheme="majorBidi" w:hAnsiTheme="majorBidi" w:cstheme="majorBidi"/>
          <w:spacing w:val="1"/>
        </w:rPr>
        <w:t xml:space="preserve"> </w:t>
      </w:r>
      <w:r w:rsidRPr="000B1383">
        <w:rPr>
          <w:rFonts w:asciiTheme="majorBidi" w:hAnsiTheme="majorBidi" w:cstheme="majorBidi"/>
        </w:rPr>
        <w:t>Indonesia</w:t>
      </w:r>
      <w:r w:rsidRPr="000B1383">
        <w:rPr>
          <w:rFonts w:asciiTheme="majorBidi" w:hAnsiTheme="majorBidi" w:cstheme="majorBidi"/>
          <w:spacing w:val="1"/>
        </w:rPr>
        <w:t xml:space="preserve"> </w:t>
      </w:r>
      <w:r w:rsidRPr="000B1383">
        <w:rPr>
          <w:rFonts w:asciiTheme="majorBidi" w:hAnsiTheme="majorBidi" w:cstheme="majorBidi"/>
        </w:rPr>
        <w:t>masih</w:t>
      </w:r>
      <w:r w:rsidRPr="000B1383">
        <w:rPr>
          <w:rFonts w:asciiTheme="majorBidi" w:hAnsiTheme="majorBidi" w:cstheme="majorBidi"/>
          <w:spacing w:val="1"/>
        </w:rPr>
        <w:t xml:space="preserve"> </w:t>
      </w:r>
      <w:r w:rsidRPr="000B1383">
        <w:rPr>
          <w:rFonts w:asciiTheme="majorBidi" w:hAnsiTheme="majorBidi" w:cstheme="majorBidi"/>
        </w:rPr>
        <w:t>didominasi</w:t>
      </w:r>
      <w:r w:rsidRPr="000B1383">
        <w:rPr>
          <w:rFonts w:asciiTheme="majorBidi" w:hAnsiTheme="majorBidi" w:cstheme="majorBidi"/>
          <w:spacing w:val="1"/>
        </w:rPr>
        <w:t xml:space="preserve"> </w:t>
      </w:r>
      <w:r w:rsidRPr="000B1383">
        <w:rPr>
          <w:rFonts w:asciiTheme="majorBidi" w:hAnsiTheme="majorBidi" w:cstheme="majorBidi"/>
        </w:rPr>
        <w:t>oleh</w:t>
      </w:r>
      <w:r w:rsidRPr="000B1383">
        <w:rPr>
          <w:rFonts w:asciiTheme="majorBidi" w:hAnsiTheme="majorBidi" w:cstheme="majorBidi"/>
          <w:spacing w:val="1"/>
        </w:rPr>
        <w:t xml:space="preserve"> </w:t>
      </w:r>
      <w:r w:rsidRPr="000B1383">
        <w:rPr>
          <w:rFonts w:asciiTheme="majorBidi" w:hAnsiTheme="majorBidi" w:cstheme="majorBidi"/>
        </w:rPr>
        <w:t>bank</w:t>
      </w:r>
      <w:r w:rsidRPr="000B1383">
        <w:rPr>
          <w:rFonts w:asciiTheme="majorBidi" w:hAnsiTheme="majorBidi" w:cstheme="majorBidi"/>
          <w:spacing w:val="1"/>
        </w:rPr>
        <w:t xml:space="preserve"> </w:t>
      </w:r>
      <w:r w:rsidRPr="000B1383">
        <w:rPr>
          <w:rFonts w:asciiTheme="majorBidi" w:hAnsiTheme="majorBidi" w:cstheme="majorBidi"/>
        </w:rPr>
        <w:t>konvensional.</w:t>
      </w:r>
      <w:r w:rsidRPr="000B1383">
        <w:rPr>
          <w:rFonts w:asciiTheme="majorBidi" w:hAnsiTheme="majorBidi" w:cstheme="majorBidi"/>
          <w:spacing w:val="1"/>
        </w:rPr>
        <w:t xml:space="preserve"> </w:t>
      </w:r>
    </w:p>
    <w:p w:rsidR="0056317E" w:rsidRDefault="0056317E" w:rsidP="0056317E">
      <w:pPr>
        <w:pStyle w:val="BodyText"/>
        <w:spacing w:before="159" w:line="360" w:lineRule="auto"/>
        <w:ind w:left="220" w:right="40" w:firstLine="811"/>
        <w:jc w:val="both"/>
        <w:rPr>
          <w:rFonts w:asciiTheme="majorBidi" w:eastAsia="Malgun Gothic" w:hAnsiTheme="majorBidi" w:cstheme="majorBidi" w:hint="eastAsia"/>
          <w:spacing w:val="1"/>
          <w:lang w:eastAsia="ko-KR"/>
        </w:rPr>
      </w:pPr>
    </w:p>
    <w:p w:rsidR="000D5826" w:rsidRPr="0056317E" w:rsidRDefault="004D27BB" w:rsidP="0056317E">
      <w:pPr>
        <w:pStyle w:val="BodyText"/>
        <w:spacing w:before="159" w:line="360" w:lineRule="auto"/>
        <w:ind w:left="220" w:right="40" w:firstLine="811"/>
        <w:jc w:val="both"/>
        <w:rPr>
          <w:rFonts w:asciiTheme="majorBidi" w:eastAsia="Malgun Gothic" w:hAnsiTheme="majorBidi" w:cstheme="majorBidi"/>
          <w:lang w:eastAsia="ko-KR"/>
        </w:rPr>
      </w:pPr>
      <w:r w:rsidRPr="000B1383">
        <w:rPr>
          <w:rFonts w:asciiTheme="majorBidi" w:hAnsiTheme="majorBidi" w:cstheme="majorBidi"/>
        </w:rPr>
        <w:lastRenderedPageBreak/>
        <w:t>Hal</w:t>
      </w:r>
      <w:r w:rsidRPr="000B1383">
        <w:rPr>
          <w:rFonts w:asciiTheme="majorBidi" w:hAnsiTheme="majorBidi" w:cstheme="majorBidi"/>
          <w:spacing w:val="1"/>
        </w:rPr>
        <w:t xml:space="preserve"> </w:t>
      </w:r>
      <w:r w:rsidRPr="000B1383">
        <w:rPr>
          <w:rFonts w:asciiTheme="majorBidi" w:hAnsiTheme="majorBidi" w:cstheme="majorBidi"/>
        </w:rPr>
        <w:t>ini</w:t>
      </w:r>
      <w:r w:rsidRPr="000B1383">
        <w:rPr>
          <w:rFonts w:asciiTheme="majorBidi" w:hAnsiTheme="majorBidi" w:cstheme="majorBidi"/>
          <w:spacing w:val="1"/>
        </w:rPr>
        <w:t xml:space="preserve"> </w:t>
      </w:r>
      <w:r w:rsidRPr="000B1383">
        <w:rPr>
          <w:rFonts w:asciiTheme="majorBidi" w:hAnsiTheme="majorBidi" w:cstheme="majorBidi"/>
        </w:rPr>
        <w:t>tentunya</w:t>
      </w:r>
      <w:r w:rsidRPr="000B1383">
        <w:rPr>
          <w:rFonts w:asciiTheme="majorBidi" w:hAnsiTheme="majorBidi" w:cstheme="majorBidi"/>
          <w:spacing w:val="1"/>
        </w:rPr>
        <w:t xml:space="preserve"> </w:t>
      </w:r>
      <w:r w:rsidRPr="000B1383">
        <w:rPr>
          <w:rFonts w:asciiTheme="majorBidi" w:hAnsiTheme="majorBidi" w:cstheme="majorBidi"/>
        </w:rPr>
        <w:t>menimbulkan</w:t>
      </w:r>
      <w:r w:rsidRPr="000B1383">
        <w:rPr>
          <w:rFonts w:asciiTheme="majorBidi" w:hAnsiTheme="majorBidi" w:cstheme="majorBidi"/>
          <w:spacing w:val="1"/>
        </w:rPr>
        <w:t xml:space="preserve"> </w:t>
      </w:r>
      <w:r w:rsidRPr="000B1383">
        <w:rPr>
          <w:rFonts w:asciiTheme="majorBidi" w:hAnsiTheme="majorBidi" w:cstheme="majorBidi"/>
        </w:rPr>
        <w:t>pertanyaan</w:t>
      </w:r>
      <w:r w:rsidRPr="000B1383">
        <w:rPr>
          <w:rFonts w:asciiTheme="majorBidi" w:hAnsiTheme="majorBidi" w:cstheme="majorBidi"/>
          <w:spacing w:val="1"/>
        </w:rPr>
        <w:t xml:space="preserve"> </w:t>
      </w:r>
      <w:r w:rsidRPr="000B1383">
        <w:rPr>
          <w:rFonts w:asciiTheme="majorBidi" w:hAnsiTheme="majorBidi" w:cstheme="majorBidi"/>
        </w:rPr>
        <w:t>apakah</w:t>
      </w:r>
      <w:r w:rsidRPr="000B1383">
        <w:rPr>
          <w:rFonts w:asciiTheme="majorBidi" w:hAnsiTheme="majorBidi" w:cstheme="majorBidi"/>
          <w:spacing w:val="1"/>
        </w:rPr>
        <w:t xml:space="preserve"> </w:t>
      </w:r>
      <w:r w:rsidRPr="000B1383">
        <w:rPr>
          <w:rFonts w:asciiTheme="majorBidi" w:hAnsiTheme="majorBidi" w:cstheme="majorBidi"/>
        </w:rPr>
        <w:t>bank</w:t>
      </w:r>
      <w:r w:rsidRPr="000B1383">
        <w:rPr>
          <w:rFonts w:asciiTheme="majorBidi" w:hAnsiTheme="majorBidi" w:cstheme="majorBidi"/>
          <w:spacing w:val="1"/>
        </w:rPr>
        <w:t xml:space="preserve"> </w:t>
      </w:r>
      <w:r w:rsidRPr="000B1383">
        <w:rPr>
          <w:rFonts w:asciiTheme="majorBidi" w:hAnsiTheme="majorBidi" w:cstheme="majorBidi"/>
        </w:rPr>
        <w:t>syariah</w:t>
      </w:r>
      <w:r w:rsidRPr="000B1383">
        <w:rPr>
          <w:rFonts w:asciiTheme="majorBidi" w:hAnsiTheme="majorBidi" w:cstheme="majorBidi"/>
          <w:spacing w:val="1"/>
        </w:rPr>
        <w:t xml:space="preserve"> </w:t>
      </w:r>
      <w:r w:rsidRPr="000B1383">
        <w:rPr>
          <w:rFonts w:asciiTheme="majorBidi" w:hAnsiTheme="majorBidi" w:cstheme="majorBidi"/>
        </w:rPr>
        <w:t>mampu</w:t>
      </w:r>
      <w:r w:rsidRPr="000B1383">
        <w:rPr>
          <w:rFonts w:asciiTheme="majorBidi" w:hAnsiTheme="majorBidi" w:cstheme="majorBidi"/>
          <w:spacing w:val="1"/>
        </w:rPr>
        <w:t xml:space="preserve"> </w:t>
      </w:r>
      <w:r w:rsidRPr="000B1383">
        <w:rPr>
          <w:rFonts w:asciiTheme="majorBidi" w:hAnsiTheme="majorBidi" w:cstheme="majorBidi"/>
        </w:rPr>
        <w:t>bersaing</w:t>
      </w:r>
      <w:r w:rsidRPr="000B1383">
        <w:rPr>
          <w:rFonts w:asciiTheme="majorBidi" w:hAnsiTheme="majorBidi" w:cstheme="majorBidi"/>
          <w:spacing w:val="1"/>
        </w:rPr>
        <w:t xml:space="preserve"> </w:t>
      </w:r>
      <w:r w:rsidRPr="000B1383">
        <w:rPr>
          <w:rFonts w:asciiTheme="majorBidi" w:hAnsiTheme="majorBidi" w:cstheme="majorBidi"/>
        </w:rPr>
        <w:t>dengan</w:t>
      </w:r>
      <w:r w:rsidRPr="000B1383">
        <w:rPr>
          <w:rFonts w:asciiTheme="majorBidi" w:hAnsiTheme="majorBidi" w:cstheme="majorBidi"/>
          <w:spacing w:val="1"/>
        </w:rPr>
        <w:t xml:space="preserve"> </w:t>
      </w:r>
      <w:r w:rsidRPr="000B1383">
        <w:rPr>
          <w:rFonts w:asciiTheme="majorBidi" w:hAnsiTheme="majorBidi" w:cstheme="majorBidi"/>
        </w:rPr>
        <w:t>bank</w:t>
      </w:r>
      <w:r w:rsidRPr="000B1383">
        <w:rPr>
          <w:rFonts w:asciiTheme="majorBidi" w:hAnsiTheme="majorBidi" w:cstheme="majorBidi"/>
          <w:spacing w:val="1"/>
        </w:rPr>
        <w:t xml:space="preserve"> </w:t>
      </w:r>
      <w:r w:rsidRPr="000B1383">
        <w:rPr>
          <w:rFonts w:asciiTheme="majorBidi" w:hAnsiTheme="majorBidi" w:cstheme="majorBidi"/>
        </w:rPr>
        <w:t>konvensional,</w:t>
      </w:r>
      <w:r w:rsidRPr="000B1383">
        <w:rPr>
          <w:rFonts w:asciiTheme="majorBidi" w:hAnsiTheme="majorBidi" w:cstheme="majorBidi"/>
          <w:spacing w:val="1"/>
        </w:rPr>
        <w:t xml:space="preserve"> </w:t>
      </w:r>
      <w:r w:rsidRPr="000B1383">
        <w:rPr>
          <w:rFonts w:asciiTheme="majorBidi" w:hAnsiTheme="majorBidi" w:cstheme="majorBidi"/>
        </w:rPr>
        <w:t>terlebih</w:t>
      </w:r>
      <w:r w:rsidRPr="000B1383">
        <w:rPr>
          <w:rFonts w:asciiTheme="majorBidi" w:hAnsiTheme="majorBidi" w:cstheme="majorBidi"/>
          <w:spacing w:val="1"/>
        </w:rPr>
        <w:t xml:space="preserve"> </w:t>
      </w:r>
      <w:r w:rsidRPr="000B1383">
        <w:rPr>
          <w:rFonts w:asciiTheme="majorBidi" w:hAnsiTheme="majorBidi" w:cstheme="majorBidi"/>
        </w:rPr>
        <w:t>bank</w:t>
      </w:r>
      <w:r w:rsidRPr="000B1383">
        <w:rPr>
          <w:rFonts w:asciiTheme="majorBidi" w:hAnsiTheme="majorBidi" w:cstheme="majorBidi"/>
          <w:spacing w:val="1"/>
        </w:rPr>
        <w:t xml:space="preserve"> </w:t>
      </w:r>
      <w:r w:rsidRPr="000B1383">
        <w:rPr>
          <w:rFonts w:asciiTheme="majorBidi" w:hAnsiTheme="majorBidi" w:cstheme="majorBidi"/>
        </w:rPr>
        <w:t>konvensional</w:t>
      </w:r>
      <w:r w:rsidRPr="000B1383">
        <w:rPr>
          <w:rFonts w:asciiTheme="majorBidi" w:hAnsiTheme="majorBidi" w:cstheme="majorBidi"/>
          <w:spacing w:val="1"/>
        </w:rPr>
        <w:t xml:space="preserve"> </w:t>
      </w:r>
      <w:r w:rsidRPr="000B1383">
        <w:rPr>
          <w:rFonts w:asciiTheme="majorBidi" w:hAnsiTheme="majorBidi" w:cstheme="majorBidi"/>
        </w:rPr>
        <w:t>telah</w:t>
      </w:r>
      <w:r w:rsidRPr="000B1383">
        <w:rPr>
          <w:rFonts w:asciiTheme="majorBidi" w:hAnsiTheme="majorBidi" w:cstheme="majorBidi"/>
          <w:spacing w:val="1"/>
        </w:rPr>
        <w:t xml:space="preserve"> </w:t>
      </w:r>
      <w:r w:rsidRPr="000B1383">
        <w:rPr>
          <w:rFonts w:asciiTheme="majorBidi" w:hAnsiTheme="majorBidi" w:cstheme="majorBidi"/>
        </w:rPr>
        <w:t>hadir</w:t>
      </w:r>
      <w:r w:rsidRPr="000B1383">
        <w:rPr>
          <w:rFonts w:asciiTheme="majorBidi" w:hAnsiTheme="majorBidi" w:cstheme="majorBidi"/>
          <w:spacing w:val="1"/>
        </w:rPr>
        <w:t xml:space="preserve"> </w:t>
      </w:r>
      <w:r w:rsidRPr="000B1383">
        <w:rPr>
          <w:rFonts w:asciiTheme="majorBidi" w:hAnsiTheme="majorBidi" w:cstheme="majorBidi"/>
        </w:rPr>
        <w:t>jauh</w:t>
      </w:r>
      <w:r w:rsidRPr="000B1383">
        <w:rPr>
          <w:rFonts w:asciiTheme="majorBidi" w:hAnsiTheme="majorBidi" w:cstheme="majorBidi"/>
          <w:spacing w:val="1"/>
        </w:rPr>
        <w:t xml:space="preserve"> </w:t>
      </w:r>
      <w:r w:rsidRPr="000B1383">
        <w:rPr>
          <w:rFonts w:asciiTheme="majorBidi" w:hAnsiTheme="majorBidi" w:cstheme="majorBidi"/>
        </w:rPr>
        <w:t>sebelum</w:t>
      </w:r>
      <w:r w:rsidRPr="000B1383">
        <w:rPr>
          <w:rFonts w:asciiTheme="majorBidi" w:hAnsiTheme="majorBidi" w:cstheme="majorBidi"/>
          <w:spacing w:val="1"/>
        </w:rPr>
        <w:t xml:space="preserve"> </w:t>
      </w:r>
      <w:r w:rsidRPr="000B1383">
        <w:rPr>
          <w:rFonts w:asciiTheme="majorBidi" w:hAnsiTheme="majorBidi" w:cstheme="majorBidi"/>
        </w:rPr>
        <w:t>munculnya</w:t>
      </w:r>
      <w:r w:rsidRPr="000B1383">
        <w:rPr>
          <w:rFonts w:asciiTheme="majorBidi" w:hAnsiTheme="majorBidi" w:cstheme="majorBidi"/>
          <w:spacing w:val="1"/>
        </w:rPr>
        <w:t xml:space="preserve"> </w:t>
      </w:r>
      <w:r w:rsidRPr="000B1383">
        <w:rPr>
          <w:rFonts w:asciiTheme="majorBidi" w:hAnsiTheme="majorBidi" w:cstheme="majorBidi"/>
        </w:rPr>
        <w:t>bank</w:t>
      </w:r>
      <w:r w:rsidRPr="000B1383">
        <w:rPr>
          <w:rFonts w:asciiTheme="majorBidi" w:hAnsiTheme="majorBidi" w:cstheme="majorBidi"/>
          <w:spacing w:val="-57"/>
        </w:rPr>
        <w:t xml:space="preserve"> </w:t>
      </w:r>
      <w:r w:rsidRPr="000B1383">
        <w:rPr>
          <w:rFonts w:asciiTheme="majorBidi" w:hAnsiTheme="majorBidi" w:cstheme="majorBidi"/>
        </w:rPr>
        <w:t>syariah.</w:t>
      </w:r>
    </w:p>
    <w:p w:rsidR="000A7099" w:rsidRDefault="004D27BB" w:rsidP="00D64BE3">
      <w:pPr>
        <w:pStyle w:val="BodyText"/>
        <w:spacing w:before="162" w:line="360" w:lineRule="auto"/>
        <w:ind w:left="220" w:right="215" w:firstLine="811"/>
        <w:jc w:val="both"/>
        <w:rPr>
          <w:rFonts w:asciiTheme="majorBidi" w:eastAsia="Malgun Gothic" w:hAnsiTheme="majorBidi" w:cstheme="majorBidi"/>
          <w:lang w:eastAsia="ko-KR"/>
        </w:rPr>
      </w:pPr>
      <w:r w:rsidRPr="000B1383">
        <w:rPr>
          <w:rFonts w:asciiTheme="majorBidi" w:hAnsiTheme="majorBidi" w:cstheme="majorBidi"/>
        </w:rPr>
        <w:t>Pada</w:t>
      </w:r>
      <w:r w:rsidRPr="000B1383">
        <w:rPr>
          <w:rFonts w:asciiTheme="majorBidi" w:hAnsiTheme="majorBidi" w:cstheme="majorBidi"/>
          <w:spacing w:val="1"/>
        </w:rPr>
        <w:t xml:space="preserve"> </w:t>
      </w:r>
      <w:r w:rsidRPr="000B1383">
        <w:rPr>
          <w:rFonts w:asciiTheme="majorBidi" w:hAnsiTheme="majorBidi" w:cstheme="majorBidi"/>
        </w:rPr>
        <w:t>penelitian</w:t>
      </w:r>
      <w:r w:rsidRPr="000B1383">
        <w:rPr>
          <w:rFonts w:asciiTheme="majorBidi" w:hAnsiTheme="majorBidi" w:cstheme="majorBidi"/>
          <w:spacing w:val="1"/>
        </w:rPr>
        <w:t xml:space="preserve"> </w:t>
      </w:r>
      <w:r w:rsidRPr="000B1383">
        <w:rPr>
          <w:rFonts w:asciiTheme="majorBidi" w:hAnsiTheme="majorBidi" w:cstheme="majorBidi"/>
        </w:rPr>
        <w:t>ini</w:t>
      </w:r>
      <w:r w:rsidRPr="000B1383">
        <w:rPr>
          <w:rFonts w:asciiTheme="majorBidi" w:hAnsiTheme="majorBidi" w:cstheme="majorBidi"/>
          <w:spacing w:val="1"/>
        </w:rPr>
        <w:t xml:space="preserve"> </w:t>
      </w:r>
      <w:r w:rsidRPr="000B1383">
        <w:rPr>
          <w:rFonts w:asciiTheme="majorBidi" w:hAnsiTheme="majorBidi" w:cstheme="majorBidi"/>
        </w:rPr>
        <w:t>objek</w:t>
      </w:r>
      <w:r w:rsidRPr="000B1383">
        <w:rPr>
          <w:rFonts w:asciiTheme="majorBidi" w:hAnsiTheme="majorBidi" w:cstheme="majorBidi"/>
          <w:spacing w:val="1"/>
        </w:rPr>
        <w:t xml:space="preserve"> </w:t>
      </w:r>
      <w:r w:rsidRPr="000B1383">
        <w:rPr>
          <w:rFonts w:asciiTheme="majorBidi" w:hAnsiTheme="majorBidi" w:cstheme="majorBidi"/>
        </w:rPr>
        <w:t>yang</w:t>
      </w:r>
      <w:r w:rsidRPr="000B1383">
        <w:rPr>
          <w:rFonts w:asciiTheme="majorBidi" w:hAnsiTheme="majorBidi" w:cstheme="majorBidi"/>
          <w:spacing w:val="1"/>
        </w:rPr>
        <w:t xml:space="preserve"> </w:t>
      </w:r>
      <w:r w:rsidRPr="000B1383">
        <w:rPr>
          <w:rFonts w:asciiTheme="majorBidi" w:hAnsiTheme="majorBidi" w:cstheme="majorBidi"/>
        </w:rPr>
        <w:t>diteliti</w:t>
      </w:r>
      <w:r w:rsidRPr="000B1383">
        <w:rPr>
          <w:rFonts w:asciiTheme="majorBidi" w:hAnsiTheme="majorBidi" w:cstheme="majorBidi"/>
          <w:spacing w:val="1"/>
        </w:rPr>
        <w:t xml:space="preserve"> </w:t>
      </w:r>
      <w:r w:rsidRPr="000B1383">
        <w:rPr>
          <w:rFonts w:asciiTheme="majorBidi" w:hAnsiTheme="majorBidi" w:cstheme="majorBidi"/>
        </w:rPr>
        <w:t>adalah</w:t>
      </w:r>
      <w:r w:rsidRPr="000B1383">
        <w:rPr>
          <w:rFonts w:asciiTheme="majorBidi" w:hAnsiTheme="majorBidi" w:cstheme="majorBidi"/>
          <w:spacing w:val="1"/>
        </w:rPr>
        <w:t xml:space="preserve"> </w:t>
      </w:r>
      <w:r w:rsidRPr="000B1383">
        <w:rPr>
          <w:rFonts w:asciiTheme="majorBidi" w:hAnsiTheme="majorBidi" w:cstheme="majorBidi"/>
        </w:rPr>
        <w:t>bank</w:t>
      </w:r>
      <w:r w:rsidRPr="000B1383">
        <w:rPr>
          <w:rFonts w:asciiTheme="majorBidi" w:hAnsiTheme="majorBidi" w:cstheme="majorBidi"/>
          <w:spacing w:val="1"/>
        </w:rPr>
        <w:t xml:space="preserve"> </w:t>
      </w:r>
      <w:r w:rsidRPr="000B1383">
        <w:rPr>
          <w:rFonts w:asciiTheme="majorBidi" w:hAnsiTheme="majorBidi" w:cstheme="majorBidi"/>
        </w:rPr>
        <w:t>BNI,</w:t>
      </w:r>
      <w:r w:rsidRPr="000B1383">
        <w:rPr>
          <w:rFonts w:asciiTheme="majorBidi" w:hAnsiTheme="majorBidi" w:cstheme="majorBidi"/>
          <w:spacing w:val="1"/>
        </w:rPr>
        <w:t xml:space="preserve"> </w:t>
      </w:r>
      <w:r w:rsidRPr="000B1383">
        <w:rPr>
          <w:rFonts w:asciiTheme="majorBidi" w:hAnsiTheme="majorBidi" w:cstheme="majorBidi"/>
        </w:rPr>
        <w:t>BRI,</w:t>
      </w:r>
      <w:r w:rsidRPr="000B1383">
        <w:rPr>
          <w:rFonts w:asciiTheme="majorBidi" w:hAnsiTheme="majorBidi" w:cstheme="majorBidi"/>
          <w:spacing w:val="61"/>
        </w:rPr>
        <w:t xml:space="preserve"> </w:t>
      </w:r>
      <w:r w:rsidRPr="000B1383">
        <w:rPr>
          <w:rFonts w:asciiTheme="majorBidi" w:hAnsiTheme="majorBidi" w:cstheme="majorBidi"/>
        </w:rPr>
        <w:t>Bank</w:t>
      </w:r>
      <w:r w:rsidRPr="000B1383">
        <w:rPr>
          <w:rFonts w:asciiTheme="majorBidi" w:hAnsiTheme="majorBidi" w:cstheme="majorBidi"/>
          <w:spacing w:val="1"/>
        </w:rPr>
        <w:t xml:space="preserve"> </w:t>
      </w:r>
      <w:r w:rsidRPr="000B1383">
        <w:rPr>
          <w:rFonts w:asciiTheme="majorBidi" w:hAnsiTheme="majorBidi" w:cstheme="majorBidi"/>
        </w:rPr>
        <w:t>Mandiri,</w:t>
      </w:r>
      <w:r w:rsidRPr="000B1383">
        <w:rPr>
          <w:rFonts w:asciiTheme="majorBidi" w:hAnsiTheme="majorBidi" w:cstheme="majorBidi"/>
          <w:spacing w:val="1"/>
        </w:rPr>
        <w:t xml:space="preserve"> </w:t>
      </w:r>
      <w:r w:rsidRPr="000B1383">
        <w:rPr>
          <w:rFonts w:asciiTheme="majorBidi" w:hAnsiTheme="majorBidi" w:cstheme="majorBidi"/>
        </w:rPr>
        <w:t>BNI</w:t>
      </w:r>
      <w:r w:rsidRPr="000B1383">
        <w:rPr>
          <w:rFonts w:asciiTheme="majorBidi" w:hAnsiTheme="majorBidi" w:cstheme="majorBidi"/>
          <w:spacing w:val="1"/>
        </w:rPr>
        <w:t xml:space="preserve"> </w:t>
      </w:r>
      <w:r w:rsidRPr="000B1383">
        <w:rPr>
          <w:rFonts w:asciiTheme="majorBidi" w:hAnsiTheme="majorBidi" w:cstheme="majorBidi"/>
        </w:rPr>
        <w:t>Syariah,</w:t>
      </w:r>
      <w:r w:rsidRPr="000B1383">
        <w:rPr>
          <w:rFonts w:asciiTheme="majorBidi" w:hAnsiTheme="majorBidi" w:cstheme="majorBidi"/>
          <w:spacing w:val="1"/>
        </w:rPr>
        <w:t xml:space="preserve"> </w:t>
      </w:r>
      <w:r w:rsidRPr="000B1383">
        <w:rPr>
          <w:rFonts w:asciiTheme="majorBidi" w:hAnsiTheme="majorBidi" w:cstheme="majorBidi"/>
        </w:rPr>
        <w:t>BRI</w:t>
      </w:r>
      <w:r w:rsidRPr="000B1383">
        <w:rPr>
          <w:rFonts w:asciiTheme="majorBidi" w:hAnsiTheme="majorBidi" w:cstheme="majorBidi"/>
          <w:spacing w:val="1"/>
        </w:rPr>
        <w:t xml:space="preserve"> </w:t>
      </w:r>
      <w:r w:rsidRPr="000B1383">
        <w:rPr>
          <w:rFonts w:asciiTheme="majorBidi" w:hAnsiTheme="majorBidi" w:cstheme="majorBidi"/>
        </w:rPr>
        <w:t>Syariah,</w:t>
      </w:r>
      <w:r w:rsidRPr="000B1383">
        <w:rPr>
          <w:rFonts w:asciiTheme="majorBidi" w:hAnsiTheme="majorBidi" w:cstheme="majorBidi"/>
          <w:spacing w:val="1"/>
        </w:rPr>
        <w:t xml:space="preserve"> </w:t>
      </w:r>
      <w:r w:rsidRPr="000B1383">
        <w:rPr>
          <w:rFonts w:asciiTheme="majorBidi" w:hAnsiTheme="majorBidi" w:cstheme="majorBidi"/>
        </w:rPr>
        <w:t>dan</w:t>
      </w:r>
      <w:r w:rsidRPr="000B1383">
        <w:rPr>
          <w:rFonts w:asciiTheme="majorBidi" w:hAnsiTheme="majorBidi" w:cstheme="majorBidi"/>
          <w:spacing w:val="1"/>
        </w:rPr>
        <w:t xml:space="preserve"> </w:t>
      </w:r>
      <w:r w:rsidRPr="000B1383">
        <w:rPr>
          <w:rFonts w:asciiTheme="majorBidi" w:hAnsiTheme="majorBidi" w:cstheme="majorBidi"/>
        </w:rPr>
        <w:t>Bank Syariah Mandiri.</w:t>
      </w:r>
      <w:r w:rsidRPr="000B1383">
        <w:rPr>
          <w:rFonts w:asciiTheme="majorBidi" w:hAnsiTheme="majorBidi" w:cstheme="majorBidi"/>
          <w:spacing w:val="1"/>
        </w:rPr>
        <w:t xml:space="preserve"> </w:t>
      </w:r>
      <w:r w:rsidRPr="000B1383">
        <w:rPr>
          <w:rFonts w:asciiTheme="majorBidi" w:hAnsiTheme="majorBidi" w:cstheme="majorBidi"/>
        </w:rPr>
        <w:t>Berikut ini adalah</w:t>
      </w:r>
      <w:r w:rsidRPr="000B1383">
        <w:rPr>
          <w:rFonts w:asciiTheme="majorBidi" w:hAnsiTheme="majorBidi" w:cstheme="majorBidi"/>
          <w:spacing w:val="1"/>
        </w:rPr>
        <w:t xml:space="preserve"> </w:t>
      </w:r>
      <w:r w:rsidRPr="000B1383">
        <w:rPr>
          <w:rFonts w:asciiTheme="majorBidi" w:hAnsiTheme="majorBidi" w:cstheme="majorBidi"/>
        </w:rPr>
        <w:t>data rasio-rasio</w:t>
      </w:r>
      <w:r w:rsidRPr="000B1383">
        <w:rPr>
          <w:rFonts w:asciiTheme="majorBidi" w:hAnsiTheme="majorBidi" w:cstheme="majorBidi"/>
          <w:spacing w:val="1"/>
        </w:rPr>
        <w:t xml:space="preserve"> </w:t>
      </w:r>
      <w:r w:rsidRPr="000B1383">
        <w:rPr>
          <w:rFonts w:asciiTheme="majorBidi" w:hAnsiTheme="majorBidi" w:cstheme="majorBidi"/>
        </w:rPr>
        <w:t>yang menunjukkan kinerja</w:t>
      </w:r>
      <w:r w:rsidRPr="000B1383">
        <w:rPr>
          <w:rFonts w:asciiTheme="majorBidi" w:hAnsiTheme="majorBidi" w:cstheme="majorBidi"/>
          <w:spacing w:val="1"/>
        </w:rPr>
        <w:t xml:space="preserve"> </w:t>
      </w:r>
      <w:r w:rsidRPr="000B1383">
        <w:rPr>
          <w:rFonts w:asciiTheme="majorBidi" w:hAnsiTheme="majorBidi" w:cstheme="majorBidi"/>
        </w:rPr>
        <w:t>keuangan masing-masing bank tahun 2015-</w:t>
      </w:r>
      <w:r w:rsidRPr="000B1383">
        <w:rPr>
          <w:rFonts w:asciiTheme="majorBidi" w:hAnsiTheme="majorBidi" w:cstheme="majorBidi"/>
          <w:spacing w:val="1"/>
        </w:rPr>
        <w:t xml:space="preserve"> </w:t>
      </w:r>
      <w:r w:rsidRPr="000B1383">
        <w:rPr>
          <w:rFonts w:asciiTheme="majorBidi" w:hAnsiTheme="majorBidi" w:cstheme="majorBidi"/>
        </w:rPr>
        <w:t>2019.</w:t>
      </w:r>
    </w:p>
    <w:p w:rsidR="000D5826" w:rsidRPr="000B1383" w:rsidRDefault="004D27BB" w:rsidP="004D27BB">
      <w:pPr>
        <w:pStyle w:val="BodyText"/>
        <w:spacing w:before="160" w:line="360" w:lineRule="auto"/>
        <w:ind w:left="847" w:right="493" w:hanging="346"/>
        <w:jc w:val="center"/>
        <w:rPr>
          <w:rFonts w:asciiTheme="majorBidi" w:hAnsiTheme="majorBidi" w:cstheme="majorBidi"/>
        </w:rPr>
      </w:pPr>
      <w:r w:rsidRPr="000B1383">
        <w:rPr>
          <w:rFonts w:asciiTheme="majorBidi" w:hAnsiTheme="majorBidi" w:cstheme="majorBidi"/>
        </w:rPr>
        <w:t>Tabel 1.1 Kinerja Keuangan Bank BNI</w:t>
      </w:r>
      <w:r w:rsidRPr="000B1383">
        <w:rPr>
          <w:rFonts w:asciiTheme="majorBidi" w:eastAsia="Malgun Gothic" w:hAnsiTheme="majorBidi" w:cstheme="majorBidi"/>
          <w:lang w:eastAsia="ko-KR"/>
        </w:rPr>
        <w:t xml:space="preserve"> </w:t>
      </w:r>
      <w:r w:rsidRPr="000B1383">
        <w:rPr>
          <w:rFonts w:asciiTheme="majorBidi" w:hAnsiTheme="majorBidi" w:cstheme="majorBidi"/>
          <w:spacing w:val="-57"/>
        </w:rPr>
        <w:t xml:space="preserve"> </w:t>
      </w:r>
      <w:r w:rsidRPr="000B1383">
        <w:rPr>
          <w:rFonts w:asciiTheme="majorBidi" w:hAnsiTheme="majorBidi" w:cstheme="majorBidi"/>
        </w:rPr>
        <w:t>Konvensional</w:t>
      </w:r>
      <w:r w:rsidRPr="000B1383">
        <w:rPr>
          <w:rFonts w:asciiTheme="majorBidi" w:hAnsiTheme="majorBidi" w:cstheme="majorBidi"/>
          <w:spacing w:val="-1"/>
        </w:rPr>
        <w:t xml:space="preserve"> </w:t>
      </w:r>
      <w:r w:rsidRPr="000B1383">
        <w:rPr>
          <w:rFonts w:asciiTheme="majorBidi" w:hAnsiTheme="majorBidi" w:cstheme="majorBidi"/>
        </w:rPr>
        <w:t>dan BNI</w:t>
      </w:r>
      <w:r w:rsidRPr="000B1383">
        <w:rPr>
          <w:rFonts w:asciiTheme="majorBidi" w:hAnsiTheme="majorBidi" w:cstheme="majorBidi"/>
          <w:spacing w:val="-4"/>
        </w:rPr>
        <w:t xml:space="preserve"> </w:t>
      </w:r>
      <w:r w:rsidRPr="000B1383">
        <w:rPr>
          <w:rFonts w:asciiTheme="majorBidi" w:hAnsiTheme="majorBidi" w:cstheme="majorBidi"/>
        </w:rPr>
        <w:t>Syariah.</w:t>
      </w:r>
    </w:p>
    <w:p w:rsidR="000D5826" w:rsidRPr="000B1383" w:rsidRDefault="000D5826">
      <w:pPr>
        <w:pStyle w:val="BodyText"/>
        <w:rPr>
          <w:rFonts w:asciiTheme="majorBidi" w:hAnsiTheme="majorBidi" w:cstheme="majorBidi"/>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44"/>
        <w:gridCol w:w="675"/>
        <w:gridCol w:w="689"/>
        <w:gridCol w:w="689"/>
        <w:gridCol w:w="692"/>
        <w:gridCol w:w="689"/>
        <w:gridCol w:w="689"/>
        <w:gridCol w:w="690"/>
        <w:gridCol w:w="742"/>
        <w:gridCol w:w="828"/>
        <w:gridCol w:w="783"/>
      </w:tblGrid>
      <w:tr w:rsidR="000A7099" w:rsidTr="00D64BE3">
        <w:trPr>
          <w:trHeight w:val="277"/>
        </w:trPr>
        <w:tc>
          <w:tcPr>
            <w:tcW w:w="744" w:type="dxa"/>
            <w:vMerge w:val="restart"/>
          </w:tcPr>
          <w:p w:rsidR="000A7099" w:rsidRDefault="000A7099" w:rsidP="00234D31">
            <w:pPr>
              <w:pStyle w:val="TableParagraph"/>
              <w:spacing w:before="25"/>
              <w:ind w:left="206" w:right="93" w:hanging="87"/>
            </w:pPr>
            <w:r>
              <w:t>Rasio</w:t>
            </w:r>
            <w:r>
              <w:rPr>
                <w:spacing w:val="-52"/>
              </w:rPr>
              <w:t xml:space="preserve"> </w:t>
            </w:r>
            <w:r>
              <w:t>(%)</w:t>
            </w:r>
          </w:p>
        </w:tc>
        <w:tc>
          <w:tcPr>
            <w:tcW w:w="3434" w:type="dxa"/>
            <w:gridSpan w:val="5"/>
          </w:tcPr>
          <w:p w:rsidR="000A7099" w:rsidRDefault="000A7099" w:rsidP="00234D31">
            <w:pPr>
              <w:pStyle w:val="TableParagraph"/>
              <w:spacing w:before="8" w:line="250" w:lineRule="exact"/>
              <w:ind w:left="886"/>
            </w:pPr>
            <w:r>
              <w:t>BNI</w:t>
            </w:r>
            <w:r>
              <w:rPr>
                <w:spacing w:val="-4"/>
              </w:rPr>
              <w:t xml:space="preserve"> </w:t>
            </w:r>
            <w:r>
              <w:t>Konvensional</w:t>
            </w:r>
          </w:p>
        </w:tc>
        <w:tc>
          <w:tcPr>
            <w:tcW w:w="3732" w:type="dxa"/>
            <w:gridSpan w:val="5"/>
          </w:tcPr>
          <w:p w:rsidR="000A7099" w:rsidRDefault="000A7099" w:rsidP="00234D31">
            <w:pPr>
              <w:pStyle w:val="TableParagraph"/>
              <w:spacing w:before="8" w:line="250" w:lineRule="exact"/>
              <w:ind w:left="1292" w:right="1287"/>
              <w:jc w:val="center"/>
            </w:pPr>
            <w:r>
              <w:t>BNI</w:t>
            </w:r>
            <w:r>
              <w:rPr>
                <w:spacing w:val="-3"/>
              </w:rPr>
              <w:t xml:space="preserve"> </w:t>
            </w:r>
            <w:r>
              <w:t>Syariah</w:t>
            </w:r>
          </w:p>
        </w:tc>
      </w:tr>
      <w:tr w:rsidR="000A7099" w:rsidTr="00D64BE3">
        <w:trPr>
          <w:trHeight w:val="278"/>
        </w:trPr>
        <w:tc>
          <w:tcPr>
            <w:tcW w:w="744" w:type="dxa"/>
            <w:vMerge/>
            <w:tcBorders>
              <w:top w:val="nil"/>
            </w:tcBorders>
          </w:tcPr>
          <w:p w:rsidR="000A7099" w:rsidRDefault="000A7099" w:rsidP="00234D31">
            <w:pPr>
              <w:rPr>
                <w:sz w:val="2"/>
                <w:szCs w:val="2"/>
              </w:rPr>
            </w:pPr>
          </w:p>
        </w:tc>
        <w:tc>
          <w:tcPr>
            <w:tcW w:w="675" w:type="dxa"/>
          </w:tcPr>
          <w:p w:rsidR="000A7099" w:rsidRDefault="000A7099" w:rsidP="00234D31">
            <w:pPr>
              <w:pStyle w:val="TableParagraph"/>
              <w:spacing w:before="5" w:line="252" w:lineRule="exact"/>
              <w:ind w:left="50" w:right="44"/>
              <w:jc w:val="center"/>
            </w:pPr>
            <w:r>
              <w:t>2015</w:t>
            </w:r>
          </w:p>
        </w:tc>
        <w:tc>
          <w:tcPr>
            <w:tcW w:w="689" w:type="dxa"/>
          </w:tcPr>
          <w:p w:rsidR="000A7099" w:rsidRDefault="000A7099" w:rsidP="00234D31">
            <w:pPr>
              <w:pStyle w:val="TableParagraph"/>
              <w:spacing w:before="5" w:line="252" w:lineRule="exact"/>
              <w:ind w:left="122"/>
            </w:pPr>
            <w:r>
              <w:t>2016</w:t>
            </w:r>
          </w:p>
        </w:tc>
        <w:tc>
          <w:tcPr>
            <w:tcW w:w="689" w:type="dxa"/>
          </w:tcPr>
          <w:p w:rsidR="000A7099" w:rsidRDefault="000A7099" w:rsidP="00234D31">
            <w:pPr>
              <w:pStyle w:val="TableParagraph"/>
              <w:spacing w:before="5" w:line="252" w:lineRule="exact"/>
              <w:ind w:left="14" w:right="3"/>
              <w:jc w:val="center"/>
            </w:pPr>
            <w:r>
              <w:t>2017</w:t>
            </w:r>
          </w:p>
        </w:tc>
        <w:tc>
          <w:tcPr>
            <w:tcW w:w="692" w:type="dxa"/>
          </w:tcPr>
          <w:p w:rsidR="000A7099" w:rsidRDefault="000A7099" w:rsidP="00234D31">
            <w:pPr>
              <w:pStyle w:val="TableParagraph"/>
              <w:spacing w:before="5" w:line="252" w:lineRule="exact"/>
              <w:ind w:left="67" w:right="59"/>
              <w:jc w:val="center"/>
            </w:pPr>
            <w:r>
              <w:t>2018</w:t>
            </w:r>
          </w:p>
        </w:tc>
        <w:tc>
          <w:tcPr>
            <w:tcW w:w="689" w:type="dxa"/>
          </w:tcPr>
          <w:p w:rsidR="000A7099" w:rsidRDefault="000A7099" w:rsidP="00234D31">
            <w:pPr>
              <w:pStyle w:val="TableParagraph"/>
              <w:spacing w:before="5" w:line="252" w:lineRule="exact"/>
              <w:ind w:left="121"/>
            </w:pPr>
            <w:r>
              <w:t>2019</w:t>
            </w:r>
          </w:p>
        </w:tc>
        <w:tc>
          <w:tcPr>
            <w:tcW w:w="689" w:type="dxa"/>
          </w:tcPr>
          <w:p w:rsidR="000A7099" w:rsidRDefault="000A7099" w:rsidP="00234D31">
            <w:pPr>
              <w:pStyle w:val="TableParagraph"/>
              <w:spacing w:before="5" w:line="252" w:lineRule="exact"/>
              <w:ind w:left="12" w:right="3"/>
              <w:jc w:val="center"/>
            </w:pPr>
            <w:r>
              <w:t>2015</w:t>
            </w:r>
          </w:p>
        </w:tc>
        <w:tc>
          <w:tcPr>
            <w:tcW w:w="690" w:type="dxa"/>
          </w:tcPr>
          <w:p w:rsidR="000A7099" w:rsidRDefault="000A7099" w:rsidP="00234D31">
            <w:pPr>
              <w:pStyle w:val="TableParagraph"/>
              <w:spacing w:before="5" w:line="252" w:lineRule="exact"/>
              <w:ind w:left="65" w:right="57"/>
              <w:jc w:val="center"/>
            </w:pPr>
            <w:r>
              <w:t>2016</w:t>
            </w:r>
          </w:p>
        </w:tc>
        <w:tc>
          <w:tcPr>
            <w:tcW w:w="742" w:type="dxa"/>
          </w:tcPr>
          <w:p w:rsidR="000A7099" w:rsidRDefault="000A7099" w:rsidP="00234D31">
            <w:pPr>
              <w:pStyle w:val="TableParagraph"/>
              <w:spacing w:before="5" w:line="252" w:lineRule="exact"/>
              <w:ind w:left="146"/>
            </w:pPr>
            <w:r>
              <w:t>2017</w:t>
            </w:r>
          </w:p>
        </w:tc>
        <w:tc>
          <w:tcPr>
            <w:tcW w:w="828" w:type="dxa"/>
          </w:tcPr>
          <w:p w:rsidR="000A7099" w:rsidRDefault="000A7099" w:rsidP="00234D31">
            <w:pPr>
              <w:pStyle w:val="TableParagraph"/>
              <w:spacing w:before="5" w:line="252" w:lineRule="exact"/>
              <w:ind w:left="189"/>
            </w:pPr>
            <w:r>
              <w:t>2018</w:t>
            </w:r>
          </w:p>
        </w:tc>
        <w:tc>
          <w:tcPr>
            <w:tcW w:w="783" w:type="dxa"/>
          </w:tcPr>
          <w:p w:rsidR="000A7099" w:rsidRDefault="000A7099" w:rsidP="00234D31">
            <w:pPr>
              <w:pStyle w:val="TableParagraph"/>
              <w:spacing w:before="5" w:line="252" w:lineRule="exact"/>
              <w:ind w:left="85" w:right="85"/>
              <w:jc w:val="center"/>
            </w:pPr>
            <w:r>
              <w:t>2019</w:t>
            </w:r>
          </w:p>
        </w:tc>
      </w:tr>
      <w:tr w:rsidR="000A7099" w:rsidTr="00D64BE3">
        <w:trPr>
          <w:trHeight w:val="276"/>
        </w:trPr>
        <w:tc>
          <w:tcPr>
            <w:tcW w:w="744" w:type="dxa"/>
          </w:tcPr>
          <w:p w:rsidR="000A7099" w:rsidRDefault="000A7099" w:rsidP="00234D31">
            <w:pPr>
              <w:pStyle w:val="TableParagraph"/>
              <w:spacing w:before="5" w:line="251" w:lineRule="exact"/>
              <w:ind w:left="146"/>
            </w:pPr>
            <w:r>
              <w:t>CAR</w:t>
            </w:r>
          </w:p>
        </w:tc>
        <w:tc>
          <w:tcPr>
            <w:tcW w:w="675" w:type="dxa"/>
          </w:tcPr>
          <w:p w:rsidR="000A7099" w:rsidRDefault="000A7099" w:rsidP="00234D31">
            <w:pPr>
              <w:pStyle w:val="TableParagraph"/>
              <w:spacing w:before="5" w:line="251" w:lineRule="exact"/>
              <w:ind w:left="86" w:right="44"/>
              <w:jc w:val="center"/>
            </w:pPr>
            <w:r>
              <w:t>19.49</w:t>
            </w:r>
          </w:p>
        </w:tc>
        <w:tc>
          <w:tcPr>
            <w:tcW w:w="689" w:type="dxa"/>
          </w:tcPr>
          <w:p w:rsidR="000A7099" w:rsidRDefault="000A7099" w:rsidP="00234D31">
            <w:pPr>
              <w:pStyle w:val="TableParagraph"/>
              <w:spacing w:before="5" w:line="251" w:lineRule="exact"/>
              <w:ind w:left="105"/>
            </w:pPr>
            <w:r>
              <w:t>19.36</w:t>
            </w:r>
          </w:p>
        </w:tc>
        <w:tc>
          <w:tcPr>
            <w:tcW w:w="689" w:type="dxa"/>
          </w:tcPr>
          <w:p w:rsidR="000A7099" w:rsidRDefault="000A7099" w:rsidP="00234D31">
            <w:pPr>
              <w:pStyle w:val="TableParagraph"/>
              <w:spacing w:before="5" w:line="251" w:lineRule="exact"/>
              <w:ind w:left="36" w:right="3"/>
              <w:jc w:val="center"/>
            </w:pPr>
            <w:r>
              <w:t>18.63</w:t>
            </w:r>
          </w:p>
        </w:tc>
        <w:tc>
          <w:tcPr>
            <w:tcW w:w="692" w:type="dxa"/>
          </w:tcPr>
          <w:p w:rsidR="000A7099" w:rsidRDefault="000A7099" w:rsidP="00234D31">
            <w:pPr>
              <w:pStyle w:val="TableParagraph"/>
              <w:spacing w:before="5" w:line="251" w:lineRule="exact"/>
              <w:ind w:left="88" w:right="59"/>
              <w:jc w:val="center"/>
            </w:pPr>
            <w:r>
              <w:t>18.45</w:t>
            </w:r>
          </w:p>
        </w:tc>
        <w:tc>
          <w:tcPr>
            <w:tcW w:w="689" w:type="dxa"/>
          </w:tcPr>
          <w:p w:rsidR="000A7099" w:rsidRDefault="000A7099" w:rsidP="00234D31">
            <w:pPr>
              <w:pStyle w:val="TableParagraph"/>
              <w:spacing w:before="5" w:line="251" w:lineRule="exact"/>
              <w:ind w:left="104"/>
            </w:pPr>
            <w:r>
              <w:t>19.73</w:t>
            </w:r>
          </w:p>
        </w:tc>
        <w:tc>
          <w:tcPr>
            <w:tcW w:w="689" w:type="dxa"/>
          </w:tcPr>
          <w:p w:rsidR="000A7099" w:rsidRDefault="000A7099" w:rsidP="00234D31">
            <w:pPr>
              <w:pStyle w:val="TableParagraph"/>
              <w:spacing w:before="5" w:line="251" w:lineRule="exact"/>
              <w:ind w:left="34" w:right="3"/>
              <w:jc w:val="center"/>
            </w:pPr>
            <w:r>
              <w:t>15.48</w:t>
            </w:r>
          </w:p>
        </w:tc>
        <w:tc>
          <w:tcPr>
            <w:tcW w:w="690" w:type="dxa"/>
          </w:tcPr>
          <w:p w:rsidR="000A7099" w:rsidRDefault="000A7099" w:rsidP="00234D31">
            <w:pPr>
              <w:pStyle w:val="TableParagraph"/>
              <w:spacing w:before="5" w:line="251" w:lineRule="exact"/>
              <w:ind w:left="87" w:right="57"/>
              <w:jc w:val="center"/>
            </w:pPr>
            <w:r>
              <w:t>14.92</w:t>
            </w:r>
          </w:p>
        </w:tc>
        <w:tc>
          <w:tcPr>
            <w:tcW w:w="742" w:type="dxa"/>
          </w:tcPr>
          <w:p w:rsidR="000A7099" w:rsidRDefault="000A7099" w:rsidP="00234D31">
            <w:pPr>
              <w:pStyle w:val="TableParagraph"/>
              <w:spacing w:before="5" w:line="251" w:lineRule="exact"/>
              <w:ind w:right="61"/>
              <w:jc w:val="right"/>
            </w:pPr>
            <w:r>
              <w:t>20.14</w:t>
            </w:r>
          </w:p>
        </w:tc>
        <w:tc>
          <w:tcPr>
            <w:tcW w:w="828" w:type="dxa"/>
          </w:tcPr>
          <w:p w:rsidR="000A7099" w:rsidRDefault="000A7099" w:rsidP="00234D31">
            <w:pPr>
              <w:pStyle w:val="TableParagraph"/>
              <w:spacing w:before="5" w:line="251" w:lineRule="exact"/>
              <w:ind w:right="103"/>
              <w:jc w:val="right"/>
            </w:pPr>
            <w:r>
              <w:t>19.30</w:t>
            </w:r>
          </w:p>
        </w:tc>
        <w:tc>
          <w:tcPr>
            <w:tcW w:w="783" w:type="dxa"/>
          </w:tcPr>
          <w:p w:rsidR="000A7099" w:rsidRDefault="000A7099" w:rsidP="00234D31">
            <w:pPr>
              <w:pStyle w:val="TableParagraph"/>
              <w:spacing w:before="5" w:line="251" w:lineRule="exact"/>
              <w:ind w:left="79" w:right="146"/>
              <w:jc w:val="center"/>
            </w:pPr>
            <w:r>
              <w:t>18.90</w:t>
            </w:r>
          </w:p>
        </w:tc>
      </w:tr>
      <w:tr w:rsidR="000A7099" w:rsidTr="00D64BE3">
        <w:trPr>
          <w:trHeight w:val="342"/>
        </w:trPr>
        <w:tc>
          <w:tcPr>
            <w:tcW w:w="744" w:type="dxa"/>
          </w:tcPr>
          <w:p w:rsidR="000A7099" w:rsidRDefault="000A7099" w:rsidP="00234D31">
            <w:pPr>
              <w:pStyle w:val="TableParagraph"/>
              <w:spacing w:before="39"/>
              <w:ind w:left="167" w:right="-29"/>
            </w:pPr>
            <w:r>
              <w:t>BOPO</w:t>
            </w:r>
          </w:p>
        </w:tc>
        <w:tc>
          <w:tcPr>
            <w:tcW w:w="675" w:type="dxa"/>
          </w:tcPr>
          <w:p w:rsidR="000A7099" w:rsidRDefault="000A7099" w:rsidP="00234D31">
            <w:pPr>
              <w:pStyle w:val="TableParagraph"/>
              <w:spacing w:before="39"/>
              <w:ind w:left="86" w:right="44"/>
              <w:jc w:val="center"/>
            </w:pPr>
            <w:r>
              <w:t>75.48</w:t>
            </w:r>
          </w:p>
        </w:tc>
        <w:tc>
          <w:tcPr>
            <w:tcW w:w="689" w:type="dxa"/>
          </w:tcPr>
          <w:p w:rsidR="000A7099" w:rsidRDefault="000A7099" w:rsidP="00234D31">
            <w:pPr>
              <w:pStyle w:val="TableParagraph"/>
              <w:spacing w:before="39"/>
              <w:ind w:left="105"/>
            </w:pPr>
            <w:r>
              <w:t>73.59</w:t>
            </w:r>
          </w:p>
        </w:tc>
        <w:tc>
          <w:tcPr>
            <w:tcW w:w="689" w:type="dxa"/>
          </w:tcPr>
          <w:p w:rsidR="000A7099" w:rsidRDefault="000A7099" w:rsidP="00234D31">
            <w:pPr>
              <w:pStyle w:val="TableParagraph"/>
              <w:spacing w:before="39"/>
              <w:ind w:left="36" w:right="3"/>
              <w:jc w:val="center"/>
            </w:pPr>
            <w:r>
              <w:t>70.99</w:t>
            </w:r>
          </w:p>
        </w:tc>
        <w:tc>
          <w:tcPr>
            <w:tcW w:w="692" w:type="dxa"/>
          </w:tcPr>
          <w:p w:rsidR="000A7099" w:rsidRDefault="000A7099" w:rsidP="00234D31">
            <w:pPr>
              <w:pStyle w:val="TableParagraph"/>
              <w:spacing w:before="39"/>
              <w:ind w:left="88" w:right="59"/>
              <w:jc w:val="center"/>
            </w:pPr>
            <w:r>
              <w:t>70.15</w:t>
            </w:r>
          </w:p>
        </w:tc>
        <w:tc>
          <w:tcPr>
            <w:tcW w:w="689" w:type="dxa"/>
          </w:tcPr>
          <w:p w:rsidR="000A7099" w:rsidRDefault="000A7099" w:rsidP="00234D31">
            <w:pPr>
              <w:pStyle w:val="TableParagraph"/>
              <w:spacing w:before="39"/>
              <w:ind w:left="104"/>
            </w:pPr>
            <w:r>
              <w:t>73.16</w:t>
            </w:r>
          </w:p>
        </w:tc>
        <w:tc>
          <w:tcPr>
            <w:tcW w:w="689" w:type="dxa"/>
          </w:tcPr>
          <w:p w:rsidR="000A7099" w:rsidRDefault="000A7099" w:rsidP="00234D31">
            <w:pPr>
              <w:pStyle w:val="TableParagraph"/>
              <w:spacing w:before="39"/>
              <w:ind w:left="34" w:right="3"/>
              <w:jc w:val="center"/>
            </w:pPr>
            <w:r>
              <w:t>89.63</w:t>
            </w:r>
          </w:p>
        </w:tc>
        <w:tc>
          <w:tcPr>
            <w:tcW w:w="690" w:type="dxa"/>
          </w:tcPr>
          <w:p w:rsidR="000A7099" w:rsidRDefault="000A7099" w:rsidP="00234D31">
            <w:pPr>
              <w:pStyle w:val="TableParagraph"/>
              <w:spacing w:before="39"/>
              <w:ind w:left="87" w:right="57"/>
              <w:jc w:val="center"/>
            </w:pPr>
            <w:r>
              <w:t>86.88</w:t>
            </w:r>
          </w:p>
        </w:tc>
        <w:tc>
          <w:tcPr>
            <w:tcW w:w="742" w:type="dxa"/>
          </w:tcPr>
          <w:p w:rsidR="000A7099" w:rsidRDefault="000A7099" w:rsidP="00234D31">
            <w:pPr>
              <w:pStyle w:val="TableParagraph"/>
              <w:spacing w:before="39"/>
              <w:ind w:right="112"/>
              <w:jc w:val="right"/>
            </w:pPr>
            <w:r>
              <w:t>87.62</w:t>
            </w:r>
          </w:p>
        </w:tc>
        <w:tc>
          <w:tcPr>
            <w:tcW w:w="828" w:type="dxa"/>
          </w:tcPr>
          <w:p w:rsidR="000A7099" w:rsidRDefault="000A7099" w:rsidP="00234D31">
            <w:pPr>
              <w:pStyle w:val="TableParagraph"/>
              <w:spacing w:before="39"/>
              <w:ind w:right="103"/>
              <w:jc w:val="right"/>
            </w:pPr>
            <w:r>
              <w:t>85.37</w:t>
            </w:r>
          </w:p>
        </w:tc>
        <w:tc>
          <w:tcPr>
            <w:tcW w:w="783" w:type="dxa"/>
          </w:tcPr>
          <w:p w:rsidR="000A7099" w:rsidRDefault="000A7099" w:rsidP="00234D31">
            <w:pPr>
              <w:pStyle w:val="TableParagraph"/>
              <w:spacing w:before="39"/>
              <w:ind w:left="79" w:right="146"/>
              <w:jc w:val="center"/>
            </w:pPr>
            <w:r>
              <w:t>81.26</w:t>
            </w:r>
          </w:p>
        </w:tc>
      </w:tr>
      <w:tr w:rsidR="000A7099" w:rsidTr="00D64BE3">
        <w:trPr>
          <w:trHeight w:val="506"/>
        </w:trPr>
        <w:tc>
          <w:tcPr>
            <w:tcW w:w="744" w:type="dxa"/>
          </w:tcPr>
          <w:p w:rsidR="000A7099" w:rsidRDefault="000A7099" w:rsidP="00234D31">
            <w:pPr>
              <w:pStyle w:val="TableParagraph"/>
              <w:spacing w:line="246" w:lineRule="exact"/>
              <w:ind w:left="119"/>
            </w:pPr>
            <w:r>
              <w:t>LDR/</w:t>
            </w:r>
          </w:p>
          <w:p w:rsidR="000A7099" w:rsidRDefault="000A7099" w:rsidP="00234D31">
            <w:pPr>
              <w:pStyle w:val="TableParagraph"/>
              <w:spacing w:line="240" w:lineRule="exact"/>
              <w:ind w:left="158"/>
            </w:pPr>
            <w:r>
              <w:t>FDR</w:t>
            </w:r>
          </w:p>
        </w:tc>
        <w:tc>
          <w:tcPr>
            <w:tcW w:w="675" w:type="dxa"/>
          </w:tcPr>
          <w:p w:rsidR="000A7099" w:rsidRDefault="000A7099" w:rsidP="00234D31">
            <w:pPr>
              <w:pStyle w:val="TableParagraph"/>
              <w:spacing w:before="121"/>
              <w:ind w:left="86" w:right="44"/>
              <w:jc w:val="center"/>
            </w:pPr>
            <w:r>
              <w:t>87.77</w:t>
            </w:r>
          </w:p>
        </w:tc>
        <w:tc>
          <w:tcPr>
            <w:tcW w:w="689" w:type="dxa"/>
          </w:tcPr>
          <w:p w:rsidR="000A7099" w:rsidRDefault="000A7099" w:rsidP="00234D31">
            <w:pPr>
              <w:pStyle w:val="TableParagraph"/>
              <w:spacing w:before="121"/>
              <w:ind w:left="153"/>
            </w:pPr>
            <w:r>
              <w:t>90.41</w:t>
            </w:r>
          </w:p>
        </w:tc>
        <w:tc>
          <w:tcPr>
            <w:tcW w:w="689" w:type="dxa"/>
          </w:tcPr>
          <w:p w:rsidR="000A7099" w:rsidRDefault="000A7099" w:rsidP="00234D31">
            <w:pPr>
              <w:pStyle w:val="TableParagraph"/>
              <w:spacing w:before="121"/>
              <w:ind w:left="141" w:right="3"/>
              <w:jc w:val="center"/>
            </w:pPr>
            <w:r>
              <w:t>85.58</w:t>
            </w:r>
          </w:p>
        </w:tc>
        <w:tc>
          <w:tcPr>
            <w:tcW w:w="692" w:type="dxa"/>
          </w:tcPr>
          <w:p w:rsidR="000A7099" w:rsidRDefault="000A7099" w:rsidP="00234D31">
            <w:pPr>
              <w:pStyle w:val="TableParagraph"/>
              <w:spacing w:before="121"/>
              <w:ind w:left="197" w:right="59"/>
              <w:jc w:val="center"/>
            </w:pPr>
            <w:r>
              <w:t>89</w:t>
            </w:r>
          </w:p>
        </w:tc>
        <w:tc>
          <w:tcPr>
            <w:tcW w:w="689" w:type="dxa"/>
          </w:tcPr>
          <w:p w:rsidR="000A7099" w:rsidRDefault="000A7099" w:rsidP="00234D31">
            <w:pPr>
              <w:pStyle w:val="TableParagraph"/>
              <w:spacing w:before="121"/>
              <w:ind w:left="104"/>
            </w:pPr>
            <w:r>
              <w:t>91.54</w:t>
            </w:r>
          </w:p>
        </w:tc>
        <w:tc>
          <w:tcPr>
            <w:tcW w:w="689" w:type="dxa"/>
          </w:tcPr>
          <w:p w:rsidR="000A7099" w:rsidRDefault="000A7099" w:rsidP="00234D31">
            <w:pPr>
              <w:pStyle w:val="TableParagraph"/>
              <w:spacing w:before="121"/>
              <w:ind w:left="34" w:right="3"/>
              <w:jc w:val="center"/>
            </w:pPr>
            <w:r>
              <w:t>91.94</w:t>
            </w:r>
          </w:p>
        </w:tc>
        <w:tc>
          <w:tcPr>
            <w:tcW w:w="690" w:type="dxa"/>
          </w:tcPr>
          <w:p w:rsidR="000A7099" w:rsidRDefault="000A7099" w:rsidP="00234D31">
            <w:pPr>
              <w:pStyle w:val="TableParagraph"/>
              <w:spacing w:before="121"/>
              <w:ind w:left="87" w:right="57"/>
              <w:jc w:val="center"/>
            </w:pPr>
            <w:r>
              <w:t>84.57</w:t>
            </w:r>
          </w:p>
        </w:tc>
        <w:tc>
          <w:tcPr>
            <w:tcW w:w="742" w:type="dxa"/>
          </w:tcPr>
          <w:p w:rsidR="000A7099" w:rsidRDefault="000A7099" w:rsidP="00234D31">
            <w:pPr>
              <w:pStyle w:val="TableParagraph"/>
              <w:spacing w:before="121"/>
              <w:ind w:right="112"/>
              <w:jc w:val="right"/>
            </w:pPr>
            <w:r>
              <w:t>80.21</w:t>
            </w:r>
          </w:p>
        </w:tc>
        <w:tc>
          <w:tcPr>
            <w:tcW w:w="828" w:type="dxa"/>
          </w:tcPr>
          <w:p w:rsidR="000A7099" w:rsidRDefault="000A7099" w:rsidP="00234D31">
            <w:pPr>
              <w:pStyle w:val="TableParagraph"/>
              <w:spacing w:before="121"/>
              <w:ind w:right="103"/>
              <w:jc w:val="right"/>
            </w:pPr>
            <w:r>
              <w:t>79.60</w:t>
            </w:r>
          </w:p>
        </w:tc>
        <w:tc>
          <w:tcPr>
            <w:tcW w:w="783" w:type="dxa"/>
          </w:tcPr>
          <w:p w:rsidR="000A7099" w:rsidRDefault="000A7099" w:rsidP="00234D31">
            <w:pPr>
              <w:pStyle w:val="TableParagraph"/>
              <w:spacing w:before="121"/>
              <w:ind w:left="79" w:right="146"/>
              <w:jc w:val="center"/>
            </w:pPr>
            <w:r>
              <w:t>74.30</w:t>
            </w:r>
          </w:p>
        </w:tc>
      </w:tr>
      <w:tr w:rsidR="000A7099" w:rsidTr="00D64BE3">
        <w:trPr>
          <w:trHeight w:val="275"/>
        </w:trPr>
        <w:tc>
          <w:tcPr>
            <w:tcW w:w="744" w:type="dxa"/>
          </w:tcPr>
          <w:p w:rsidR="000A7099" w:rsidRDefault="000A7099" w:rsidP="00234D31">
            <w:pPr>
              <w:pStyle w:val="TableParagraph"/>
              <w:spacing w:before="5" w:line="250" w:lineRule="exact"/>
              <w:ind w:left="138"/>
            </w:pPr>
            <w:r>
              <w:t>ROA</w:t>
            </w:r>
          </w:p>
        </w:tc>
        <w:tc>
          <w:tcPr>
            <w:tcW w:w="675" w:type="dxa"/>
          </w:tcPr>
          <w:p w:rsidR="000A7099" w:rsidRDefault="000A7099" w:rsidP="00234D31">
            <w:pPr>
              <w:pStyle w:val="TableParagraph"/>
              <w:spacing w:before="5" w:line="250" w:lineRule="exact"/>
              <w:ind w:left="48" w:right="44"/>
              <w:jc w:val="center"/>
            </w:pPr>
            <w:r>
              <w:t>2.64</w:t>
            </w:r>
          </w:p>
        </w:tc>
        <w:tc>
          <w:tcPr>
            <w:tcW w:w="689" w:type="dxa"/>
          </w:tcPr>
          <w:p w:rsidR="000A7099" w:rsidRDefault="000A7099" w:rsidP="00234D31">
            <w:pPr>
              <w:pStyle w:val="TableParagraph"/>
              <w:spacing w:before="5" w:line="250" w:lineRule="exact"/>
              <w:ind w:left="148"/>
            </w:pPr>
            <w:r>
              <w:t>2.69</w:t>
            </w:r>
          </w:p>
        </w:tc>
        <w:tc>
          <w:tcPr>
            <w:tcW w:w="689" w:type="dxa"/>
          </w:tcPr>
          <w:p w:rsidR="000A7099" w:rsidRDefault="000A7099" w:rsidP="00234D31">
            <w:pPr>
              <w:pStyle w:val="TableParagraph"/>
              <w:spacing w:before="5" w:line="250" w:lineRule="exact"/>
              <w:ind w:left="12" w:right="3"/>
              <w:jc w:val="center"/>
            </w:pPr>
            <w:r>
              <w:t>2.75</w:t>
            </w:r>
          </w:p>
        </w:tc>
        <w:tc>
          <w:tcPr>
            <w:tcW w:w="692" w:type="dxa"/>
          </w:tcPr>
          <w:p w:rsidR="000A7099" w:rsidRDefault="000A7099" w:rsidP="00234D31">
            <w:pPr>
              <w:pStyle w:val="TableParagraph"/>
              <w:spacing w:before="5" w:line="250" w:lineRule="exact"/>
              <w:ind w:left="64" w:right="59"/>
              <w:jc w:val="center"/>
            </w:pPr>
            <w:r>
              <w:t>2.78</w:t>
            </w:r>
          </w:p>
        </w:tc>
        <w:tc>
          <w:tcPr>
            <w:tcW w:w="689" w:type="dxa"/>
          </w:tcPr>
          <w:p w:rsidR="000A7099" w:rsidRDefault="000A7099" w:rsidP="00234D31">
            <w:pPr>
              <w:pStyle w:val="TableParagraph"/>
              <w:spacing w:before="5" w:line="250" w:lineRule="exact"/>
              <w:ind w:left="147"/>
            </w:pPr>
            <w:r>
              <w:t>2.42</w:t>
            </w:r>
          </w:p>
        </w:tc>
        <w:tc>
          <w:tcPr>
            <w:tcW w:w="689" w:type="dxa"/>
          </w:tcPr>
          <w:p w:rsidR="000A7099" w:rsidRDefault="000A7099" w:rsidP="00234D31">
            <w:pPr>
              <w:pStyle w:val="TableParagraph"/>
              <w:spacing w:before="5" w:line="250" w:lineRule="exact"/>
              <w:ind w:left="10" w:right="3"/>
              <w:jc w:val="center"/>
            </w:pPr>
            <w:r>
              <w:t>1.43</w:t>
            </w:r>
          </w:p>
        </w:tc>
        <w:tc>
          <w:tcPr>
            <w:tcW w:w="690" w:type="dxa"/>
          </w:tcPr>
          <w:p w:rsidR="000A7099" w:rsidRDefault="000A7099" w:rsidP="00234D31">
            <w:pPr>
              <w:pStyle w:val="TableParagraph"/>
              <w:spacing w:before="5" w:line="250" w:lineRule="exact"/>
              <w:ind w:left="63" w:right="57"/>
              <w:jc w:val="center"/>
            </w:pPr>
            <w:r>
              <w:t>1.44</w:t>
            </w:r>
          </w:p>
        </w:tc>
        <w:tc>
          <w:tcPr>
            <w:tcW w:w="742" w:type="dxa"/>
          </w:tcPr>
          <w:p w:rsidR="000A7099" w:rsidRDefault="000A7099" w:rsidP="00234D31">
            <w:pPr>
              <w:pStyle w:val="TableParagraph"/>
              <w:spacing w:before="5" w:line="250" w:lineRule="exact"/>
              <w:ind w:left="175"/>
            </w:pPr>
            <w:r>
              <w:t>1.31</w:t>
            </w:r>
          </w:p>
        </w:tc>
        <w:tc>
          <w:tcPr>
            <w:tcW w:w="828" w:type="dxa"/>
          </w:tcPr>
          <w:p w:rsidR="000A7099" w:rsidRDefault="000A7099" w:rsidP="00234D31">
            <w:pPr>
              <w:pStyle w:val="TableParagraph"/>
              <w:spacing w:before="5" w:line="250" w:lineRule="exact"/>
              <w:ind w:left="271"/>
            </w:pPr>
            <w:r>
              <w:t>1.42</w:t>
            </w:r>
          </w:p>
        </w:tc>
        <w:tc>
          <w:tcPr>
            <w:tcW w:w="783" w:type="dxa"/>
          </w:tcPr>
          <w:p w:rsidR="000A7099" w:rsidRDefault="000A7099" w:rsidP="00234D31">
            <w:pPr>
              <w:pStyle w:val="TableParagraph"/>
              <w:spacing w:before="5" w:line="250" w:lineRule="exact"/>
              <w:ind w:left="85" w:right="83"/>
              <w:jc w:val="center"/>
            </w:pPr>
            <w:r>
              <w:t>1.82</w:t>
            </w:r>
          </w:p>
        </w:tc>
      </w:tr>
      <w:tr w:rsidR="000A7099" w:rsidTr="00D64BE3">
        <w:trPr>
          <w:trHeight w:val="508"/>
        </w:trPr>
        <w:tc>
          <w:tcPr>
            <w:tcW w:w="744" w:type="dxa"/>
          </w:tcPr>
          <w:p w:rsidR="000A7099" w:rsidRDefault="000A7099" w:rsidP="00234D31">
            <w:pPr>
              <w:pStyle w:val="TableParagraph"/>
              <w:spacing w:line="248" w:lineRule="exact"/>
              <w:ind w:left="131"/>
            </w:pPr>
            <w:r>
              <w:t>NPL/</w:t>
            </w:r>
          </w:p>
          <w:p w:rsidR="000A7099" w:rsidRDefault="000A7099" w:rsidP="00234D31">
            <w:pPr>
              <w:pStyle w:val="TableParagraph"/>
              <w:spacing w:line="240" w:lineRule="exact"/>
              <w:ind w:left="170"/>
            </w:pPr>
            <w:r>
              <w:t>NPF</w:t>
            </w:r>
          </w:p>
        </w:tc>
        <w:tc>
          <w:tcPr>
            <w:tcW w:w="675" w:type="dxa"/>
          </w:tcPr>
          <w:p w:rsidR="000A7099" w:rsidRDefault="000A7099" w:rsidP="00234D31">
            <w:pPr>
              <w:pStyle w:val="TableParagraph"/>
              <w:spacing w:before="121"/>
              <w:ind w:left="48" w:right="44"/>
              <w:jc w:val="center"/>
            </w:pPr>
            <w:r>
              <w:t>2.70</w:t>
            </w:r>
          </w:p>
        </w:tc>
        <w:tc>
          <w:tcPr>
            <w:tcW w:w="689" w:type="dxa"/>
          </w:tcPr>
          <w:p w:rsidR="000A7099" w:rsidRDefault="000A7099" w:rsidP="00234D31">
            <w:pPr>
              <w:pStyle w:val="TableParagraph"/>
              <w:spacing w:before="121"/>
              <w:ind w:left="148"/>
            </w:pPr>
            <w:r>
              <w:t>1.09</w:t>
            </w:r>
          </w:p>
        </w:tc>
        <w:tc>
          <w:tcPr>
            <w:tcW w:w="689" w:type="dxa"/>
          </w:tcPr>
          <w:p w:rsidR="000A7099" w:rsidRDefault="000A7099" w:rsidP="00234D31">
            <w:pPr>
              <w:pStyle w:val="TableParagraph"/>
              <w:spacing w:before="121"/>
              <w:ind w:left="12" w:right="3"/>
              <w:jc w:val="center"/>
            </w:pPr>
            <w:r>
              <w:t>2.26</w:t>
            </w:r>
          </w:p>
        </w:tc>
        <w:tc>
          <w:tcPr>
            <w:tcW w:w="692" w:type="dxa"/>
          </w:tcPr>
          <w:p w:rsidR="000A7099" w:rsidRDefault="000A7099" w:rsidP="00234D31">
            <w:pPr>
              <w:pStyle w:val="TableParagraph"/>
              <w:spacing w:before="121"/>
              <w:ind w:left="64" w:right="59"/>
              <w:jc w:val="center"/>
            </w:pPr>
            <w:r>
              <w:t>1.90</w:t>
            </w:r>
          </w:p>
        </w:tc>
        <w:tc>
          <w:tcPr>
            <w:tcW w:w="689" w:type="dxa"/>
          </w:tcPr>
          <w:p w:rsidR="000A7099" w:rsidRDefault="000A7099" w:rsidP="00234D31">
            <w:pPr>
              <w:pStyle w:val="TableParagraph"/>
              <w:spacing w:before="121"/>
              <w:ind w:left="147"/>
            </w:pPr>
            <w:r>
              <w:t>2.27</w:t>
            </w:r>
          </w:p>
        </w:tc>
        <w:tc>
          <w:tcPr>
            <w:tcW w:w="689" w:type="dxa"/>
          </w:tcPr>
          <w:p w:rsidR="000A7099" w:rsidRDefault="000A7099" w:rsidP="00234D31">
            <w:pPr>
              <w:pStyle w:val="TableParagraph"/>
              <w:spacing w:before="121"/>
              <w:ind w:left="10" w:right="3"/>
              <w:jc w:val="center"/>
            </w:pPr>
            <w:r>
              <w:t>2.53</w:t>
            </w:r>
          </w:p>
        </w:tc>
        <w:tc>
          <w:tcPr>
            <w:tcW w:w="690" w:type="dxa"/>
          </w:tcPr>
          <w:p w:rsidR="000A7099" w:rsidRDefault="000A7099" w:rsidP="00234D31">
            <w:pPr>
              <w:pStyle w:val="TableParagraph"/>
              <w:spacing w:before="121"/>
              <w:ind w:left="63" w:right="57"/>
              <w:jc w:val="center"/>
            </w:pPr>
            <w:r>
              <w:t>2.94</w:t>
            </w:r>
          </w:p>
        </w:tc>
        <w:tc>
          <w:tcPr>
            <w:tcW w:w="742" w:type="dxa"/>
          </w:tcPr>
          <w:p w:rsidR="000A7099" w:rsidRDefault="000A7099" w:rsidP="00234D31">
            <w:pPr>
              <w:pStyle w:val="TableParagraph"/>
              <w:spacing w:before="121"/>
              <w:ind w:left="175"/>
            </w:pPr>
            <w:r>
              <w:t>2.89</w:t>
            </w:r>
          </w:p>
        </w:tc>
        <w:tc>
          <w:tcPr>
            <w:tcW w:w="828" w:type="dxa"/>
          </w:tcPr>
          <w:p w:rsidR="000A7099" w:rsidRDefault="000A7099" w:rsidP="00234D31">
            <w:pPr>
              <w:pStyle w:val="TableParagraph"/>
              <w:spacing w:before="121"/>
              <w:ind w:left="271"/>
            </w:pPr>
            <w:r>
              <w:t>2.93</w:t>
            </w:r>
          </w:p>
        </w:tc>
        <w:tc>
          <w:tcPr>
            <w:tcW w:w="783" w:type="dxa"/>
          </w:tcPr>
          <w:p w:rsidR="000A7099" w:rsidRDefault="000A7099" w:rsidP="00234D31">
            <w:pPr>
              <w:pStyle w:val="TableParagraph"/>
              <w:spacing w:before="121"/>
              <w:ind w:left="85" w:right="83"/>
              <w:jc w:val="center"/>
            </w:pPr>
            <w:r>
              <w:t>3.33</w:t>
            </w:r>
          </w:p>
        </w:tc>
      </w:tr>
    </w:tbl>
    <w:p w:rsidR="0092072D" w:rsidRDefault="00B118CA" w:rsidP="00D64BE3">
      <w:pPr>
        <w:tabs>
          <w:tab w:val="left" w:pos="9781"/>
        </w:tabs>
        <w:spacing w:before="91"/>
        <w:ind w:right="19"/>
        <w:jc w:val="both"/>
        <w:rPr>
          <w:rFonts w:asciiTheme="majorBidi" w:eastAsia="Malgun Gothic" w:hAnsiTheme="majorBidi" w:cstheme="majorBidi"/>
          <w:i/>
          <w:sz w:val="24"/>
          <w:szCs w:val="24"/>
          <w:lang w:eastAsia="ko-KR"/>
        </w:rPr>
      </w:pPr>
      <w:r w:rsidRPr="000B1383">
        <w:rPr>
          <w:rFonts w:asciiTheme="majorBidi" w:eastAsia="Malgun Gothic" w:hAnsiTheme="majorBidi" w:cstheme="majorBidi"/>
          <w:i/>
          <w:sz w:val="24"/>
          <w:szCs w:val="24"/>
          <w:lang w:eastAsia="ko-KR"/>
        </w:rPr>
        <w:t>S</w:t>
      </w:r>
      <w:r w:rsidR="004D27BB" w:rsidRPr="000B1383">
        <w:rPr>
          <w:rFonts w:asciiTheme="majorBidi" w:hAnsiTheme="majorBidi" w:cstheme="majorBidi"/>
          <w:i/>
          <w:sz w:val="24"/>
          <w:szCs w:val="24"/>
        </w:rPr>
        <w:t>umber;Publikasi</w:t>
      </w:r>
      <w:r w:rsidR="004D27BB" w:rsidRPr="000B1383">
        <w:rPr>
          <w:rFonts w:asciiTheme="majorBidi" w:hAnsiTheme="majorBidi" w:cstheme="majorBidi"/>
          <w:i/>
          <w:spacing w:val="1"/>
          <w:sz w:val="24"/>
          <w:szCs w:val="24"/>
        </w:rPr>
        <w:t xml:space="preserve"> </w:t>
      </w:r>
      <w:r w:rsidR="004D27BB" w:rsidRPr="000B1383">
        <w:rPr>
          <w:rFonts w:asciiTheme="majorBidi" w:hAnsiTheme="majorBidi" w:cstheme="majorBidi"/>
          <w:i/>
          <w:sz w:val="24"/>
          <w:szCs w:val="24"/>
        </w:rPr>
        <w:t>laporan</w:t>
      </w:r>
      <w:r w:rsidR="004D27BB" w:rsidRPr="000B1383">
        <w:rPr>
          <w:rFonts w:asciiTheme="majorBidi" w:hAnsiTheme="majorBidi" w:cstheme="majorBidi"/>
          <w:i/>
          <w:spacing w:val="1"/>
          <w:sz w:val="24"/>
          <w:szCs w:val="24"/>
        </w:rPr>
        <w:t xml:space="preserve"> </w:t>
      </w:r>
      <w:r w:rsidR="004D27BB" w:rsidRPr="000B1383">
        <w:rPr>
          <w:rFonts w:asciiTheme="majorBidi" w:hAnsiTheme="majorBidi" w:cstheme="majorBidi"/>
          <w:i/>
          <w:sz w:val="24"/>
          <w:szCs w:val="24"/>
        </w:rPr>
        <w:t>keuangan</w:t>
      </w:r>
      <w:r w:rsidR="004D27BB" w:rsidRPr="000B1383">
        <w:rPr>
          <w:rFonts w:asciiTheme="majorBidi" w:hAnsiTheme="majorBidi" w:cstheme="majorBidi"/>
          <w:i/>
          <w:spacing w:val="1"/>
          <w:sz w:val="24"/>
          <w:szCs w:val="24"/>
        </w:rPr>
        <w:t xml:space="preserve"> </w:t>
      </w:r>
      <w:r w:rsidR="004D27BB" w:rsidRPr="000B1383">
        <w:rPr>
          <w:rFonts w:asciiTheme="majorBidi" w:hAnsiTheme="majorBidi" w:cstheme="majorBidi"/>
          <w:i/>
          <w:sz w:val="24"/>
          <w:szCs w:val="24"/>
        </w:rPr>
        <w:t>BNI</w:t>
      </w:r>
      <w:r w:rsidR="004D27BB" w:rsidRPr="000B1383">
        <w:rPr>
          <w:rFonts w:asciiTheme="majorBidi" w:hAnsiTheme="majorBidi" w:cstheme="majorBidi"/>
          <w:i/>
          <w:spacing w:val="1"/>
          <w:sz w:val="24"/>
          <w:szCs w:val="24"/>
        </w:rPr>
        <w:t xml:space="preserve"> </w:t>
      </w:r>
      <w:r w:rsidR="004D27BB" w:rsidRPr="000B1383">
        <w:rPr>
          <w:rFonts w:asciiTheme="majorBidi" w:hAnsiTheme="majorBidi" w:cstheme="majorBidi"/>
          <w:i/>
          <w:sz w:val="24"/>
          <w:szCs w:val="24"/>
        </w:rPr>
        <w:t>dan</w:t>
      </w:r>
      <w:r w:rsidR="004D27BB" w:rsidRPr="000B1383">
        <w:rPr>
          <w:rFonts w:asciiTheme="majorBidi" w:hAnsiTheme="majorBidi" w:cstheme="majorBidi"/>
          <w:i/>
          <w:spacing w:val="1"/>
          <w:sz w:val="24"/>
          <w:szCs w:val="24"/>
        </w:rPr>
        <w:t xml:space="preserve"> </w:t>
      </w:r>
      <w:r w:rsidR="004D27BB" w:rsidRPr="000B1383">
        <w:rPr>
          <w:rFonts w:asciiTheme="majorBidi" w:hAnsiTheme="majorBidi" w:cstheme="majorBidi"/>
          <w:i/>
          <w:sz w:val="24"/>
          <w:szCs w:val="24"/>
        </w:rPr>
        <w:t>BNI</w:t>
      </w:r>
      <w:r w:rsidR="004D27BB" w:rsidRPr="000B1383">
        <w:rPr>
          <w:rFonts w:asciiTheme="majorBidi" w:eastAsia="Malgun Gothic" w:hAnsiTheme="majorBidi" w:cstheme="majorBidi"/>
          <w:i/>
          <w:sz w:val="24"/>
          <w:szCs w:val="24"/>
          <w:lang w:eastAsia="ko-KR"/>
        </w:rPr>
        <w:t xml:space="preserve"> </w:t>
      </w:r>
      <w:r w:rsidR="004D27BB" w:rsidRPr="000B1383">
        <w:rPr>
          <w:rFonts w:asciiTheme="majorBidi" w:hAnsiTheme="majorBidi" w:cstheme="majorBidi"/>
          <w:i/>
          <w:sz w:val="24"/>
          <w:szCs w:val="24"/>
        </w:rPr>
        <w:t>Syariah</w:t>
      </w:r>
      <w:r w:rsidR="004D27BB" w:rsidRPr="000B1383">
        <w:rPr>
          <w:rFonts w:asciiTheme="majorBidi" w:eastAsia="Malgun Gothic" w:hAnsiTheme="majorBidi" w:cstheme="majorBidi"/>
          <w:i/>
          <w:spacing w:val="1"/>
          <w:sz w:val="24"/>
          <w:szCs w:val="24"/>
          <w:lang w:eastAsia="ko-KR"/>
        </w:rPr>
        <w:t xml:space="preserve"> </w:t>
      </w:r>
      <w:r w:rsidR="004D27BB" w:rsidRPr="000B1383">
        <w:rPr>
          <w:rFonts w:asciiTheme="majorBidi" w:hAnsiTheme="majorBidi" w:cstheme="majorBidi"/>
          <w:i/>
          <w:sz w:val="24"/>
          <w:szCs w:val="24"/>
        </w:rPr>
        <w:t>Tahun</w:t>
      </w:r>
      <w:r w:rsidR="004D27BB" w:rsidRPr="000B1383">
        <w:rPr>
          <w:rFonts w:asciiTheme="majorBidi" w:hAnsiTheme="majorBidi" w:cstheme="majorBidi"/>
          <w:i/>
          <w:spacing w:val="1"/>
          <w:sz w:val="24"/>
          <w:szCs w:val="24"/>
        </w:rPr>
        <w:t xml:space="preserve"> </w:t>
      </w:r>
      <w:r w:rsidR="004D27BB" w:rsidRPr="000B1383">
        <w:rPr>
          <w:rFonts w:asciiTheme="majorBidi" w:hAnsiTheme="majorBidi" w:cstheme="majorBidi"/>
          <w:i/>
          <w:sz w:val="24"/>
          <w:szCs w:val="24"/>
        </w:rPr>
        <w:t>2019,</w:t>
      </w:r>
      <w:r w:rsidR="004D27BB" w:rsidRPr="000B1383">
        <w:rPr>
          <w:rFonts w:asciiTheme="majorBidi" w:hAnsiTheme="majorBidi" w:cstheme="majorBidi"/>
          <w:i/>
          <w:spacing w:val="1"/>
          <w:sz w:val="24"/>
          <w:szCs w:val="24"/>
        </w:rPr>
        <w:t xml:space="preserve"> </w:t>
      </w:r>
      <w:hyperlink r:id="rId10">
        <w:r w:rsidR="004D27BB" w:rsidRPr="000B1383">
          <w:rPr>
            <w:rFonts w:asciiTheme="majorBidi" w:hAnsiTheme="majorBidi" w:cstheme="majorBidi"/>
            <w:i/>
            <w:sz w:val="24"/>
            <w:szCs w:val="24"/>
          </w:rPr>
          <w:t>www.bni.co.id.</w:t>
        </w:r>
      </w:hyperlink>
      <w:r w:rsidR="004D27BB" w:rsidRPr="000B1383">
        <w:rPr>
          <w:rFonts w:asciiTheme="majorBidi" w:hAnsiTheme="majorBidi" w:cstheme="majorBidi"/>
          <w:i/>
          <w:spacing w:val="1"/>
          <w:sz w:val="24"/>
          <w:szCs w:val="24"/>
        </w:rPr>
        <w:t xml:space="preserve"> </w:t>
      </w:r>
      <w:r w:rsidR="004D27BB" w:rsidRPr="000B1383">
        <w:rPr>
          <w:rFonts w:asciiTheme="majorBidi" w:hAnsiTheme="majorBidi" w:cstheme="majorBidi"/>
          <w:i/>
          <w:sz w:val="24"/>
          <w:szCs w:val="24"/>
        </w:rPr>
        <w:t>dan</w:t>
      </w:r>
      <w:r w:rsidR="004D27BB" w:rsidRPr="000B1383">
        <w:rPr>
          <w:rFonts w:asciiTheme="majorBidi" w:hAnsiTheme="majorBidi" w:cstheme="majorBidi"/>
          <w:i/>
          <w:spacing w:val="1"/>
          <w:sz w:val="24"/>
          <w:szCs w:val="24"/>
        </w:rPr>
        <w:t xml:space="preserve"> </w:t>
      </w:r>
      <w:hyperlink r:id="rId11">
        <w:r w:rsidR="004D27BB" w:rsidRPr="000B1383">
          <w:rPr>
            <w:rFonts w:asciiTheme="majorBidi" w:hAnsiTheme="majorBidi" w:cstheme="majorBidi"/>
            <w:i/>
            <w:sz w:val="24"/>
            <w:szCs w:val="24"/>
          </w:rPr>
          <w:t>www.bnisyariah.co.id</w:t>
        </w:r>
      </w:hyperlink>
    </w:p>
    <w:p w:rsidR="004D27BB" w:rsidRPr="000B1383" w:rsidRDefault="004D27BB">
      <w:pPr>
        <w:pStyle w:val="BodyText"/>
        <w:spacing w:before="88" w:line="360" w:lineRule="auto"/>
        <w:ind w:left="220" w:right="38" w:firstLine="719"/>
        <w:jc w:val="both"/>
        <w:rPr>
          <w:rFonts w:asciiTheme="majorBidi" w:eastAsia="Malgun Gothic" w:hAnsiTheme="majorBidi" w:cstheme="majorBidi"/>
          <w:lang w:eastAsia="ko-KR"/>
        </w:rPr>
      </w:pPr>
    </w:p>
    <w:p w:rsidR="0092072D" w:rsidRDefault="000A7099" w:rsidP="00C26DBD">
      <w:pPr>
        <w:pStyle w:val="BodyText"/>
        <w:spacing w:before="172" w:line="360" w:lineRule="auto"/>
        <w:ind w:right="396" w:firstLine="851"/>
        <w:jc w:val="both"/>
        <w:rPr>
          <w:rFonts w:eastAsia="Malgun Gothic" w:hint="eastAsia"/>
          <w:lang w:eastAsia="ko-KR"/>
        </w:rPr>
      </w:pPr>
      <w:r>
        <w:t>Dari tabel diatas dapat dilihat bahwa CAR BNI Konvensional dan BNI</w:t>
      </w:r>
      <w:r>
        <w:rPr>
          <w:spacing w:val="1"/>
        </w:rPr>
        <w:t xml:space="preserve"> </w:t>
      </w:r>
      <w:r>
        <w:t>Syariah telah memenuhi standar BI yaitu &gt;8%. Begitupun dengan rasio BOPO</w:t>
      </w:r>
      <w:r>
        <w:rPr>
          <w:spacing w:val="1"/>
        </w:rPr>
        <w:t xml:space="preserve"> </w:t>
      </w:r>
      <w:r>
        <w:t>BNI konvensional dan BNI Syariah juga telah memenuhi standar Bank Indonesia</w:t>
      </w:r>
      <w:r>
        <w:rPr>
          <w:spacing w:val="1"/>
        </w:rPr>
        <w:t xml:space="preserve"> </w:t>
      </w:r>
      <w:r>
        <w:t>yaitu</w:t>
      </w:r>
      <w:r>
        <w:rPr>
          <w:spacing w:val="1"/>
        </w:rPr>
        <w:t xml:space="preserve"> </w:t>
      </w:r>
      <w:r>
        <w:t>&lt;92%.</w:t>
      </w:r>
      <w:r>
        <w:rPr>
          <w:spacing w:val="1"/>
        </w:rPr>
        <w:t xml:space="preserve"> </w:t>
      </w:r>
      <w:r>
        <w:t>Untuk</w:t>
      </w:r>
      <w:r>
        <w:rPr>
          <w:spacing w:val="1"/>
        </w:rPr>
        <w:t xml:space="preserve"> </w:t>
      </w:r>
      <w:r>
        <w:t>rasio</w:t>
      </w:r>
      <w:r>
        <w:rPr>
          <w:spacing w:val="1"/>
        </w:rPr>
        <w:t xml:space="preserve"> </w:t>
      </w:r>
      <w:r>
        <w:t>LDR/FDR</w:t>
      </w:r>
      <w:r>
        <w:rPr>
          <w:spacing w:val="1"/>
        </w:rPr>
        <w:t xml:space="preserve"> </w:t>
      </w:r>
      <w:r>
        <w:t>BNI</w:t>
      </w:r>
      <w:r>
        <w:rPr>
          <w:spacing w:val="1"/>
        </w:rPr>
        <w:t xml:space="preserve"> </w:t>
      </w:r>
      <w:r>
        <w:t>Konvensional</w:t>
      </w:r>
      <w:r>
        <w:rPr>
          <w:spacing w:val="1"/>
        </w:rPr>
        <w:t xml:space="preserve"> </w:t>
      </w:r>
      <w:r>
        <w:t>mengalami</w:t>
      </w:r>
      <w:r>
        <w:rPr>
          <w:spacing w:val="1"/>
        </w:rPr>
        <w:t xml:space="preserve"> </w:t>
      </w:r>
      <w:r>
        <w:t>kenaikan</w:t>
      </w:r>
      <w:r>
        <w:rPr>
          <w:spacing w:val="1"/>
        </w:rPr>
        <w:t xml:space="preserve"> </w:t>
      </w:r>
      <w:r>
        <w:t>selama dua tahun terkahir, dimana pada tahun 2018 angkanya sebesar 89%, dan</w:t>
      </w:r>
      <w:r>
        <w:rPr>
          <w:spacing w:val="1"/>
        </w:rPr>
        <w:t xml:space="preserve"> </w:t>
      </w:r>
      <w:r>
        <w:t>naik menjadi 91% pada tahun 2019. Dari segi ROA, BNI Syariah mengalami</w:t>
      </w:r>
      <w:r>
        <w:rPr>
          <w:spacing w:val="1"/>
        </w:rPr>
        <w:t xml:space="preserve"> </w:t>
      </w:r>
      <w:r>
        <w:t>permaslahan karena angkanya berada dibawah standar BI yaitu &gt;1,5%. Adapun</w:t>
      </w:r>
      <w:r>
        <w:rPr>
          <w:spacing w:val="1"/>
        </w:rPr>
        <w:t xml:space="preserve"> </w:t>
      </w:r>
      <w:r>
        <w:t>untuk</w:t>
      </w:r>
      <w:r>
        <w:rPr>
          <w:spacing w:val="1"/>
        </w:rPr>
        <w:t xml:space="preserve"> </w:t>
      </w:r>
      <w:r>
        <w:t>rasio</w:t>
      </w:r>
      <w:r>
        <w:rPr>
          <w:spacing w:val="1"/>
        </w:rPr>
        <w:t xml:space="preserve"> </w:t>
      </w:r>
      <w:r>
        <w:t>NPL/NPF,</w:t>
      </w:r>
      <w:r>
        <w:rPr>
          <w:spacing w:val="1"/>
        </w:rPr>
        <w:t xml:space="preserve"> </w:t>
      </w:r>
      <w:r>
        <w:t>kedua</w:t>
      </w:r>
      <w:r>
        <w:rPr>
          <w:spacing w:val="1"/>
        </w:rPr>
        <w:t xml:space="preserve"> </w:t>
      </w:r>
      <w:r>
        <w:t>bank</w:t>
      </w:r>
      <w:r>
        <w:rPr>
          <w:spacing w:val="1"/>
        </w:rPr>
        <w:t xml:space="preserve"> </w:t>
      </w:r>
      <w:r>
        <w:t>tersebut</w:t>
      </w:r>
      <w:r>
        <w:rPr>
          <w:spacing w:val="1"/>
        </w:rPr>
        <w:t xml:space="preserve"> </w:t>
      </w:r>
      <w:r>
        <w:t>telah</w:t>
      </w:r>
      <w:r>
        <w:rPr>
          <w:spacing w:val="1"/>
        </w:rPr>
        <w:t xml:space="preserve"> </w:t>
      </w:r>
      <w:r>
        <w:t>memenuhi</w:t>
      </w:r>
      <w:r>
        <w:rPr>
          <w:spacing w:val="1"/>
        </w:rPr>
        <w:t xml:space="preserve"> </w:t>
      </w:r>
      <w:r>
        <w:t>standar</w:t>
      </w:r>
      <w:r>
        <w:rPr>
          <w:spacing w:val="1"/>
        </w:rPr>
        <w:t xml:space="preserve"> </w:t>
      </w:r>
      <w:r>
        <w:t>yang</w:t>
      </w:r>
      <w:r>
        <w:rPr>
          <w:spacing w:val="1"/>
        </w:rPr>
        <w:t xml:space="preserve"> </w:t>
      </w:r>
      <w:r>
        <w:t>ditetapkan</w:t>
      </w:r>
      <w:r>
        <w:rPr>
          <w:spacing w:val="-1"/>
        </w:rPr>
        <w:t xml:space="preserve"> </w:t>
      </w:r>
      <w:r>
        <w:t>oleh BI</w:t>
      </w:r>
      <w:r>
        <w:rPr>
          <w:spacing w:val="1"/>
        </w:rPr>
        <w:t xml:space="preserve"> </w:t>
      </w:r>
      <w:r>
        <w:t>yaitu</w:t>
      </w:r>
      <w:r>
        <w:rPr>
          <w:spacing w:val="2"/>
        </w:rPr>
        <w:t xml:space="preserve"> </w:t>
      </w:r>
      <w:r>
        <w:t>&lt;5%.</w:t>
      </w:r>
    </w:p>
    <w:p w:rsidR="00D64BE3" w:rsidRDefault="00D64BE3" w:rsidP="00C26DBD">
      <w:pPr>
        <w:pStyle w:val="BodyText"/>
        <w:spacing w:before="172" w:line="360" w:lineRule="auto"/>
        <w:ind w:right="396" w:firstLine="851"/>
        <w:jc w:val="both"/>
        <w:rPr>
          <w:rFonts w:eastAsia="Malgun Gothic" w:hint="eastAsia"/>
          <w:lang w:eastAsia="ko-KR"/>
        </w:rPr>
      </w:pPr>
    </w:p>
    <w:p w:rsidR="0056317E" w:rsidRPr="00D64BE3" w:rsidRDefault="0056317E" w:rsidP="00C26DBD">
      <w:pPr>
        <w:pStyle w:val="BodyText"/>
        <w:spacing w:before="172" w:line="360" w:lineRule="auto"/>
        <w:ind w:right="396" w:firstLine="851"/>
        <w:jc w:val="both"/>
        <w:rPr>
          <w:rFonts w:eastAsia="Malgun Gothic" w:hint="eastAsia"/>
          <w:lang w:eastAsia="ko-KR"/>
        </w:rPr>
      </w:pPr>
    </w:p>
    <w:p w:rsidR="00A64D00" w:rsidRDefault="000A7099" w:rsidP="00A64D00">
      <w:pPr>
        <w:pStyle w:val="BodyText"/>
        <w:spacing w:before="162" w:line="360" w:lineRule="auto"/>
        <w:ind w:left="882" w:right="576" w:hanging="63"/>
        <w:jc w:val="center"/>
        <w:rPr>
          <w:rFonts w:asciiTheme="majorBidi" w:eastAsia="Malgun Gothic" w:hAnsiTheme="majorBidi" w:cstheme="majorBidi"/>
          <w:lang w:eastAsia="ko-KR"/>
        </w:rPr>
      </w:pPr>
      <w:r>
        <w:rPr>
          <w:rFonts w:asciiTheme="majorBidi" w:eastAsia="Malgun Gothic" w:hAnsiTheme="majorBidi" w:cstheme="majorBidi" w:hint="eastAsia"/>
          <w:lang w:eastAsia="ko-KR"/>
        </w:rPr>
        <w:lastRenderedPageBreak/>
        <w:t>T</w:t>
      </w:r>
      <w:r w:rsidR="00A64D00" w:rsidRPr="000B1383">
        <w:rPr>
          <w:rFonts w:asciiTheme="majorBidi" w:hAnsiTheme="majorBidi" w:cstheme="majorBidi"/>
        </w:rPr>
        <w:t>abel 1.2 Kinerja Keuangan BRI</w:t>
      </w:r>
      <w:r w:rsidR="00A64D00" w:rsidRPr="000B1383">
        <w:rPr>
          <w:rFonts w:asciiTheme="majorBidi" w:eastAsia="Malgun Gothic" w:hAnsiTheme="majorBidi" w:cstheme="majorBidi"/>
          <w:lang w:eastAsia="ko-KR"/>
        </w:rPr>
        <w:t xml:space="preserve"> </w:t>
      </w:r>
      <w:r w:rsidR="00A64D00" w:rsidRPr="000B1383">
        <w:rPr>
          <w:rFonts w:asciiTheme="majorBidi" w:hAnsiTheme="majorBidi" w:cstheme="majorBidi"/>
          <w:spacing w:val="-57"/>
        </w:rPr>
        <w:t xml:space="preserve"> </w:t>
      </w:r>
      <w:r w:rsidR="00A64D00" w:rsidRPr="000B1383">
        <w:rPr>
          <w:rFonts w:asciiTheme="majorBidi" w:hAnsiTheme="majorBidi" w:cstheme="majorBidi"/>
        </w:rPr>
        <w:t>Konvensional</w:t>
      </w:r>
      <w:r w:rsidR="00A64D00" w:rsidRPr="000B1383">
        <w:rPr>
          <w:rFonts w:asciiTheme="majorBidi" w:hAnsiTheme="majorBidi" w:cstheme="majorBidi"/>
          <w:spacing w:val="-2"/>
        </w:rPr>
        <w:t xml:space="preserve"> </w:t>
      </w:r>
      <w:r w:rsidR="00A64D00" w:rsidRPr="000B1383">
        <w:rPr>
          <w:rFonts w:asciiTheme="majorBidi" w:hAnsiTheme="majorBidi" w:cstheme="majorBidi"/>
        </w:rPr>
        <w:t>dan BRI</w:t>
      </w:r>
      <w:r w:rsidR="00A64D00" w:rsidRPr="000B1383">
        <w:rPr>
          <w:rFonts w:asciiTheme="majorBidi" w:hAnsiTheme="majorBidi" w:cstheme="majorBidi"/>
          <w:spacing w:val="-5"/>
        </w:rPr>
        <w:t xml:space="preserve"> </w:t>
      </w:r>
      <w:r w:rsidR="00A64D00" w:rsidRPr="000B1383">
        <w:rPr>
          <w:rFonts w:asciiTheme="majorBidi" w:hAnsiTheme="majorBidi" w:cstheme="majorBidi"/>
        </w:rPr>
        <w:t>Syariah</w:t>
      </w:r>
    </w:p>
    <w:p w:rsidR="000A7099" w:rsidRPr="000A7099" w:rsidRDefault="000A7099" w:rsidP="000A7099">
      <w:pPr>
        <w:spacing w:before="6" w:after="1"/>
        <w:rPr>
          <w:sz w:val="21"/>
          <w:szCs w:val="24"/>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8"/>
        <w:gridCol w:w="709"/>
        <w:gridCol w:w="708"/>
        <w:gridCol w:w="718"/>
        <w:gridCol w:w="728"/>
        <w:gridCol w:w="728"/>
        <w:gridCol w:w="728"/>
        <w:gridCol w:w="729"/>
        <w:gridCol w:w="738"/>
        <w:gridCol w:w="709"/>
        <w:gridCol w:w="712"/>
      </w:tblGrid>
      <w:tr w:rsidR="000A7099" w:rsidRPr="000A7099" w:rsidTr="00D64BE3">
        <w:trPr>
          <w:trHeight w:val="321"/>
        </w:trPr>
        <w:tc>
          <w:tcPr>
            <w:tcW w:w="708" w:type="dxa"/>
            <w:vMerge w:val="restart"/>
          </w:tcPr>
          <w:p w:rsidR="000A7099" w:rsidRPr="000A7099" w:rsidRDefault="000A7099" w:rsidP="000A7099">
            <w:pPr>
              <w:spacing w:before="65"/>
              <w:ind w:left="225" w:right="38" w:hanging="87"/>
            </w:pPr>
            <w:r w:rsidRPr="000A7099">
              <w:t>Rasio</w:t>
            </w:r>
            <w:r w:rsidRPr="000A7099">
              <w:rPr>
                <w:spacing w:val="-52"/>
              </w:rPr>
              <w:t xml:space="preserve"> </w:t>
            </w:r>
            <w:r w:rsidRPr="000A7099">
              <w:t>(%)</w:t>
            </w:r>
          </w:p>
        </w:tc>
        <w:tc>
          <w:tcPr>
            <w:tcW w:w="3591" w:type="dxa"/>
            <w:gridSpan w:val="5"/>
          </w:tcPr>
          <w:p w:rsidR="000A7099" w:rsidRPr="000A7099" w:rsidRDefault="000A7099" w:rsidP="000A7099">
            <w:pPr>
              <w:spacing w:before="27"/>
              <w:ind w:left="970"/>
            </w:pPr>
            <w:r w:rsidRPr="000A7099">
              <w:t>BRI</w:t>
            </w:r>
            <w:r w:rsidRPr="000A7099">
              <w:rPr>
                <w:spacing w:val="-4"/>
              </w:rPr>
              <w:t xml:space="preserve"> </w:t>
            </w:r>
            <w:r w:rsidRPr="000A7099">
              <w:t>Konvensional</w:t>
            </w:r>
          </w:p>
        </w:tc>
        <w:tc>
          <w:tcPr>
            <w:tcW w:w="3616" w:type="dxa"/>
            <w:gridSpan w:val="5"/>
          </w:tcPr>
          <w:p w:rsidR="000A7099" w:rsidRPr="000A7099" w:rsidRDefault="000A7099" w:rsidP="000A7099">
            <w:pPr>
              <w:spacing w:before="27"/>
              <w:ind w:left="1238" w:right="1237"/>
              <w:jc w:val="center"/>
            </w:pPr>
            <w:r w:rsidRPr="000A7099">
              <w:t>BRI</w:t>
            </w:r>
            <w:r w:rsidRPr="000A7099">
              <w:rPr>
                <w:spacing w:val="-3"/>
              </w:rPr>
              <w:t xml:space="preserve"> </w:t>
            </w:r>
            <w:r w:rsidRPr="000A7099">
              <w:t>Syariah</w:t>
            </w:r>
          </w:p>
        </w:tc>
      </w:tr>
      <w:tr w:rsidR="000A7099" w:rsidRPr="000A7099" w:rsidTr="00D64BE3">
        <w:trPr>
          <w:trHeight w:val="321"/>
        </w:trPr>
        <w:tc>
          <w:tcPr>
            <w:tcW w:w="708" w:type="dxa"/>
            <w:vMerge/>
            <w:tcBorders>
              <w:top w:val="nil"/>
            </w:tcBorders>
          </w:tcPr>
          <w:p w:rsidR="000A7099" w:rsidRPr="000A7099" w:rsidRDefault="000A7099" w:rsidP="000A7099">
            <w:pPr>
              <w:rPr>
                <w:sz w:val="2"/>
                <w:szCs w:val="2"/>
              </w:rPr>
            </w:pPr>
          </w:p>
        </w:tc>
        <w:tc>
          <w:tcPr>
            <w:tcW w:w="709" w:type="dxa"/>
          </w:tcPr>
          <w:p w:rsidR="000A7099" w:rsidRPr="000A7099" w:rsidRDefault="000A7099" w:rsidP="000A7099">
            <w:pPr>
              <w:spacing w:before="27"/>
              <w:ind w:left="131"/>
            </w:pPr>
            <w:r w:rsidRPr="000A7099">
              <w:t>2015</w:t>
            </w:r>
          </w:p>
        </w:tc>
        <w:tc>
          <w:tcPr>
            <w:tcW w:w="708" w:type="dxa"/>
          </w:tcPr>
          <w:p w:rsidR="000A7099" w:rsidRPr="000A7099" w:rsidRDefault="000A7099" w:rsidP="000A7099">
            <w:pPr>
              <w:spacing w:before="27"/>
              <w:ind w:left="131"/>
            </w:pPr>
            <w:r w:rsidRPr="000A7099">
              <w:t>2016</w:t>
            </w:r>
          </w:p>
        </w:tc>
        <w:tc>
          <w:tcPr>
            <w:tcW w:w="718" w:type="dxa"/>
          </w:tcPr>
          <w:p w:rsidR="000A7099" w:rsidRPr="000A7099" w:rsidRDefault="000A7099" w:rsidP="000A7099">
            <w:pPr>
              <w:spacing w:before="27"/>
              <w:ind w:left="136"/>
            </w:pPr>
            <w:r w:rsidRPr="000A7099">
              <w:t>2017</w:t>
            </w:r>
          </w:p>
        </w:tc>
        <w:tc>
          <w:tcPr>
            <w:tcW w:w="728" w:type="dxa"/>
          </w:tcPr>
          <w:p w:rsidR="000A7099" w:rsidRPr="000A7099" w:rsidRDefault="000A7099" w:rsidP="000A7099">
            <w:pPr>
              <w:spacing w:before="27"/>
              <w:ind w:right="131"/>
              <w:jc w:val="right"/>
            </w:pPr>
            <w:r w:rsidRPr="000A7099">
              <w:t>2018</w:t>
            </w:r>
          </w:p>
        </w:tc>
        <w:tc>
          <w:tcPr>
            <w:tcW w:w="728" w:type="dxa"/>
          </w:tcPr>
          <w:p w:rsidR="000A7099" w:rsidRPr="000A7099" w:rsidRDefault="000A7099" w:rsidP="000A7099">
            <w:pPr>
              <w:spacing w:before="27"/>
              <w:ind w:right="131"/>
              <w:jc w:val="right"/>
            </w:pPr>
            <w:r w:rsidRPr="000A7099">
              <w:t>2019</w:t>
            </w:r>
          </w:p>
        </w:tc>
        <w:tc>
          <w:tcPr>
            <w:tcW w:w="728" w:type="dxa"/>
          </w:tcPr>
          <w:p w:rsidR="000A7099" w:rsidRPr="000A7099" w:rsidRDefault="000A7099" w:rsidP="000A7099">
            <w:pPr>
              <w:spacing w:before="27"/>
              <w:ind w:left="93" w:right="86"/>
              <w:jc w:val="center"/>
            </w:pPr>
            <w:r w:rsidRPr="000A7099">
              <w:t>2015</w:t>
            </w:r>
          </w:p>
        </w:tc>
        <w:tc>
          <w:tcPr>
            <w:tcW w:w="729" w:type="dxa"/>
          </w:tcPr>
          <w:p w:rsidR="000A7099" w:rsidRPr="000A7099" w:rsidRDefault="000A7099" w:rsidP="000A7099">
            <w:pPr>
              <w:spacing w:before="27"/>
              <w:ind w:left="91" w:right="91"/>
              <w:jc w:val="center"/>
            </w:pPr>
            <w:r w:rsidRPr="000A7099">
              <w:t>2016</w:t>
            </w:r>
          </w:p>
        </w:tc>
        <w:tc>
          <w:tcPr>
            <w:tcW w:w="738" w:type="dxa"/>
          </w:tcPr>
          <w:p w:rsidR="000A7099" w:rsidRPr="000A7099" w:rsidRDefault="000A7099" w:rsidP="000A7099">
            <w:pPr>
              <w:spacing w:before="27"/>
              <w:ind w:left="195"/>
            </w:pPr>
            <w:r w:rsidRPr="000A7099">
              <w:t>2017</w:t>
            </w:r>
          </w:p>
        </w:tc>
        <w:tc>
          <w:tcPr>
            <w:tcW w:w="709" w:type="dxa"/>
          </w:tcPr>
          <w:p w:rsidR="000A7099" w:rsidRPr="000A7099" w:rsidRDefault="000A7099" w:rsidP="000A7099">
            <w:pPr>
              <w:spacing w:before="27"/>
              <w:ind w:left="126"/>
            </w:pPr>
            <w:r w:rsidRPr="000A7099">
              <w:t>2018</w:t>
            </w:r>
          </w:p>
        </w:tc>
        <w:tc>
          <w:tcPr>
            <w:tcW w:w="712" w:type="dxa"/>
          </w:tcPr>
          <w:p w:rsidR="000A7099" w:rsidRPr="000A7099" w:rsidRDefault="000A7099" w:rsidP="000A7099">
            <w:pPr>
              <w:spacing w:before="27"/>
              <w:ind w:left="128"/>
            </w:pPr>
            <w:r w:rsidRPr="000A7099">
              <w:t>2019</w:t>
            </w:r>
          </w:p>
        </w:tc>
      </w:tr>
      <w:tr w:rsidR="000A7099" w:rsidRPr="000A7099" w:rsidTr="00D64BE3">
        <w:trPr>
          <w:trHeight w:val="431"/>
        </w:trPr>
        <w:tc>
          <w:tcPr>
            <w:tcW w:w="708" w:type="dxa"/>
          </w:tcPr>
          <w:p w:rsidR="000A7099" w:rsidRPr="000A7099" w:rsidRDefault="000A7099" w:rsidP="000A7099">
            <w:pPr>
              <w:spacing w:before="82"/>
              <w:ind w:left="107"/>
            </w:pPr>
            <w:r w:rsidRPr="000A7099">
              <w:t>CAR</w:t>
            </w:r>
          </w:p>
        </w:tc>
        <w:tc>
          <w:tcPr>
            <w:tcW w:w="709" w:type="dxa"/>
          </w:tcPr>
          <w:p w:rsidR="000A7099" w:rsidRPr="000A7099" w:rsidRDefault="000A7099" w:rsidP="000A7099">
            <w:pPr>
              <w:spacing w:line="247" w:lineRule="exact"/>
              <w:ind w:left="146"/>
            </w:pPr>
            <w:r w:rsidRPr="000A7099">
              <w:t>20.59</w:t>
            </w:r>
          </w:p>
        </w:tc>
        <w:tc>
          <w:tcPr>
            <w:tcW w:w="708" w:type="dxa"/>
          </w:tcPr>
          <w:p w:rsidR="000A7099" w:rsidRPr="000A7099" w:rsidRDefault="000A7099" w:rsidP="000A7099">
            <w:pPr>
              <w:spacing w:line="247" w:lineRule="exact"/>
              <w:ind w:left="157"/>
            </w:pPr>
            <w:r w:rsidRPr="000A7099">
              <w:t>22.91</w:t>
            </w:r>
          </w:p>
        </w:tc>
        <w:tc>
          <w:tcPr>
            <w:tcW w:w="718" w:type="dxa"/>
          </w:tcPr>
          <w:p w:rsidR="000A7099" w:rsidRPr="000A7099" w:rsidRDefault="000A7099" w:rsidP="000A7099">
            <w:pPr>
              <w:spacing w:line="247" w:lineRule="exact"/>
              <w:ind w:left="109"/>
            </w:pPr>
            <w:r w:rsidRPr="000A7099">
              <w:t>22.96</w:t>
            </w:r>
          </w:p>
        </w:tc>
        <w:tc>
          <w:tcPr>
            <w:tcW w:w="728" w:type="dxa"/>
          </w:tcPr>
          <w:p w:rsidR="000A7099" w:rsidRPr="000A7099" w:rsidRDefault="000A7099" w:rsidP="000A7099">
            <w:pPr>
              <w:spacing w:line="247" w:lineRule="exact"/>
              <w:ind w:right="106"/>
              <w:jc w:val="right"/>
            </w:pPr>
            <w:r w:rsidRPr="000A7099">
              <w:t>21.21</w:t>
            </w:r>
          </w:p>
        </w:tc>
        <w:tc>
          <w:tcPr>
            <w:tcW w:w="728" w:type="dxa"/>
          </w:tcPr>
          <w:p w:rsidR="000A7099" w:rsidRPr="000A7099" w:rsidRDefault="000A7099" w:rsidP="000A7099">
            <w:pPr>
              <w:spacing w:line="247" w:lineRule="exact"/>
              <w:ind w:right="105"/>
              <w:jc w:val="right"/>
            </w:pPr>
            <w:r w:rsidRPr="000A7099">
              <w:t>22.55</w:t>
            </w:r>
          </w:p>
        </w:tc>
        <w:tc>
          <w:tcPr>
            <w:tcW w:w="728" w:type="dxa"/>
          </w:tcPr>
          <w:p w:rsidR="000A7099" w:rsidRPr="000A7099" w:rsidRDefault="000A7099" w:rsidP="000A7099">
            <w:pPr>
              <w:spacing w:line="247" w:lineRule="exact"/>
              <w:ind w:left="93" w:right="89"/>
              <w:jc w:val="center"/>
            </w:pPr>
            <w:r w:rsidRPr="000A7099">
              <w:t>13.94</w:t>
            </w:r>
          </w:p>
        </w:tc>
        <w:tc>
          <w:tcPr>
            <w:tcW w:w="729" w:type="dxa"/>
          </w:tcPr>
          <w:p w:rsidR="000A7099" w:rsidRPr="000A7099" w:rsidRDefault="000A7099" w:rsidP="000A7099">
            <w:pPr>
              <w:spacing w:line="247" w:lineRule="exact"/>
              <w:ind w:left="91" w:right="91"/>
              <w:jc w:val="center"/>
            </w:pPr>
            <w:r w:rsidRPr="000A7099">
              <w:t>20.63</w:t>
            </w:r>
          </w:p>
        </w:tc>
        <w:tc>
          <w:tcPr>
            <w:tcW w:w="738" w:type="dxa"/>
          </w:tcPr>
          <w:p w:rsidR="000A7099" w:rsidRPr="000A7099" w:rsidRDefault="000A7099" w:rsidP="000A7099">
            <w:pPr>
              <w:spacing w:line="247" w:lineRule="exact"/>
              <w:ind w:left="168"/>
            </w:pPr>
            <w:r w:rsidRPr="000A7099">
              <w:t>20.05</w:t>
            </w:r>
          </w:p>
        </w:tc>
        <w:tc>
          <w:tcPr>
            <w:tcW w:w="709" w:type="dxa"/>
          </w:tcPr>
          <w:p w:rsidR="000A7099" w:rsidRPr="000A7099" w:rsidRDefault="000A7099" w:rsidP="000A7099">
            <w:pPr>
              <w:spacing w:line="247" w:lineRule="exact"/>
              <w:ind w:left="153"/>
            </w:pPr>
            <w:r w:rsidRPr="000A7099">
              <w:t>29.73</w:t>
            </w:r>
          </w:p>
        </w:tc>
        <w:tc>
          <w:tcPr>
            <w:tcW w:w="712" w:type="dxa"/>
          </w:tcPr>
          <w:p w:rsidR="000A7099" w:rsidRPr="000A7099" w:rsidRDefault="000A7099" w:rsidP="000A7099">
            <w:pPr>
              <w:spacing w:line="247" w:lineRule="exact"/>
              <w:ind w:left="154"/>
            </w:pPr>
            <w:r w:rsidRPr="000A7099">
              <w:t>25.26</w:t>
            </w:r>
          </w:p>
        </w:tc>
      </w:tr>
      <w:tr w:rsidR="000A7099" w:rsidRPr="000A7099" w:rsidTr="00D64BE3">
        <w:trPr>
          <w:trHeight w:val="434"/>
        </w:trPr>
        <w:tc>
          <w:tcPr>
            <w:tcW w:w="708" w:type="dxa"/>
          </w:tcPr>
          <w:p w:rsidR="000A7099" w:rsidRPr="000A7099" w:rsidRDefault="000A7099" w:rsidP="000A7099">
            <w:pPr>
              <w:spacing w:before="85"/>
              <w:ind w:left="95"/>
            </w:pPr>
            <w:r w:rsidRPr="000A7099">
              <w:t>BOPO</w:t>
            </w:r>
          </w:p>
        </w:tc>
        <w:tc>
          <w:tcPr>
            <w:tcW w:w="709" w:type="dxa"/>
          </w:tcPr>
          <w:p w:rsidR="000A7099" w:rsidRPr="000A7099" w:rsidRDefault="000A7099" w:rsidP="000A7099">
            <w:pPr>
              <w:spacing w:line="247" w:lineRule="exact"/>
              <w:ind w:left="146"/>
            </w:pPr>
            <w:r w:rsidRPr="000A7099">
              <w:t>67,96</w:t>
            </w:r>
          </w:p>
        </w:tc>
        <w:tc>
          <w:tcPr>
            <w:tcW w:w="708" w:type="dxa"/>
          </w:tcPr>
          <w:p w:rsidR="000A7099" w:rsidRPr="000A7099" w:rsidRDefault="000A7099" w:rsidP="000A7099">
            <w:pPr>
              <w:spacing w:line="247" w:lineRule="exact"/>
              <w:ind w:left="157"/>
            </w:pPr>
            <w:r w:rsidRPr="000A7099">
              <w:t>68,69</w:t>
            </w:r>
          </w:p>
        </w:tc>
        <w:tc>
          <w:tcPr>
            <w:tcW w:w="718" w:type="dxa"/>
          </w:tcPr>
          <w:p w:rsidR="000A7099" w:rsidRPr="000A7099" w:rsidRDefault="000A7099" w:rsidP="000A7099">
            <w:pPr>
              <w:spacing w:line="247" w:lineRule="exact"/>
              <w:ind w:left="109"/>
            </w:pPr>
            <w:r w:rsidRPr="000A7099">
              <w:t>69.14</w:t>
            </w:r>
          </w:p>
        </w:tc>
        <w:tc>
          <w:tcPr>
            <w:tcW w:w="728" w:type="dxa"/>
          </w:tcPr>
          <w:p w:rsidR="000A7099" w:rsidRPr="000A7099" w:rsidRDefault="000A7099" w:rsidP="000A7099">
            <w:pPr>
              <w:spacing w:line="247" w:lineRule="exact"/>
              <w:ind w:right="106"/>
              <w:jc w:val="right"/>
            </w:pPr>
            <w:r w:rsidRPr="000A7099">
              <w:t>68.40</w:t>
            </w:r>
          </w:p>
        </w:tc>
        <w:tc>
          <w:tcPr>
            <w:tcW w:w="728" w:type="dxa"/>
          </w:tcPr>
          <w:p w:rsidR="000A7099" w:rsidRPr="000A7099" w:rsidRDefault="000A7099" w:rsidP="000A7099">
            <w:pPr>
              <w:spacing w:line="247" w:lineRule="exact"/>
              <w:ind w:right="105"/>
              <w:jc w:val="right"/>
            </w:pPr>
            <w:r w:rsidRPr="000A7099">
              <w:t>70.10</w:t>
            </w:r>
          </w:p>
        </w:tc>
        <w:tc>
          <w:tcPr>
            <w:tcW w:w="728" w:type="dxa"/>
          </w:tcPr>
          <w:p w:rsidR="000A7099" w:rsidRPr="000A7099" w:rsidRDefault="000A7099" w:rsidP="000A7099">
            <w:pPr>
              <w:spacing w:line="247" w:lineRule="exact"/>
              <w:ind w:left="93" w:right="89"/>
              <w:jc w:val="center"/>
            </w:pPr>
            <w:r w:rsidRPr="000A7099">
              <w:t>93.79</w:t>
            </w:r>
          </w:p>
        </w:tc>
        <w:tc>
          <w:tcPr>
            <w:tcW w:w="729" w:type="dxa"/>
          </w:tcPr>
          <w:p w:rsidR="000A7099" w:rsidRPr="000A7099" w:rsidRDefault="000A7099" w:rsidP="000A7099">
            <w:pPr>
              <w:spacing w:line="247" w:lineRule="exact"/>
              <w:ind w:left="91" w:right="92"/>
              <w:jc w:val="center"/>
            </w:pPr>
            <w:r w:rsidRPr="000A7099">
              <w:t>91.33</w:t>
            </w:r>
          </w:p>
        </w:tc>
        <w:tc>
          <w:tcPr>
            <w:tcW w:w="738" w:type="dxa"/>
          </w:tcPr>
          <w:p w:rsidR="000A7099" w:rsidRPr="000A7099" w:rsidRDefault="000A7099" w:rsidP="000A7099">
            <w:pPr>
              <w:spacing w:line="247" w:lineRule="exact"/>
              <w:ind w:left="305"/>
            </w:pPr>
            <w:r w:rsidRPr="000A7099">
              <w:t>95</w:t>
            </w:r>
          </w:p>
        </w:tc>
        <w:tc>
          <w:tcPr>
            <w:tcW w:w="709" w:type="dxa"/>
          </w:tcPr>
          <w:p w:rsidR="000A7099" w:rsidRPr="000A7099" w:rsidRDefault="000A7099" w:rsidP="000A7099">
            <w:pPr>
              <w:spacing w:line="247" w:lineRule="exact"/>
              <w:ind w:left="153"/>
            </w:pPr>
            <w:r w:rsidRPr="000A7099">
              <w:t>95.32</w:t>
            </w:r>
          </w:p>
        </w:tc>
        <w:tc>
          <w:tcPr>
            <w:tcW w:w="712" w:type="dxa"/>
          </w:tcPr>
          <w:p w:rsidR="000A7099" w:rsidRPr="000A7099" w:rsidRDefault="000A7099" w:rsidP="000A7099">
            <w:pPr>
              <w:spacing w:line="247" w:lineRule="exact"/>
              <w:ind w:left="154"/>
            </w:pPr>
            <w:r w:rsidRPr="000A7099">
              <w:t>96.80</w:t>
            </w:r>
          </w:p>
        </w:tc>
      </w:tr>
      <w:tr w:rsidR="000A7099" w:rsidRPr="000A7099" w:rsidTr="00D64BE3">
        <w:trPr>
          <w:trHeight w:val="506"/>
        </w:trPr>
        <w:tc>
          <w:tcPr>
            <w:tcW w:w="708" w:type="dxa"/>
          </w:tcPr>
          <w:p w:rsidR="000A7099" w:rsidRPr="000A7099" w:rsidRDefault="000A7099" w:rsidP="000A7099">
            <w:pPr>
              <w:spacing w:line="246" w:lineRule="exact"/>
              <w:ind w:left="134"/>
            </w:pPr>
            <w:r w:rsidRPr="000A7099">
              <w:t>LDR</w:t>
            </w:r>
          </w:p>
          <w:p w:rsidR="000A7099" w:rsidRPr="000A7099" w:rsidRDefault="000A7099" w:rsidP="000A7099">
            <w:pPr>
              <w:spacing w:line="240" w:lineRule="exact"/>
              <w:ind w:left="107"/>
            </w:pPr>
            <w:r w:rsidRPr="000A7099">
              <w:t>/FDR</w:t>
            </w:r>
          </w:p>
        </w:tc>
        <w:tc>
          <w:tcPr>
            <w:tcW w:w="709" w:type="dxa"/>
          </w:tcPr>
          <w:p w:rsidR="000A7099" w:rsidRPr="000A7099" w:rsidRDefault="000A7099" w:rsidP="000A7099">
            <w:pPr>
              <w:spacing w:before="29"/>
              <w:ind w:left="146"/>
            </w:pPr>
            <w:r w:rsidRPr="000A7099">
              <w:t>86.88</w:t>
            </w:r>
          </w:p>
        </w:tc>
        <w:tc>
          <w:tcPr>
            <w:tcW w:w="708" w:type="dxa"/>
          </w:tcPr>
          <w:p w:rsidR="000A7099" w:rsidRPr="000A7099" w:rsidRDefault="000A7099" w:rsidP="000A7099">
            <w:pPr>
              <w:spacing w:before="29"/>
              <w:ind w:left="157"/>
            </w:pPr>
            <w:r w:rsidRPr="000A7099">
              <w:t>87.77</w:t>
            </w:r>
          </w:p>
        </w:tc>
        <w:tc>
          <w:tcPr>
            <w:tcW w:w="718" w:type="dxa"/>
          </w:tcPr>
          <w:p w:rsidR="000A7099" w:rsidRPr="000A7099" w:rsidRDefault="000A7099" w:rsidP="000A7099">
            <w:pPr>
              <w:spacing w:before="29"/>
              <w:ind w:left="109"/>
            </w:pPr>
            <w:r w:rsidRPr="000A7099">
              <w:t>87.44</w:t>
            </w:r>
          </w:p>
        </w:tc>
        <w:tc>
          <w:tcPr>
            <w:tcW w:w="728" w:type="dxa"/>
          </w:tcPr>
          <w:p w:rsidR="000A7099" w:rsidRPr="000A7099" w:rsidRDefault="000A7099" w:rsidP="000A7099">
            <w:pPr>
              <w:spacing w:before="29"/>
              <w:ind w:right="106"/>
              <w:jc w:val="right"/>
            </w:pPr>
            <w:r w:rsidRPr="000A7099">
              <w:t>88.96</w:t>
            </w:r>
          </w:p>
        </w:tc>
        <w:tc>
          <w:tcPr>
            <w:tcW w:w="728" w:type="dxa"/>
          </w:tcPr>
          <w:p w:rsidR="000A7099" w:rsidRPr="000A7099" w:rsidRDefault="000A7099" w:rsidP="000A7099">
            <w:pPr>
              <w:spacing w:before="29"/>
              <w:ind w:right="105"/>
              <w:jc w:val="right"/>
            </w:pPr>
            <w:r w:rsidRPr="000A7099">
              <w:t>88.64</w:t>
            </w:r>
          </w:p>
        </w:tc>
        <w:tc>
          <w:tcPr>
            <w:tcW w:w="728" w:type="dxa"/>
          </w:tcPr>
          <w:p w:rsidR="000A7099" w:rsidRPr="000A7099" w:rsidRDefault="000A7099" w:rsidP="000A7099">
            <w:pPr>
              <w:spacing w:before="29"/>
              <w:ind w:left="93" w:right="89"/>
              <w:jc w:val="center"/>
            </w:pPr>
            <w:r w:rsidRPr="000A7099">
              <w:t>84.16</w:t>
            </w:r>
          </w:p>
        </w:tc>
        <w:tc>
          <w:tcPr>
            <w:tcW w:w="729" w:type="dxa"/>
          </w:tcPr>
          <w:p w:rsidR="000A7099" w:rsidRPr="000A7099" w:rsidRDefault="000A7099" w:rsidP="000A7099">
            <w:pPr>
              <w:spacing w:before="29"/>
              <w:ind w:left="91" w:right="91"/>
              <w:jc w:val="center"/>
            </w:pPr>
            <w:r w:rsidRPr="000A7099">
              <w:t>81.42</w:t>
            </w:r>
          </w:p>
        </w:tc>
        <w:tc>
          <w:tcPr>
            <w:tcW w:w="738" w:type="dxa"/>
          </w:tcPr>
          <w:p w:rsidR="000A7099" w:rsidRPr="000A7099" w:rsidRDefault="000A7099" w:rsidP="000A7099">
            <w:pPr>
              <w:spacing w:before="29"/>
              <w:ind w:left="168"/>
            </w:pPr>
            <w:r w:rsidRPr="000A7099">
              <w:t>71.87</w:t>
            </w:r>
          </w:p>
        </w:tc>
        <w:tc>
          <w:tcPr>
            <w:tcW w:w="709" w:type="dxa"/>
          </w:tcPr>
          <w:p w:rsidR="000A7099" w:rsidRPr="000A7099" w:rsidRDefault="000A7099" w:rsidP="000A7099">
            <w:pPr>
              <w:spacing w:before="29"/>
              <w:ind w:left="153"/>
            </w:pPr>
            <w:r w:rsidRPr="000A7099">
              <w:t>75.49</w:t>
            </w:r>
          </w:p>
        </w:tc>
        <w:tc>
          <w:tcPr>
            <w:tcW w:w="712" w:type="dxa"/>
          </w:tcPr>
          <w:p w:rsidR="000A7099" w:rsidRPr="000A7099" w:rsidRDefault="000A7099" w:rsidP="000A7099">
            <w:pPr>
              <w:spacing w:before="29"/>
              <w:ind w:left="154"/>
            </w:pPr>
            <w:r w:rsidRPr="000A7099">
              <w:t>80.12</w:t>
            </w:r>
          </w:p>
        </w:tc>
      </w:tr>
      <w:tr w:rsidR="000A7099" w:rsidRPr="000A7099" w:rsidTr="00D64BE3">
        <w:trPr>
          <w:trHeight w:val="431"/>
        </w:trPr>
        <w:tc>
          <w:tcPr>
            <w:tcW w:w="708" w:type="dxa"/>
          </w:tcPr>
          <w:p w:rsidR="000A7099" w:rsidRPr="000A7099" w:rsidRDefault="000A7099" w:rsidP="000A7099">
            <w:pPr>
              <w:spacing w:before="82"/>
              <w:ind w:left="119"/>
            </w:pPr>
            <w:r w:rsidRPr="000A7099">
              <w:t>ROA</w:t>
            </w:r>
          </w:p>
        </w:tc>
        <w:tc>
          <w:tcPr>
            <w:tcW w:w="709" w:type="dxa"/>
          </w:tcPr>
          <w:p w:rsidR="000A7099" w:rsidRPr="000A7099" w:rsidRDefault="000A7099" w:rsidP="000A7099">
            <w:pPr>
              <w:spacing w:line="247" w:lineRule="exact"/>
              <w:ind w:left="158"/>
            </w:pPr>
            <w:r w:rsidRPr="000A7099">
              <w:t>4,19</w:t>
            </w:r>
          </w:p>
        </w:tc>
        <w:tc>
          <w:tcPr>
            <w:tcW w:w="708" w:type="dxa"/>
          </w:tcPr>
          <w:p w:rsidR="000A7099" w:rsidRPr="000A7099" w:rsidRDefault="000A7099" w:rsidP="000A7099">
            <w:pPr>
              <w:spacing w:line="247" w:lineRule="exact"/>
              <w:ind w:left="157"/>
            </w:pPr>
            <w:r w:rsidRPr="000A7099">
              <w:t>3,84</w:t>
            </w:r>
          </w:p>
        </w:tc>
        <w:tc>
          <w:tcPr>
            <w:tcW w:w="718" w:type="dxa"/>
          </w:tcPr>
          <w:p w:rsidR="000A7099" w:rsidRPr="000A7099" w:rsidRDefault="000A7099" w:rsidP="000A7099">
            <w:pPr>
              <w:spacing w:line="247" w:lineRule="exact"/>
              <w:ind w:left="164"/>
            </w:pPr>
            <w:r w:rsidRPr="000A7099">
              <w:t>3.69</w:t>
            </w:r>
          </w:p>
        </w:tc>
        <w:tc>
          <w:tcPr>
            <w:tcW w:w="728" w:type="dxa"/>
          </w:tcPr>
          <w:p w:rsidR="000A7099" w:rsidRPr="000A7099" w:rsidRDefault="000A7099" w:rsidP="000A7099">
            <w:pPr>
              <w:spacing w:line="247" w:lineRule="exact"/>
              <w:ind w:right="160"/>
              <w:jc w:val="right"/>
            </w:pPr>
            <w:r w:rsidRPr="000A7099">
              <w:t>3.68</w:t>
            </w:r>
          </w:p>
        </w:tc>
        <w:tc>
          <w:tcPr>
            <w:tcW w:w="728" w:type="dxa"/>
          </w:tcPr>
          <w:p w:rsidR="000A7099" w:rsidRPr="000A7099" w:rsidRDefault="000A7099" w:rsidP="000A7099">
            <w:pPr>
              <w:spacing w:line="247" w:lineRule="exact"/>
              <w:ind w:right="160"/>
              <w:jc w:val="right"/>
            </w:pPr>
            <w:r w:rsidRPr="000A7099">
              <w:t>3.50</w:t>
            </w:r>
          </w:p>
        </w:tc>
        <w:tc>
          <w:tcPr>
            <w:tcW w:w="728" w:type="dxa"/>
          </w:tcPr>
          <w:p w:rsidR="000A7099" w:rsidRPr="000A7099" w:rsidRDefault="000A7099" w:rsidP="000A7099">
            <w:pPr>
              <w:spacing w:line="247" w:lineRule="exact"/>
              <w:ind w:left="93" w:right="89"/>
              <w:jc w:val="center"/>
            </w:pPr>
            <w:r w:rsidRPr="000A7099">
              <w:t>0.77</w:t>
            </w:r>
          </w:p>
        </w:tc>
        <w:tc>
          <w:tcPr>
            <w:tcW w:w="729" w:type="dxa"/>
          </w:tcPr>
          <w:p w:rsidR="000A7099" w:rsidRPr="000A7099" w:rsidRDefault="000A7099" w:rsidP="000A7099">
            <w:pPr>
              <w:spacing w:line="247" w:lineRule="exact"/>
              <w:ind w:left="91" w:right="91"/>
              <w:jc w:val="center"/>
            </w:pPr>
            <w:r w:rsidRPr="000A7099">
              <w:t>0.95</w:t>
            </w:r>
          </w:p>
        </w:tc>
        <w:tc>
          <w:tcPr>
            <w:tcW w:w="738" w:type="dxa"/>
          </w:tcPr>
          <w:p w:rsidR="000A7099" w:rsidRPr="000A7099" w:rsidRDefault="000A7099" w:rsidP="000A7099">
            <w:pPr>
              <w:spacing w:line="247" w:lineRule="exact"/>
              <w:ind w:left="168"/>
            </w:pPr>
            <w:r w:rsidRPr="000A7099">
              <w:t>0.51</w:t>
            </w:r>
          </w:p>
        </w:tc>
        <w:tc>
          <w:tcPr>
            <w:tcW w:w="709" w:type="dxa"/>
          </w:tcPr>
          <w:p w:rsidR="000A7099" w:rsidRPr="000A7099" w:rsidRDefault="000A7099" w:rsidP="000A7099">
            <w:pPr>
              <w:spacing w:line="247" w:lineRule="exact"/>
              <w:ind w:left="153"/>
            </w:pPr>
            <w:r w:rsidRPr="000A7099">
              <w:t>0.43</w:t>
            </w:r>
          </w:p>
        </w:tc>
        <w:tc>
          <w:tcPr>
            <w:tcW w:w="712" w:type="dxa"/>
          </w:tcPr>
          <w:p w:rsidR="000A7099" w:rsidRPr="000A7099" w:rsidRDefault="000A7099" w:rsidP="000A7099">
            <w:pPr>
              <w:spacing w:line="247" w:lineRule="exact"/>
              <w:ind w:left="154"/>
            </w:pPr>
            <w:r w:rsidRPr="000A7099">
              <w:t>0.31</w:t>
            </w:r>
          </w:p>
        </w:tc>
      </w:tr>
      <w:tr w:rsidR="000A7099" w:rsidRPr="000A7099" w:rsidTr="00D64BE3">
        <w:trPr>
          <w:trHeight w:val="506"/>
        </w:trPr>
        <w:tc>
          <w:tcPr>
            <w:tcW w:w="708" w:type="dxa"/>
            <w:tcBorders>
              <w:bottom w:val="nil"/>
            </w:tcBorders>
          </w:tcPr>
          <w:p w:rsidR="000A7099" w:rsidRPr="000A7099" w:rsidRDefault="000A7099" w:rsidP="000A7099">
            <w:pPr>
              <w:spacing w:line="247" w:lineRule="exact"/>
              <w:ind w:left="115"/>
            </w:pPr>
            <w:r w:rsidRPr="000A7099">
              <w:t>NPL/</w:t>
            </w:r>
          </w:p>
          <w:p w:rsidR="000A7099" w:rsidRPr="000A7099" w:rsidRDefault="000A7099" w:rsidP="000A7099">
            <w:pPr>
              <w:spacing w:before="1" w:line="238" w:lineRule="exact"/>
              <w:ind w:left="150"/>
            </w:pPr>
            <w:r w:rsidRPr="000A7099">
              <w:t>NPF</w:t>
            </w:r>
          </w:p>
        </w:tc>
        <w:tc>
          <w:tcPr>
            <w:tcW w:w="709" w:type="dxa"/>
            <w:tcBorders>
              <w:bottom w:val="nil"/>
            </w:tcBorders>
          </w:tcPr>
          <w:p w:rsidR="000A7099" w:rsidRPr="000A7099" w:rsidRDefault="000A7099" w:rsidP="000A7099">
            <w:pPr>
              <w:spacing w:before="32"/>
              <w:ind w:left="158"/>
            </w:pPr>
            <w:r w:rsidRPr="000A7099">
              <w:t>1.22</w:t>
            </w:r>
          </w:p>
        </w:tc>
        <w:tc>
          <w:tcPr>
            <w:tcW w:w="708" w:type="dxa"/>
            <w:tcBorders>
              <w:bottom w:val="nil"/>
            </w:tcBorders>
          </w:tcPr>
          <w:p w:rsidR="000A7099" w:rsidRPr="000A7099" w:rsidRDefault="000A7099" w:rsidP="000A7099">
            <w:pPr>
              <w:spacing w:before="32"/>
              <w:ind w:left="157"/>
            </w:pPr>
            <w:r w:rsidRPr="000A7099">
              <w:t>1.09</w:t>
            </w:r>
          </w:p>
        </w:tc>
        <w:tc>
          <w:tcPr>
            <w:tcW w:w="718" w:type="dxa"/>
            <w:tcBorders>
              <w:bottom w:val="nil"/>
            </w:tcBorders>
          </w:tcPr>
          <w:p w:rsidR="000A7099" w:rsidRPr="000A7099" w:rsidRDefault="000A7099" w:rsidP="000A7099">
            <w:pPr>
              <w:spacing w:before="32"/>
              <w:ind w:left="164"/>
            </w:pPr>
            <w:r w:rsidRPr="000A7099">
              <w:t>0.88</w:t>
            </w:r>
          </w:p>
        </w:tc>
        <w:tc>
          <w:tcPr>
            <w:tcW w:w="728" w:type="dxa"/>
            <w:tcBorders>
              <w:bottom w:val="nil"/>
            </w:tcBorders>
          </w:tcPr>
          <w:p w:rsidR="000A7099" w:rsidRPr="000A7099" w:rsidRDefault="000A7099" w:rsidP="000A7099">
            <w:pPr>
              <w:spacing w:before="32"/>
              <w:ind w:right="160"/>
              <w:jc w:val="right"/>
            </w:pPr>
            <w:r w:rsidRPr="000A7099">
              <w:t>0.92</w:t>
            </w:r>
          </w:p>
        </w:tc>
        <w:tc>
          <w:tcPr>
            <w:tcW w:w="728" w:type="dxa"/>
            <w:tcBorders>
              <w:bottom w:val="nil"/>
            </w:tcBorders>
          </w:tcPr>
          <w:p w:rsidR="000A7099" w:rsidRPr="000A7099" w:rsidRDefault="000A7099" w:rsidP="000A7099">
            <w:pPr>
              <w:spacing w:before="32"/>
              <w:ind w:right="160"/>
              <w:jc w:val="right"/>
            </w:pPr>
            <w:r w:rsidRPr="000A7099">
              <w:t>1.04</w:t>
            </w:r>
          </w:p>
        </w:tc>
        <w:tc>
          <w:tcPr>
            <w:tcW w:w="728" w:type="dxa"/>
            <w:tcBorders>
              <w:bottom w:val="nil"/>
            </w:tcBorders>
          </w:tcPr>
          <w:p w:rsidR="000A7099" w:rsidRPr="000A7099" w:rsidRDefault="000A7099" w:rsidP="000A7099">
            <w:pPr>
              <w:spacing w:before="32"/>
              <w:ind w:left="93" w:right="89"/>
              <w:jc w:val="center"/>
            </w:pPr>
            <w:r w:rsidRPr="000A7099">
              <w:t>3.89</w:t>
            </w:r>
          </w:p>
        </w:tc>
        <w:tc>
          <w:tcPr>
            <w:tcW w:w="729" w:type="dxa"/>
            <w:tcBorders>
              <w:bottom w:val="nil"/>
            </w:tcBorders>
          </w:tcPr>
          <w:p w:rsidR="000A7099" w:rsidRPr="000A7099" w:rsidRDefault="000A7099" w:rsidP="000A7099">
            <w:pPr>
              <w:spacing w:before="32"/>
              <w:ind w:left="91" w:right="91"/>
              <w:jc w:val="center"/>
            </w:pPr>
            <w:r w:rsidRPr="000A7099">
              <w:t>3.19</w:t>
            </w:r>
          </w:p>
        </w:tc>
        <w:tc>
          <w:tcPr>
            <w:tcW w:w="738" w:type="dxa"/>
            <w:tcBorders>
              <w:bottom w:val="nil"/>
            </w:tcBorders>
          </w:tcPr>
          <w:p w:rsidR="000A7099" w:rsidRPr="000A7099" w:rsidRDefault="000A7099" w:rsidP="000A7099">
            <w:pPr>
              <w:spacing w:before="32"/>
              <w:ind w:left="168"/>
            </w:pPr>
            <w:r w:rsidRPr="000A7099">
              <w:t>4.75</w:t>
            </w:r>
          </w:p>
        </w:tc>
        <w:tc>
          <w:tcPr>
            <w:tcW w:w="709" w:type="dxa"/>
            <w:tcBorders>
              <w:bottom w:val="nil"/>
            </w:tcBorders>
          </w:tcPr>
          <w:p w:rsidR="000A7099" w:rsidRPr="000A7099" w:rsidRDefault="000A7099" w:rsidP="000A7099">
            <w:pPr>
              <w:spacing w:before="32"/>
              <w:ind w:left="153"/>
            </w:pPr>
            <w:r w:rsidRPr="000A7099">
              <w:t>4.97</w:t>
            </w:r>
          </w:p>
        </w:tc>
        <w:tc>
          <w:tcPr>
            <w:tcW w:w="712" w:type="dxa"/>
            <w:tcBorders>
              <w:bottom w:val="nil"/>
            </w:tcBorders>
          </w:tcPr>
          <w:p w:rsidR="000A7099" w:rsidRPr="000A7099" w:rsidRDefault="000A7099" w:rsidP="000A7099">
            <w:pPr>
              <w:spacing w:before="32"/>
              <w:ind w:left="154"/>
            </w:pPr>
            <w:r w:rsidRPr="000A7099">
              <w:t>3.38</w:t>
            </w:r>
          </w:p>
        </w:tc>
      </w:tr>
    </w:tbl>
    <w:p w:rsidR="00C26DBD" w:rsidRPr="00D64BE3" w:rsidRDefault="000A7099" w:rsidP="00D64BE3">
      <w:pPr>
        <w:tabs>
          <w:tab w:val="left" w:pos="7513"/>
        </w:tabs>
        <w:ind w:right="3"/>
        <w:jc w:val="right"/>
        <w:rPr>
          <w:rFonts w:eastAsia="Malgun Gothic"/>
          <w:i/>
          <w:lang w:eastAsia="ko-KR"/>
        </w:rPr>
      </w:pPr>
      <w:r w:rsidRPr="000A7099">
        <w:rPr>
          <w:i/>
        </w:rPr>
        <w:t xml:space="preserve">Sumber; </w:t>
      </w:r>
      <w:hyperlink r:id="rId12">
        <w:r w:rsidRPr="000A7099">
          <w:rPr>
            <w:i/>
          </w:rPr>
          <w:t>www.bri.co.id</w:t>
        </w:r>
        <w:r w:rsidRPr="000A7099">
          <w:rPr>
            <w:i/>
            <w:spacing w:val="-2"/>
          </w:rPr>
          <w:t xml:space="preserve"> </w:t>
        </w:r>
      </w:hyperlink>
      <w:r w:rsidRPr="000A7099">
        <w:rPr>
          <w:i/>
        </w:rPr>
        <w:t>dan</w:t>
      </w:r>
      <w:r w:rsidRPr="000A7099">
        <w:rPr>
          <w:i/>
          <w:spacing w:val="-4"/>
        </w:rPr>
        <w:t xml:space="preserve"> </w:t>
      </w:r>
      <w:hyperlink r:id="rId13">
        <w:r w:rsidRPr="000A7099">
          <w:rPr>
            <w:i/>
          </w:rPr>
          <w:t>www.brisyariah.co.id</w:t>
        </w:r>
      </w:hyperlink>
      <w:r w:rsidRPr="000A7099">
        <w:rPr>
          <w:i/>
        </w:rPr>
        <w:t>. Laporan</w:t>
      </w:r>
      <w:r w:rsidRPr="000A7099">
        <w:rPr>
          <w:i/>
          <w:spacing w:val="-1"/>
        </w:rPr>
        <w:t xml:space="preserve"> </w:t>
      </w:r>
      <w:r w:rsidRPr="000A7099">
        <w:rPr>
          <w:i/>
        </w:rPr>
        <w:t>Keuangan</w:t>
      </w:r>
      <w:r w:rsidRPr="000A7099">
        <w:rPr>
          <w:i/>
          <w:spacing w:val="-1"/>
        </w:rPr>
        <w:t xml:space="preserve"> </w:t>
      </w:r>
      <w:r w:rsidRPr="000A7099">
        <w:rPr>
          <w:i/>
        </w:rPr>
        <w:t>Tahun</w:t>
      </w:r>
      <w:r w:rsidRPr="000A7099">
        <w:rPr>
          <w:i/>
          <w:spacing w:val="-1"/>
        </w:rPr>
        <w:t xml:space="preserve"> </w:t>
      </w:r>
      <w:r w:rsidR="00D64BE3">
        <w:rPr>
          <w:i/>
        </w:rPr>
        <w:t>2019</w:t>
      </w:r>
    </w:p>
    <w:p w:rsidR="00D64BE3" w:rsidRDefault="00D64BE3" w:rsidP="00D64BE3">
      <w:pPr>
        <w:spacing w:line="360" w:lineRule="auto"/>
        <w:ind w:right="397"/>
        <w:jc w:val="both"/>
        <w:rPr>
          <w:rFonts w:eastAsia="Malgun Gothic" w:hint="eastAsia"/>
          <w:sz w:val="24"/>
          <w:szCs w:val="24"/>
          <w:lang w:eastAsia="ko-KR"/>
        </w:rPr>
      </w:pPr>
    </w:p>
    <w:p w:rsidR="000A7099" w:rsidRDefault="000A7099" w:rsidP="00C26DBD">
      <w:pPr>
        <w:spacing w:line="360" w:lineRule="auto"/>
        <w:ind w:right="397" w:firstLine="851"/>
        <w:jc w:val="both"/>
        <w:rPr>
          <w:rFonts w:eastAsia="Malgun Gothic" w:hint="eastAsia"/>
          <w:sz w:val="24"/>
          <w:szCs w:val="24"/>
          <w:lang w:eastAsia="ko-KR"/>
        </w:rPr>
      </w:pPr>
      <w:r w:rsidRPr="000A7099">
        <w:rPr>
          <w:sz w:val="24"/>
          <w:szCs w:val="24"/>
        </w:rPr>
        <w:t>Dari</w:t>
      </w:r>
      <w:r w:rsidRPr="000A7099">
        <w:rPr>
          <w:spacing w:val="1"/>
          <w:sz w:val="24"/>
          <w:szCs w:val="24"/>
        </w:rPr>
        <w:t xml:space="preserve"> </w:t>
      </w:r>
      <w:r w:rsidRPr="000A7099">
        <w:rPr>
          <w:sz w:val="24"/>
          <w:szCs w:val="24"/>
        </w:rPr>
        <w:t>tebel</w:t>
      </w:r>
      <w:r w:rsidRPr="000A7099">
        <w:rPr>
          <w:spacing w:val="1"/>
          <w:sz w:val="24"/>
          <w:szCs w:val="24"/>
        </w:rPr>
        <w:t xml:space="preserve"> </w:t>
      </w:r>
      <w:r w:rsidRPr="000A7099">
        <w:rPr>
          <w:sz w:val="24"/>
          <w:szCs w:val="24"/>
        </w:rPr>
        <w:t>diatas</w:t>
      </w:r>
      <w:r w:rsidRPr="000A7099">
        <w:rPr>
          <w:spacing w:val="1"/>
          <w:sz w:val="24"/>
          <w:szCs w:val="24"/>
        </w:rPr>
        <w:t xml:space="preserve"> </w:t>
      </w:r>
      <w:r w:rsidRPr="000A7099">
        <w:rPr>
          <w:sz w:val="24"/>
          <w:szCs w:val="24"/>
        </w:rPr>
        <w:t>dapat</w:t>
      </w:r>
      <w:r w:rsidRPr="000A7099">
        <w:rPr>
          <w:spacing w:val="1"/>
          <w:sz w:val="24"/>
          <w:szCs w:val="24"/>
        </w:rPr>
        <w:t xml:space="preserve"> </w:t>
      </w:r>
      <w:r w:rsidRPr="000A7099">
        <w:rPr>
          <w:sz w:val="24"/>
          <w:szCs w:val="24"/>
        </w:rPr>
        <w:t>dilihat</w:t>
      </w:r>
      <w:r w:rsidRPr="000A7099">
        <w:rPr>
          <w:spacing w:val="1"/>
          <w:sz w:val="24"/>
          <w:szCs w:val="24"/>
        </w:rPr>
        <w:t xml:space="preserve"> </w:t>
      </w:r>
      <w:r w:rsidRPr="000A7099">
        <w:rPr>
          <w:sz w:val="24"/>
          <w:szCs w:val="24"/>
        </w:rPr>
        <w:t>bahwa</w:t>
      </w:r>
      <w:r w:rsidRPr="000A7099">
        <w:rPr>
          <w:spacing w:val="1"/>
          <w:sz w:val="24"/>
          <w:szCs w:val="24"/>
        </w:rPr>
        <w:t xml:space="preserve"> </w:t>
      </w:r>
      <w:r w:rsidRPr="000A7099">
        <w:rPr>
          <w:sz w:val="24"/>
          <w:szCs w:val="24"/>
        </w:rPr>
        <w:t>BRI</w:t>
      </w:r>
      <w:r w:rsidRPr="000A7099">
        <w:rPr>
          <w:spacing w:val="1"/>
          <w:sz w:val="24"/>
          <w:szCs w:val="24"/>
        </w:rPr>
        <w:t xml:space="preserve"> </w:t>
      </w:r>
      <w:r w:rsidRPr="000A7099">
        <w:rPr>
          <w:sz w:val="24"/>
          <w:szCs w:val="24"/>
        </w:rPr>
        <w:t>syariah</w:t>
      </w:r>
      <w:r w:rsidRPr="000A7099">
        <w:rPr>
          <w:spacing w:val="1"/>
          <w:sz w:val="24"/>
          <w:szCs w:val="24"/>
        </w:rPr>
        <w:t xml:space="preserve"> </w:t>
      </w:r>
      <w:r w:rsidRPr="000A7099">
        <w:rPr>
          <w:sz w:val="24"/>
          <w:szCs w:val="24"/>
        </w:rPr>
        <w:t>dan</w:t>
      </w:r>
      <w:r w:rsidRPr="000A7099">
        <w:rPr>
          <w:spacing w:val="1"/>
          <w:sz w:val="24"/>
          <w:szCs w:val="24"/>
        </w:rPr>
        <w:t xml:space="preserve"> </w:t>
      </w:r>
      <w:r w:rsidRPr="000A7099">
        <w:rPr>
          <w:sz w:val="24"/>
          <w:szCs w:val="24"/>
        </w:rPr>
        <w:t>bank</w:t>
      </w:r>
      <w:r w:rsidRPr="000A7099">
        <w:rPr>
          <w:spacing w:val="1"/>
          <w:sz w:val="24"/>
          <w:szCs w:val="24"/>
        </w:rPr>
        <w:t xml:space="preserve"> </w:t>
      </w:r>
      <w:r w:rsidRPr="000A7099">
        <w:rPr>
          <w:sz w:val="24"/>
          <w:szCs w:val="24"/>
        </w:rPr>
        <w:t>BRI</w:t>
      </w:r>
      <w:r w:rsidRPr="000A7099">
        <w:rPr>
          <w:spacing w:val="1"/>
          <w:sz w:val="24"/>
          <w:szCs w:val="24"/>
        </w:rPr>
        <w:t xml:space="preserve"> </w:t>
      </w:r>
      <w:r w:rsidRPr="000A7099">
        <w:rPr>
          <w:sz w:val="24"/>
          <w:szCs w:val="24"/>
        </w:rPr>
        <w:t>konvensional memiliki kinerja yang baik dari segi permodalan. Adapun dari segi</w:t>
      </w:r>
      <w:r w:rsidRPr="000A7099">
        <w:rPr>
          <w:spacing w:val="1"/>
          <w:sz w:val="24"/>
          <w:szCs w:val="24"/>
        </w:rPr>
        <w:t xml:space="preserve"> </w:t>
      </w:r>
      <w:r w:rsidRPr="000A7099">
        <w:rPr>
          <w:sz w:val="24"/>
          <w:szCs w:val="24"/>
        </w:rPr>
        <w:t>BOPO, baik BRI Konvensional maupun BRI Syariah mengalami permsalahan</w:t>
      </w:r>
      <w:r w:rsidRPr="000A7099">
        <w:rPr>
          <w:spacing w:val="1"/>
          <w:sz w:val="24"/>
          <w:szCs w:val="24"/>
        </w:rPr>
        <w:t xml:space="preserve"> </w:t>
      </w:r>
      <w:r w:rsidRPr="000A7099">
        <w:rPr>
          <w:sz w:val="24"/>
          <w:szCs w:val="24"/>
        </w:rPr>
        <w:t>karena</w:t>
      </w:r>
      <w:r w:rsidRPr="000A7099">
        <w:rPr>
          <w:spacing w:val="1"/>
          <w:sz w:val="24"/>
          <w:szCs w:val="24"/>
        </w:rPr>
        <w:t xml:space="preserve"> </w:t>
      </w:r>
      <w:r w:rsidRPr="000A7099">
        <w:rPr>
          <w:sz w:val="24"/>
          <w:szCs w:val="24"/>
        </w:rPr>
        <w:t>nilai</w:t>
      </w:r>
      <w:r w:rsidRPr="000A7099">
        <w:rPr>
          <w:spacing w:val="1"/>
          <w:sz w:val="24"/>
          <w:szCs w:val="24"/>
        </w:rPr>
        <w:t xml:space="preserve"> </w:t>
      </w:r>
      <w:r w:rsidRPr="000A7099">
        <w:rPr>
          <w:sz w:val="24"/>
          <w:szCs w:val="24"/>
        </w:rPr>
        <w:t>yang</w:t>
      </w:r>
      <w:r w:rsidRPr="000A7099">
        <w:rPr>
          <w:spacing w:val="1"/>
          <w:sz w:val="24"/>
          <w:szCs w:val="24"/>
        </w:rPr>
        <w:t xml:space="preserve"> </w:t>
      </w:r>
      <w:r w:rsidRPr="000A7099">
        <w:rPr>
          <w:sz w:val="24"/>
          <w:szCs w:val="24"/>
        </w:rPr>
        <w:t>ditunjukkan</w:t>
      </w:r>
      <w:r w:rsidRPr="000A7099">
        <w:rPr>
          <w:spacing w:val="1"/>
          <w:sz w:val="24"/>
          <w:szCs w:val="24"/>
        </w:rPr>
        <w:t xml:space="preserve"> </w:t>
      </w:r>
      <w:r w:rsidRPr="000A7099">
        <w:rPr>
          <w:sz w:val="24"/>
          <w:szCs w:val="24"/>
        </w:rPr>
        <w:t>terus</w:t>
      </w:r>
      <w:r w:rsidRPr="000A7099">
        <w:rPr>
          <w:spacing w:val="1"/>
          <w:sz w:val="24"/>
          <w:szCs w:val="24"/>
        </w:rPr>
        <w:t xml:space="preserve"> </w:t>
      </w:r>
      <w:r w:rsidRPr="000A7099">
        <w:rPr>
          <w:sz w:val="24"/>
          <w:szCs w:val="24"/>
        </w:rPr>
        <w:t>mengalami</w:t>
      </w:r>
      <w:r w:rsidRPr="000A7099">
        <w:rPr>
          <w:spacing w:val="1"/>
          <w:sz w:val="24"/>
          <w:szCs w:val="24"/>
        </w:rPr>
        <w:t xml:space="preserve"> </w:t>
      </w:r>
      <w:r w:rsidRPr="000A7099">
        <w:rPr>
          <w:sz w:val="24"/>
          <w:szCs w:val="24"/>
        </w:rPr>
        <w:t>kenaikan</w:t>
      </w:r>
      <w:r w:rsidRPr="000A7099">
        <w:rPr>
          <w:spacing w:val="1"/>
          <w:sz w:val="24"/>
          <w:szCs w:val="24"/>
        </w:rPr>
        <w:t xml:space="preserve"> </w:t>
      </w:r>
      <w:r w:rsidRPr="000A7099">
        <w:rPr>
          <w:sz w:val="24"/>
          <w:szCs w:val="24"/>
        </w:rPr>
        <w:t>dari</w:t>
      </w:r>
      <w:r w:rsidRPr="000A7099">
        <w:rPr>
          <w:spacing w:val="1"/>
          <w:sz w:val="24"/>
          <w:szCs w:val="24"/>
        </w:rPr>
        <w:t xml:space="preserve"> </w:t>
      </w:r>
      <w:r w:rsidRPr="000A7099">
        <w:rPr>
          <w:sz w:val="24"/>
          <w:szCs w:val="24"/>
        </w:rPr>
        <w:t>tahun</w:t>
      </w:r>
      <w:r w:rsidRPr="000A7099">
        <w:rPr>
          <w:spacing w:val="60"/>
          <w:sz w:val="24"/>
          <w:szCs w:val="24"/>
        </w:rPr>
        <w:t xml:space="preserve"> </w:t>
      </w:r>
      <w:r w:rsidRPr="000A7099">
        <w:rPr>
          <w:sz w:val="24"/>
          <w:szCs w:val="24"/>
        </w:rPr>
        <w:t>ketahun.</w:t>
      </w:r>
      <w:r w:rsidRPr="000A7099">
        <w:rPr>
          <w:spacing w:val="1"/>
          <w:sz w:val="24"/>
          <w:szCs w:val="24"/>
        </w:rPr>
        <w:t xml:space="preserve"> </w:t>
      </w:r>
      <w:r w:rsidRPr="000A7099">
        <w:rPr>
          <w:sz w:val="24"/>
          <w:szCs w:val="24"/>
        </w:rPr>
        <w:t>Dapat</w:t>
      </w:r>
      <w:r w:rsidRPr="000A7099">
        <w:rPr>
          <w:spacing w:val="1"/>
          <w:sz w:val="24"/>
          <w:szCs w:val="24"/>
        </w:rPr>
        <w:t xml:space="preserve"> </w:t>
      </w:r>
      <w:r w:rsidRPr="000A7099">
        <w:rPr>
          <w:sz w:val="24"/>
          <w:szCs w:val="24"/>
        </w:rPr>
        <w:t>dilihat</w:t>
      </w:r>
      <w:r w:rsidRPr="000A7099">
        <w:rPr>
          <w:spacing w:val="1"/>
          <w:sz w:val="24"/>
          <w:szCs w:val="24"/>
        </w:rPr>
        <w:t xml:space="preserve"> </w:t>
      </w:r>
      <w:r w:rsidRPr="000A7099">
        <w:rPr>
          <w:sz w:val="24"/>
          <w:szCs w:val="24"/>
        </w:rPr>
        <w:t>bahwa</w:t>
      </w:r>
      <w:r w:rsidRPr="000A7099">
        <w:rPr>
          <w:spacing w:val="1"/>
          <w:sz w:val="24"/>
          <w:szCs w:val="24"/>
        </w:rPr>
        <w:t xml:space="preserve"> </w:t>
      </w:r>
      <w:r w:rsidRPr="000A7099">
        <w:rPr>
          <w:sz w:val="24"/>
          <w:szCs w:val="24"/>
        </w:rPr>
        <w:t>BRI</w:t>
      </w:r>
      <w:r w:rsidRPr="000A7099">
        <w:rPr>
          <w:spacing w:val="1"/>
          <w:sz w:val="24"/>
          <w:szCs w:val="24"/>
        </w:rPr>
        <w:t xml:space="preserve"> </w:t>
      </w:r>
      <w:r w:rsidRPr="000A7099">
        <w:rPr>
          <w:sz w:val="24"/>
          <w:szCs w:val="24"/>
        </w:rPr>
        <w:t>Syariah</w:t>
      </w:r>
      <w:r w:rsidRPr="000A7099">
        <w:rPr>
          <w:spacing w:val="1"/>
          <w:sz w:val="24"/>
          <w:szCs w:val="24"/>
        </w:rPr>
        <w:t xml:space="preserve"> </w:t>
      </w:r>
      <w:r w:rsidRPr="000A7099">
        <w:rPr>
          <w:sz w:val="24"/>
          <w:szCs w:val="24"/>
        </w:rPr>
        <w:t>menunjukkan</w:t>
      </w:r>
      <w:r w:rsidRPr="000A7099">
        <w:rPr>
          <w:spacing w:val="1"/>
          <w:sz w:val="24"/>
          <w:szCs w:val="24"/>
        </w:rPr>
        <w:t xml:space="preserve"> </w:t>
      </w:r>
      <w:r w:rsidRPr="000A7099">
        <w:rPr>
          <w:sz w:val="24"/>
          <w:szCs w:val="24"/>
        </w:rPr>
        <w:t>angka</w:t>
      </w:r>
      <w:r w:rsidRPr="000A7099">
        <w:rPr>
          <w:spacing w:val="1"/>
          <w:sz w:val="24"/>
          <w:szCs w:val="24"/>
        </w:rPr>
        <w:t xml:space="preserve"> </w:t>
      </w:r>
      <w:r w:rsidRPr="000A7099">
        <w:rPr>
          <w:sz w:val="24"/>
          <w:szCs w:val="24"/>
        </w:rPr>
        <w:t>yang</w:t>
      </w:r>
      <w:r w:rsidRPr="000A7099">
        <w:rPr>
          <w:spacing w:val="1"/>
          <w:sz w:val="24"/>
          <w:szCs w:val="24"/>
        </w:rPr>
        <w:t xml:space="preserve"> </w:t>
      </w:r>
      <w:r w:rsidRPr="000A7099">
        <w:rPr>
          <w:sz w:val="24"/>
          <w:szCs w:val="24"/>
        </w:rPr>
        <w:t>melebihi</w:t>
      </w:r>
      <w:r w:rsidRPr="000A7099">
        <w:rPr>
          <w:spacing w:val="1"/>
          <w:sz w:val="24"/>
          <w:szCs w:val="24"/>
        </w:rPr>
        <w:t xml:space="preserve"> </w:t>
      </w:r>
      <w:r w:rsidRPr="000A7099">
        <w:rPr>
          <w:sz w:val="24"/>
          <w:szCs w:val="24"/>
        </w:rPr>
        <w:t>standar</w:t>
      </w:r>
      <w:r w:rsidRPr="000A7099">
        <w:rPr>
          <w:spacing w:val="-57"/>
          <w:sz w:val="24"/>
          <w:szCs w:val="24"/>
        </w:rPr>
        <w:t xml:space="preserve"> </w:t>
      </w:r>
      <w:r w:rsidRPr="000A7099">
        <w:rPr>
          <w:sz w:val="24"/>
          <w:szCs w:val="24"/>
        </w:rPr>
        <w:t>maksimum oleh Bank Indonesia yaitu 92%. Begitupun dengan rasio ROA dimana</w:t>
      </w:r>
      <w:r w:rsidRPr="000A7099">
        <w:rPr>
          <w:spacing w:val="1"/>
          <w:sz w:val="24"/>
          <w:szCs w:val="24"/>
        </w:rPr>
        <w:t xml:space="preserve"> </w:t>
      </w:r>
      <w:r w:rsidRPr="000A7099">
        <w:rPr>
          <w:sz w:val="24"/>
          <w:szCs w:val="24"/>
        </w:rPr>
        <w:t>nilai rasionya tidak memenuhi nilai minimum yang telah ditetapkan oleh Bank</w:t>
      </w:r>
      <w:r w:rsidRPr="000A7099">
        <w:rPr>
          <w:spacing w:val="1"/>
          <w:sz w:val="24"/>
          <w:szCs w:val="24"/>
        </w:rPr>
        <w:t xml:space="preserve"> </w:t>
      </w:r>
      <w:r w:rsidRPr="000A7099">
        <w:rPr>
          <w:sz w:val="24"/>
          <w:szCs w:val="24"/>
        </w:rPr>
        <w:t>Indonesia yaitu 1,5 %. Dari segi NPL/NPF BRI syariah memiliki nilai rasio yang</w:t>
      </w:r>
      <w:r w:rsidRPr="000A7099">
        <w:rPr>
          <w:spacing w:val="1"/>
          <w:sz w:val="24"/>
          <w:szCs w:val="24"/>
        </w:rPr>
        <w:t xml:space="preserve"> </w:t>
      </w:r>
      <w:r w:rsidRPr="000A7099">
        <w:rPr>
          <w:sz w:val="24"/>
          <w:szCs w:val="24"/>
        </w:rPr>
        <w:t>cukup tinggi, dimana angkanya mencapai 4,75%-4,95% pada tahun 2017-2018.</w:t>
      </w:r>
      <w:r w:rsidRPr="000A7099">
        <w:rPr>
          <w:spacing w:val="1"/>
          <w:sz w:val="24"/>
          <w:szCs w:val="24"/>
        </w:rPr>
        <w:t xml:space="preserve"> </w:t>
      </w:r>
      <w:r w:rsidRPr="000A7099">
        <w:rPr>
          <w:sz w:val="24"/>
          <w:szCs w:val="24"/>
        </w:rPr>
        <w:t>Angka</w:t>
      </w:r>
      <w:r w:rsidRPr="000A7099">
        <w:rPr>
          <w:spacing w:val="-2"/>
          <w:sz w:val="24"/>
          <w:szCs w:val="24"/>
        </w:rPr>
        <w:t xml:space="preserve"> </w:t>
      </w:r>
      <w:r w:rsidRPr="000A7099">
        <w:rPr>
          <w:sz w:val="24"/>
          <w:szCs w:val="24"/>
        </w:rPr>
        <w:t>ini mendekati</w:t>
      </w:r>
      <w:r w:rsidRPr="000A7099">
        <w:rPr>
          <w:spacing w:val="1"/>
          <w:sz w:val="24"/>
          <w:szCs w:val="24"/>
        </w:rPr>
        <w:t xml:space="preserve"> </w:t>
      </w:r>
      <w:r w:rsidRPr="000A7099">
        <w:rPr>
          <w:sz w:val="24"/>
          <w:szCs w:val="24"/>
        </w:rPr>
        <w:t>standar</w:t>
      </w:r>
      <w:r w:rsidRPr="000A7099">
        <w:rPr>
          <w:spacing w:val="-1"/>
          <w:sz w:val="24"/>
          <w:szCs w:val="24"/>
        </w:rPr>
        <w:t xml:space="preserve"> </w:t>
      </w:r>
      <w:r w:rsidRPr="000A7099">
        <w:rPr>
          <w:sz w:val="24"/>
          <w:szCs w:val="24"/>
        </w:rPr>
        <w:t>maksimum</w:t>
      </w:r>
      <w:r w:rsidRPr="000A7099">
        <w:rPr>
          <w:spacing w:val="1"/>
          <w:sz w:val="24"/>
          <w:szCs w:val="24"/>
        </w:rPr>
        <w:t xml:space="preserve"> </w:t>
      </w:r>
      <w:r w:rsidRPr="000A7099">
        <w:rPr>
          <w:sz w:val="24"/>
          <w:szCs w:val="24"/>
        </w:rPr>
        <w:t>yang</w:t>
      </w:r>
      <w:r w:rsidRPr="000A7099">
        <w:rPr>
          <w:spacing w:val="-3"/>
          <w:sz w:val="24"/>
          <w:szCs w:val="24"/>
        </w:rPr>
        <w:t xml:space="preserve"> </w:t>
      </w:r>
      <w:r w:rsidRPr="000A7099">
        <w:rPr>
          <w:sz w:val="24"/>
          <w:szCs w:val="24"/>
        </w:rPr>
        <w:t>ditetapkan</w:t>
      </w:r>
      <w:r w:rsidRPr="000A7099">
        <w:rPr>
          <w:spacing w:val="1"/>
          <w:sz w:val="24"/>
          <w:szCs w:val="24"/>
        </w:rPr>
        <w:t xml:space="preserve"> </w:t>
      </w:r>
      <w:r w:rsidRPr="000A7099">
        <w:rPr>
          <w:sz w:val="24"/>
          <w:szCs w:val="24"/>
        </w:rPr>
        <w:t>BI</w:t>
      </w:r>
      <w:r w:rsidRPr="000A7099">
        <w:rPr>
          <w:spacing w:val="4"/>
          <w:sz w:val="24"/>
          <w:szCs w:val="24"/>
        </w:rPr>
        <w:t xml:space="preserve"> </w:t>
      </w:r>
      <w:r>
        <w:rPr>
          <w:sz w:val="24"/>
          <w:szCs w:val="24"/>
        </w:rPr>
        <w:t>yaitu 5%</w:t>
      </w:r>
      <w:r>
        <w:rPr>
          <w:rFonts w:eastAsia="Malgun Gothic" w:hint="eastAsia"/>
          <w:sz w:val="24"/>
          <w:szCs w:val="24"/>
          <w:lang w:eastAsia="ko-KR"/>
        </w:rPr>
        <w:t>.</w:t>
      </w:r>
    </w:p>
    <w:p w:rsidR="00D64BE3" w:rsidRDefault="00D64BE3" w:rsidP="00C26DBD">
      <w:pPr>
        <w:spacing w:line="360" w:lineRule="auto"/>
        <w:ind w:right="397" w:firstLine="851"/>
        <w:jc w:val="both"/>
        <w:rPr>
          <w:rFonts w:eastAsia="Malgun Gothic" w:hint="eastAsia"/>
          <w:sz w:val="24"/>
          <w:szCs w:val="24"/>
          <w:lang w:eastAsia="ko-KR"/>
        </w:rPr>
      </w:pPr>
    </w:p>
    <w:p w:rsidR="00D64BE3" w:rsidRDefault="00D64BE3" w:rsidP="00C26DBD">
      <w:pPr>
        <w:spacing w:line="360" w:lineRule="auto"/>
        <w:ind w:right="397" w:firstLine="851"/>
        <w:jc w:val="both"/>
        <w:rPr>
          <w:rFonts w:eastAsia="Malgun Gothic" w:hint="eastAsia"/>
          <w:sz w:val="24"/>
          <w:szCs w:val="24"/>
          <w:lang w:eastAsia="ko-KR"/>
        </w:rPr>
      </w:pPr>
    </w:p>
    <w:p w:rsidR="00D64BE3" w:rsidRDefault="00D64BE3" w:rsidP="00C26DBD">
      <w:pPr>
        <w:spacing w:line="360" w:lineRule="auto"/>
        <w:ind w:right="397" w:firstLine="851"/>
        <w:jc w:val="both"/>
        <w:rPr>
          <w:rFonts w:eastAsia="Malgun Gothic" w:hint="eastAsia"/>
          <w:sz w:val="24"/>
          <w:szCs w:val="24"/>
          <w:lang w:eastAsia="ko-KR"/>
        </w:rPr>
      </w:pPr>
    </w:p>
    <w:p w:rsidR="00D64BE3" w:rsidRDefault="00D64BE3" w:rsidP="00C26DBD">
      <w:pPr>
        <w:spacing w:line="360" w:lineRule="auto"/>
        <w:ind w:right="397" w:firstLine="851"/>
        <w:jc w:val="both"/>
        <w:rPr>
          <w:rFonts w:eastAsia="Malgun Gothic" w:hint="eastAsia"/>
          <w:sz w:val="24"/>
          <w:szCs w:val="24"/>
          <w:lang w:eastAsia="ko-KR"/>
        </w:rPr>
      </w:pPr>
    </w:p>
    <w:p w:rsidR="00D64BE3" w:rsidRDefault="00D64BE3" w:rsidP="00C26DBD">
      <w:pPr>
        <w:spacing w:line="360" w:lineRule="auto"/>
        <w:ind w:right="397" w:firstLine="851"/>
        <w:jc w:val="both"/>
        <w:rPr>
          <w:rFonts w:eastAsia="Malgun Gothic" w:hint="eastAsia"/>
          <w:sz w:val="24"/>
          <w:szCs w:val="24"/>
          <w:lang w:eastAsia="ko-KR"/>
        </w:rPr>
      </w:pPr>
    </w:p>
    <w:p w:rsidR="00D64BE3" w:rsidRDefault="00D64BE3" w:rsidP="00C26DBD">
      <w:pPr>
        <w:spacing w:line="360" w:lineRule="auto"/>
        <w:ind w:right="397" w:firstLine="851"/>
        <w:jc w:val="both"/>
        <w:rPr>
          <w:rFonts w:eastAsia="Malgun Gothic" w:hint="eastAsia"/>
          <w:sz w:val="24"/>
          <w:szCs w:val="24"/>
          <w:lang w:eastAsia="ko-KR"/>
        </w:rPr>
      </w:pPr>
    </w:p>
    <w:p w:rsidR="00D64BE3" w:rsidRDefault="00D64BE3" w:rsidP="00C26DBD">
      <w:pPr>
        <w:spacing w:line="360" w:lineRule="auto"/>
        <w:ind w:right="397" w:firstLine="851"/>
        <w:jc w:val="both"/>
        <w:rPr>
          <w:rFonts w:eastAsia="Malgun Gothic" w:hint="eastAsia"/>
          <w:sz w:val="24"/>
          <w:szCs w:val="24"/>
          <w:lang w:eastAsia="ko-KR"/>
        </w:rPr>
      </w:pPr>
    </w:p>
    <w:p w:rsidR="00D64BE3" w:rsidRDefault="00D64BE3" w:rsidP="00C26DBD">
      <w:pPr>
        <w:spacing w:line="360" w:lineRule="auto"/>
        <w:ind w:right="397" w:firstLine="851"/>
        <w:jc w:val="both"/>
        <w:rPr>
          <w:rFonts w:eastAsia="Malgun Gothic" w:hint="eastAsia"/>
          <w:sz w:val="24"/>
          <w:szCs w:val="24"/>
          <w:lang w:eastAsia="ko-KR"/>
        </w:rPr>
      </w:pPr>
    </w:p>
    <w:p w:rsidR="00D64BE3" w:rsidRPr="000A7099" w:rsidRDefault="00D64BE3" w:rsidP="00C26DBD">
      <w:pPr>
        <w:spacing w:line="360" w:lineRule="auto"/>
        <w:ind w:right="397" w:firstLine="851"/>
        <w:jc w:val="both"/>
        <w:rPr>
          <w:rFonts w:eastAsia="Malgun Gothic"/>
          <w:sz w:val="24"/>
          <w:szCs w:val="24"/>
          <w:lang w:eastAsia="ko-KR"/>
        </w:rPr>
      </w:pPr>
    </w:p>
    <w:p w:rsidR="000A7099" w:rsidRPr="000A7099" w:rsidRDefault="000A7099" w:rsidP="000A7099">
      <w:pPr>
        <w:rPr>
          <w:sz w:val="19"/>
          <w:szCs w:val="24"/>
        </w:rPr>
      </w:pPr>
    </w:p>
    <w:p w:rsidR="00D64BE3" w:rsidRPr="00D64BE3" w:rsidRDefault="000A7099" w:rsidP="00D64BE3">
      <w:pPr>
        <w:spacing w:before="90"/>
        <w:ind w:left="887" w:right="466"/>
        <w:jc w:val="center"/>
        <w:rPr>
          <w:rFonts w:eastAsia="Malgun Gothic" w:hint="eastAsia"/>
          <w:sz w:val="24"/>
          <w:szCs w:val="24"/>
          <w:lang w:eastAsia="ko-KR"/>
        </w:rPr>
      </w:pPr>
      <w:bookmarkStart w:id="1" w:name="_bookmark5"/>
      <w:bookmarkEnd w:id="1"/>
      <w:r w:rsidRPr="000A7099">
        <w:rPr>
          <w:sz w:val="24"/>
          <w:szCs w:val="24"/>
        </w:rPr>
        <w:lastRenderedPageBreak/>
        <w:t>Tabel</w:t>
      </w:r>
      <w:r w:rsidRPr="000A7099">
        <w:rPr>
          <w:spacing w:val="-2"/>
          <w:sz w:val="24"/>
          <w:szCs w:val="24"/>
        </w:rPr>
        <w:t xml:space="preserve"> </w:t>
      </w:r>
      <w:r>
        <w:rPr>
          <w:sz w:val="24"/>
          <w:szCs w:val="24"/>
        </w:rPr>
        <w:t>1.</w:t>
      </w:r>
      <w:r>
        <w:rPr>
          <w:rFonts w:eastAsia="Malgun Gothic" w:hint="eastAsia"/>
          <w:sz w:val="24"/>
          <w:szCs w:val="24"/>
          <w:lang w:eastAsia="ko-KR"/>
        </w:rPr>
        <w:t>3</w:t>
      </w:r>
      <w:r w:rsidRPr="000A7099">
        <w:rPr>
          <w:spacing w:val="-1"/>
          <w:sz w:val="24"/>
          <w:szCs w:val="24"/>
        </w:rPr>
        <w:t xml:space="preserve"> </w:t>
      </w:r>
      <w:r w:rsidRPr="000A7099">
        <w:rPr>
          <w:sz w:val="24"/>
          <w:szCs w:val="24"/>
        </w:rPr>
        <w:t>Kinerja</w:t>
      </w:r>
      <w:r w:rsidRPr="000A7099">
        <w:rPr>
          <w:spacing w:val="-2"/>
          <w:sz w:val="24"/>
          <w:szCs w:val="24"/>
        </w:rPr>
        <w:t xml:space="preserve"> </w:t>
      </w:r>
      <w:r w:rsidRPr="000A7099">
        <w:rPr>
          <w:sz w:val="24"/>
          <w:szCs w:val="24"/>
        </w:rPr>
        <w:t>Keuangan Bank</w:t>
      </w:r>
      <w:r w:rsidRPr="000A7099">
        <w:rPr>
          <w:spacing w:val="1"/>
          <w:sz w:val="24"/>
          <w:szCs w:val="24"/>
        </w:rPr>
        <w:t xml:space="preserve"> </w:t>
      </w:r>
      <w:r w:rsidRPr="000A7099">
        <w:rPr>
          <w:sz w:val="24"/>
          <w:szCs w:val="24"/>
        </w:rPr>
        <w:t>Mandiri</w:t>
      </w:r>
      <w:r w:rsidRPr="000A7099">
        <w:rPr>
          <w:spacing w:val="-2"/>
          <w:sz w:val="24"/>
          <w:szCs w:val="24"/>
        </w:rPr>
        <w:t xml:space="preserve"> </w:t>
      </w:r>
      <w:r w:rsidRPr="000A7099">
        <w:rPr>
          <w:sz w:val="24"/>
          <w:szCs w:val="24"/>
        </w:rPr>
        <w:t>dan</w:t>
      </w:r>
      <w:r w:rsidRPr="000A7099">
        <w:rPr>
          <w:spacing w:val="1"/>
          <w:sz w:val="24"/>
          <w:szCs w:val="24"/>
        </w:rPr>
        <w:t xml:space="preserve"> </w:t>
      </w:r>
      <w:r w:rsidRPr="000A7099">
        <w:rPr>
          <w:sz w:val="24"/>
          <w:szCs w:val="24"/>
        </w:rPr>
        <w:t>Bank</w:t>
      </w:r>
      <w:r w:rsidRPr="000A7099">
        <w:rPr>
          <w:spacing w:val="-2"/>
          <w:sz w:val="24"/>
          <w:szCs w:val="24"/>
        </w:rPr>
        <w:t xml:space="preserve"> </w:t>
      </w:r>
      <w:r w:rsidRPr="000A7099">
        <w:rPr>
          <w:sz w:val="24"/>
          <w:szCs w:val="24"/>
        </w:rPr>
        <w:t>Syariah</w:t>
      </w:r>
      <w:r w:rsidRPr="000A7099">
        <w:rPr>
          <w:spacing w:val="-2"/>
          <w:sz w:val="24"/>
          <w:szCs w:val="24"/>
        </w:rPr>
        <w:t xml:space="preserve"> </w:t>
      </w:r>
      <w:r w:rsidR="00D64BE3">
        <w:rPr>
          <w:sz w:val="24"/>
          <w:szCs w:val="24"/>
        </w:rPr>
        <w:t>Mandir</w:t>
      </w:r>
      <w:r w:rsidR="00D64BE3">
        <w:rPr>
          <w:rFonts w:eastAsia="Malgun Gothic" w:hint="eastAsia"/>
          <w:sz w:val="24"/>
          <w:szCs w:val="24"/>
          <w:lang w:eastAsia="ko-KR"/>
        </w:rPr>
        <w:t>i</w:t>
      </w:r>
    </w:p>
    <w:p w:rsidR="00D64BE3" w:rsidRPr="00D64BE3" w:rsidRDefault="00D64BE3" w:rsidP="000A7099">
      <w:pPr>
        <w:spacing w:before="90"/>
        <w:ind w:left="887" w:right="466"/>
        <w:jc w:val="center"/>
        <w:rPr>
          <w:rFonts w:eastAsia="Malgun Gothic" w:hint="eastAsia"/>
          <w:sz w:val="24"/>
          <w:szCs w:val="24"/>
          <w:lang w:eastAsia="ko-KR"/>
        </w:rPr>
      </w:pPr>
    </w:p>
    <w:tbl>
      <w:tblPr>
        <w:tblpPr w:leftFromText="180" w:rightFromText="180" w:vertAnchor="text" w:horzAnchor="margin" w:tblpX="289" w:tblpY="115"/>
        <w:tblW w:w="75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9"/>
        <w:gridCol w:w="696"/>
        <w:gridCol w:w="655"/>
        <w:gridCol w:w="658"/>
        <w:gridCol w:w="655"/>
        <w:gridCol w:w="655"/>
        <w:gridCol w:w="657"/>
        <w:gridCol w:w="655"/>
        <w:gridCol w:w="654"/>
        <w:gridCol w:w="656"/>
        <w:gridCol w:w="718"/>
      </w:tblGrid>
      <w:tr w:rsidR="00D64BE3" w:rsidRPr="000A7099" w:rsidTr="00D64BE3">
        <w:trPr>
          <w:trHeight w:val="314"/>
        </w:trPr>
        <w:tc>
          <w:tcPr>
            <w:tcW w:w="859" w:type="dxa"/>
            <w:vMerge w:val="restart"/>
          </w:tcPr>
          <w:p w:rsidR="00D64BE3" w:rsidRPr="000A7099" w:rsidRDefault="00D64BE3" w:rsidP="00D64BE3">
            <w:pPr>
              <w:spacing w:before="61"/>
              <w:ind w:left="147" w:right="3"/>
            </w:pPr>
            <w:r w:rsidRPr="00D64BE3">
              <w:t>Rasio</w:t>
            </w:r>
            <w:r w:rsidRPr="00D64BE3">
              <w:rPr>
                <w:spacing w:val="-52"/>
              </w:rPr>
              <w:t xml:space="preserve"> </w:t>
            </w:r>
            <w:r w:rsidRPr="00D64BE3">
              <w:t>(%)</w:t>
            </w:r>
          </w:p>
        </w:tc>
        <w:tc>
          <w:tcPr>
            <w:tcW w:w="3319" w:type="dxa"/>
            <w:gridSpan w:val="5"/>
          </w:tcPr>
          <w:p w:rsidR="00D64BE3" w:rsidRPr="000A7099" w:rsidRDefault="00D64BE3" w:rsidP="00D64BE3">
            <w:pPr>
              <w:spacing w:before="25"/>
              <w:ind w:left="1043"/>
            </w:pPr>
            <w:r w:rsidRPr="000A7099">
              <w:t>Bank</w:t>
            </w:r>
            <w:r w:rsidRPr="000A7099">
              <w:rPr>
                <w:spacing w:val="-2"/>
              </w:rPr>
              <w:t xml:space="preserve"> </w:t>
            </w:r>
            <w:r w:rsidRPr="000A7099">
              <w:t>Mandiri</w:t>
            </w:r>
          </w:p>
        </w:tc>
        <w:tc>
          <w:tcPr>
            <w:tcW w:w="3340" w:type="dxa"/>
            <w:gridSpan w:val="5"/>
          </w:tcPr>
          <w:p w:rsidR="00D64BE3" w:rsidRPr="000A7099" w:rsidRDefault="00D64BE3" w:rsidP="00D64BE3">
            <w:pPr>
              <w:spacing w:before="25"/>
              <w:ind w:left="689"/>
            </w:pPr>
            <w:r w:rsidRPr="000A7099">
              <w:t>Bank</w:t>
            </w:r>
            <w:r w:rsidRPr="000A7099">
              <w:rPr>
                <w:spacing w:val="-3"/>
              </w:rPr>
              <w:t xml:space="preserve"> </w:t>
            </w:r>
            <w:r w:rsidRPr="000A7099">
              <w:t>Syariah Mandiri</w:t>
            </w:r>
          </w:p>
        </w:tc>
      </w:tr>
      <w:tr w:rsidR="00D64BE3" w:rsidRPr="000A7099" w:rsidTr="00D64BE3">
        <w:trPr>
          <w:trHeight w:val="313"/>
        </w:trPr>
        <w:tc>
          <w:tcPr>
            <w:tcW w:w="859" w:type="dxa"/>
            <w:vMerge/>
            <w:tcBorders>
              <w:top w:val="nil"/>
            </w:tcBorders>
          </w:tcPr>
          <w:p w:rsidR="00D64BE3" w:rsidRPr="000A7099" w:rsidRDefault="00D64BE3" w:rsidP="00D64BE3">
            <w:pPr>
              <w:rPr>
                <w:sz w:val="2"/>
                <w:szCs w:val="2"/>
              </w:rPr>
            </w:pPr>
          </w:p>
        </w:tc>
        <w:tc>
          <w:tcPr>
            <w:tcW w:w="696" w:type="dxa"/>
          </w:tcPr>
          <w:p w:rsidR="00D64BE3" w:rsidRPr="000A7099" w:rsidRDefault="00D64BE3" w:rsidP="00D64BE3">
            <w:pPr>
              <w:spacing w:before="25"/>
              <w:ind w:left="40" w:right="36"/>
              <w:jc w:val="center"/>
            </w:pPr>
            <w:r w:rsidRPr="000A7099">
              <w:t>2015</w:t>
            </w:r>
          </w:p>
        </w:tc>
        <w:tc>
          <w:tcPr>
            <w:tcW w:w="655" w:type="dxa"/>
          </w:tcPr>
          <w:p w:rsidR="00D64BE3" w:rsidRPr="000A7099" w:rsidRDefault="00D64BE3" w:rsidP="00D64BE3">
            <w:pPr>
              <w:spacing w:before="25"/>
              <w:ind w:left="107"/>
            </w:pPr>
            <w:r w:rsidRPr="000A7099">
              <w:t>2016</w:t>
            </w:r>
          </w:p>
        </w:tc>
        <w:tc>
          <w:tcPr>
            <w:tcW w:w="658" w:type="dxa"/>
          </w:tcPr>
          <w:p w:rsidR="00D64BE3" w:rsidRPr="000A7099" w:rsidRDefault="00D64BE3" w:rsidP="00D64BE3">
            <w:pPr>
              <w:spacing w:before="25"/>
              <w:ind w:left="16" w:right="7"/>
              <w:jc w:val="center"/>
            </w:pPr>
            <w:r w:rsidRPr="000A7099">
              <w:t>2017</w:t>
            </w:r>
          </w:p>
        </w:tc>
        <w:tc>
          <w:tcPr>
            <w:tcW w:w="655" w:type="dxa"/>
          </w:tcPr>
          <w:p w:rsidR="00D64BE3" w:rsidRPr="000A7099" w:rsidRDefault="00D64BE3" w:rsidP="00D64BE3">
            <w:pPr>
              <w:spacing w:before="25"/>
              <w:ind w:left="107"/>
            </w:pPr>
            <w:r w:rsidRPr="000A7099">
              <w:t>2018</w:t>
            </w:r>
          </w:p>
        </w:tc>
        <w:tc>
          <w:tcPr>
            <w:tcW w:w="655" w:type="dxa"/>
          </w:tcPr>
          <w:p w:rsidR="00D64BE3" w:rsidRPr="000A7099" w:rsidRDefault="00D64BE3" w:rsidP="00D64BE3">
            <w:pPr>
              <w:spacing w:before="25"/>
              <w:ind w:left="108"/>
            </w:pPr>
            <w:r w:rsidRPr="000A7099">
              <w:t>2019</w:t>
            </w:r>
          </w:p>
        </w:tc>
        <w:tc>
          <w:tcPr>
            <w:tcW w:w="657" w:type="dxa"/>
          </w:tcPr>
          <w:p w:rsidR="00D64BE3" w:rsidRPr="000A7099" w:rsidRDefault="00D64BE3" w:rsidP="00D64BE3">
            <w:pPr>
              <w:spacing w:before="25"/>
              <w:ind w:left="108"/>
            </w:pPr>
            <w:r w:rsidRPr="000A7099">
              <w:t>2015</w:t>
            </w:r>
          </w:p>
        </w:tc>
        <w:tc>
          <w:tcPr>
            <w:tcW w:w="655" w:type="dxa"/>
          </w:tcPr>
          <w:p w:rsidR="00D64BE3" w:rsidRPr="000A7099" w:rsidRDefault="00D64BE3" w:rsidP="00D64BE3">
            <w:pPr>
              <w:spacing w:before="25"/>
              <w:ind w:left="35" w:right="20"/>
              <w:jc w:val="center"/>
            </w:pPr>
            <w:r w:rsidRPr="000A7099">
              <w:t>2016</w:t>
            </w:r>
          </w:p>
        </w:tc>
        <w:tc>
          <w:tcPr>
            <w:tcW w:w="654" w:type="dxa"/>
          </w:tcPr>
          <w:p w:rsidR="00D64BE3" w:rsidRPr="000A7099" w:rsidRDefault="00D64BE3" w:rsidP="00D64BE3">
            <w:pPr>
              <w:spacing w:before="25"/>
              <w:ind w:left="34" w:right="18"/>
              <w:jc w:val="center"/>
            </w:pPr>
            <w:r w:rsidRPr="000A7099">
              <w:t>2017</w:t>
            </w:r>
          </w:p>
        </w:tc>
        <w:tc>
          <w:tcPr>
            <w:tcW w:w="656" w:type="dxa"/>
          </w:tcPr>
          <w:p w:rsidR="00D64BE3" w:rsidRPr="000A7099" w:rsidRDefault="00D64BE3" w:rsidP="00D64BE3">
            <w:pPr>
              <w:spacing w:before="25"/>
              <w:ind w:left="110"/>
            </w:pPr>
            <w:r w:rsidRPr="000A7099">
              <w:t>2018</w:t>
            </w:r>
          </w:p>
        </w:tc>
        <w:tc>
          <w:tcPr>
            <w:tcW w:w="718" w:type="dxa"/>
          </w:tcPr>
          <w:p w:rsidR="00D64BE3" w:rsidRPr="000A7099" w:rsidRDefault="00D64BE3" w:rsidP="00D64BE3">
            <w:pPr>
              <w:spacing w:before="25"/>
              <w:ind w:right="116"/>
              <w:jc w:val="right"/>
            </w:pPr>
            <w:r w:rsidRPr="000A7099">
              <w:t>2019</w:t>
            </w:r>
          </w:p>
        </w:tc>
      </w:tr>
      <w:tr w:rsidR="00D64BE3" w:rsidRPr="000A7099" w:rsidTr="00D64BE3">
        <w:trPr>
          <w:trHeight w:val="316"/>
        </w:trPr>
        <w:tc>
          <w:tcPr>
            <w:tcW w:w="859" w:type="dxa"/>
          </w:tcPr>
          <w:p w:rsidR="00D64BE3" w:rsidRPr="000A7099" w:rsidRDefault="00D64BE3" w:rsidP="00D64BE3">
            <w:pPr>
              <w:spacing w:before="27"/>
              <w:ind w:left="107"/>
            </w:pPr>
            <w:r w:rsidRPr="000A7099">
              <w:t>CAR</w:t>
            </w:r>
          </w:p>
        </w:tc>
        <w:tc>
          <w:tcPr>
            <w:tcW w:w="696" w:type="dxa"/>
          </w:tcPr>
          <w:p w:rsidR="00D64BE3" w:rsidRPr="000A7099" w:rsidRDefault="00D64BE3" w:rsidP="00D64BE3">
            <w:pPr>
              <w:spacing w:before="27"/>
              <w:ind w:left="57" w:right="36"/>
              <w:jc w:val="center"/>
            </w:pPr>
            <w:r w:rsidRPr="000A7099">
              <w:t>17.87</w:t>
            </w:r>
          </w:p>
        </w:tc>
        <w:tc>
          <w:tcPr>
            <w:tcW w:w="655" w:type="dxa"/>
          </w:tcPr>
          <w:p w:rsidR="00D64BE3" w:rsidRPr="000A7099" w:rsidRDefault="00D64BE3" w:rsidP="00D64BE3">
            <w:pPr>
              <w:spacing w:before="27"/>
              <w:ind w:left="119"/>
            </w:pPr>
            <w:r w:rsidRPr="000A7099">
              <w:t>21.36</w:t>
            </w:r>
          </w:p>
        </w:tc>
        <w:tc>
          <w:tcPr>
            <w:tcW w:w="658" w:type="dxa"/>
          </w:tcPr>
          <w:p w:rsidR="00D64BE3" w:rsidRPr="000A7099" w:rsidRDefault="00D64BE3" w:rsidP="00D64BE3">
            <w:pPr>
              <w:spacing w:before="27"/>
              <w:ind w:left="105" w:right="7"/>
              <w:jc w:val="center"/>
            </w:pPr>
            <w:r w:rsidRPr="000A7099">
              <w:t>21.64</w:t>
            </w:r>
          </w:p>
        </w:tc>
        <w:tc>
          <w:tcPr>
            <w:tcW w:w="655" w:type="dxa"/>
          </w:tcPr>
          <w:p w:rsidR="00D64BE3" w:rsidRPr="000A7099" w:rsidRDefault="00D64BE3" w:rsidP="00D64BE3">
            <w:pPr>
              <w:spacing w:before="27"/>
              <w:ind w:left="131"/>
            </w:pPr>
            <w:r w:rsidRPr="000A7099">
              <w:t>20.64</w:t>
            </w:r>
          </w:p>
        </w:tc>
        <w:tc>
          <w:tcPr>
            <w:tcW w:w="655" w:type="dxa"/>
          </w:tcPr>
          <w:p w:rsidR="00D64BE3" w:rsidRPr="000A7099" w:rsidRDefault="00D64BE3" w:rsidP="00D64BE3">
            <w:pPr>
              <w:spacing w:before="27"/>
              <w:ind w:left="108"/>
            </w:pPr>
            <w:r w:rsidRPr="000A7099">
              <w:t>22.50</w:t>
            </w:r>
          </w:p>
        </w:tc>
        <w:tc>
          <w:tcPr>
            <w:tcW w:w="657" w:type="dxa"/>
          </w:tcPr>
          <w:p w:rsidR="00D64BE3" w:rsidRPr="000A7099" w:rsidRDefault="00D64BE3" w:rsidP="00D64BE3">
            <w:pPr>
              <w:spacing w:before="27"/>
              <w:ind w:left="108"/>
            </w:pPr>
            <w:r w:rsidRPr="000A7099">
              <w:t>12.85</w:t>
            </w:r>
          </w:p>
        </w:tc>
        <w:tc>
          <w:tcPr>
            <w:tcW w:w="655" w:type="dxa"/>
          </w:tcPr>
          <w:p w:rsidR="00D64BE3" w:rsidRPr="000A7099" w:rsidRDefault="00D64BE3" w:rsidP="00D64BE3">
            <w:pPr>
              <w:spacing w:before="27"/>
              <w:ind w:left="90" w:right="20"/>
              <w:jc w:val="center"/>
            </w:pPr>
            <w:r w:rsidRPr="000A7099">
              <w:t>14.01</w:t>
            </w:r>
          </w:p>
        </w:tc>
        <w:tc>
          <w:tcPr>
            <w:tcW w:w="654" w:type="dxa"/>
          </w:tcPr>
          <w:p w:rsidR="00D64BE3" w:rsidRPr="000A7099" w:rsidRDefault="00D64BE3" w:rsidP="00D64BE3">
            <w:pPr>
              <w:spacing w:before="27"/>
              <w:ind w:left="90" w:right="18"/>
              <w:jc w:val="center"/>
            </w:pPr>
            <w:r w:rsidRPr="000A7099">
              <w:t>15.89</w:t>
            </w:r>
          </w:p>
        </w:tc>
        <w:tc>
          <w:tcPr>
            <w:tcW w:w="656" w:type="dxa"/>
          </w:tcPr>
          <w:p w:rsidR="00D64BE3" w:rsidRPr="000A7099" w:rsidRDefault="00D64BE3" w:rsidP="00D64BE3">
            <w:pPr>
              <w:spacing w:before="27"/>
              <w:ind w:left="127"/>
            </w:pPr>
            <w:r w:rsidRPr="000A7099">
              <w:t>16.26</w:t>
            </w:r>
          </w:p>
        </w:tc>
        <w:tc>
          <w:tcPr>
            <w:tcW w:w="718" w:type="dxa"/>
          </w:tcPr>
          <w:p w:rsidR="00D64BE3" w:rsidRPr="000A7099" w:rsidRDefault="00D64BE3" w:rsidP="00D64BE3">
            <w:pPr>
              <w:spacing w:before="27"/>
              <w:ind w:right="87"/>
              <w:jc w:val="right"/>
            </w:pPr>
            <w:r w:rsidRPr="000A7099">
              <w:t>16.15</w:t>
            </w:r>
          </w:p>
        </w:tc>
      </w:tr>
      <w:tr w:rsidR="00D64BE3" w:rsidRPr="000A7099" w:rsidTr="00D64BE3">
        <w:trPr>
          <w:trHeight w:val="314"/>
        </w:trPr>
        <w:tc>
          <w:tcPr>
            <w:tcW w:w="859" w:type="dxa"/>
          </w:tcPr>
          <w:p w:rsidR="00D64BE3" w:rsidRPr="000A7099" w:rsidRDefault="00D64BE3" w:rsidP="00D64BE3">
            <w:pPr>
              <w:spacing w:before="25"/>
              <w:ind w:left="107"/>
            </w:pPr>
            <w:r w:rsidRPr="000A7099">
              <w:t>BOPO</w:t>
            </w:r>
          </w:p>
        </w:tc>
        <w:tc>
          <w:tcPr>
            <w:tcW w:w="696" w:type="dxa"/>
          </w:tcPr>
          <w:p w:rsidR="00D64BE3" w:rsidRPr="000A7099" w:rsidRDefault="00D64BE3" w:rsidP="00D64BE3">
            <w:pPr>
              <w:spacing w:before="25"/>
              <w:ind w:left="86" w:right="8"/>
              <w:jc w:val="center"/>
            </w:pPr>
            <w:r w:rsidRPr="000A7099">
              <w:t>69.67</w:t>
            </w:r>
          </w:p>
        </w:tc>
        <w:tc>
          <w:tcPr>
            <w:tcW w:w="655" w:type="dxa"/>
          </w:tcPr>
          <w:p w:rsidR="00D64BE3" w:rsidRPr="000A7099" w:rsidRDefault="00D64BE3" w:rsidP="00D64BE3">
            <w:pPr>
              <w:spacing w:before="25"/>
              <w:ind w:left="119"/>
            </w:pPr>
            <w:r w:rsidRPr="000A7099">
              <w:t>80.94</w:t>
            </w:r>
          </w:p>
        </w:tc>
        <w:tc>
          <w:tcPr>
            <w:tcW w:w="658" w:type="dxa"/>
          </w:tcPr>
          <w:p w:rsidR="00D64BE3" w:rsidRPr="000A7099" w:rsidRDefault="00D64BE3" w:rsidP="00D64BE3">
            <w:pPr>
              <w:spacing w:before="25"/>
              <w:ind w:left="11" w:right="7"/>
              <w:jc w:val="center"/>
            </w:pPr>
            <w:r w:rsidRPr="000A7099">
              <w:t>72</w:t>
            </w:r>
          </w:p>
        </w:tc>
        <w:tc>
          <w:tcPr>
            <w:tcW w:w="655" w:type="dxa"/>
          </w:tcPr>
          <w:p w:rsidR="00D64BE3" w:rsidRPr="000A7099" w:rsidRDefault="00D64BE3" w:rsidP="00D64BE3">
            <w:pPr>
              <w:spacing w:before="25"/>
              <w:ind w:left="134"/>
            </w:pPr>
            <w:r w:rsidRPr="000A7099">
              <w:t>66.4</w:t>
            </w:r>
          </w:p>
        </w:tc>
        <w:tc>
          <w:tcPr>
            <w:tcW w:w="655" w:type="dxa"/>
          </w:tcPr>
          <w:p w:rsidR="00D64BE3" w:rsidRPr="000A7099" w:rsidRDefault="00D64BE3" w:rsidP="00D64BE3">
            <w:pPr>
              <w:spacing w:before="25"/>
              <w:ind w:left="108"/>
            </w:pPr>
            <w:r w:rsidRPr="000A7099">
              <w:t>67.44</w:t>
            </w:r>
          </w:p>
        </w:tc>
        <w:tc>
          <w:tcPr>
            <w:tcW w:w="657" w:type="dxa"/>
          </w:tcPr>
          <w:p w:rsidR="00D64BE3" w:rsidRPr="000A7099" w:rsidRDefault="00D64BE3" w:rsidP="00D64BE3">
            <w:pPr>
              <w:spacing w:before="25"/>
              <w:ind w:left="149"/>
            </w:pPr>
            <w:r w:rsidRPr="000A7099">
              <w:t>94.78</w:t>
            </w:r>
          </w:p>
        </w:tc>
        <w:tc>
          <w:tcPr>
            <w:tcW w:w="655" w:type="dxa"/>
          </w:tcPr>
          <w:p w:rsidR="00D64BE3" w:rsidRPr="000A7099" w:rsidRDefault="00D64BE3" w:rsidP="00D64BE3">
            <w:pPr>
              <w:spacing w:before="25"/>
              <w:ind w:left="90" w:right="20"/>
              <w:jc w:val="center"/>
            </w:pPr>
            <w:r w:rsidRPr="000A7099">
              <w:t>94.12</w:t>
            </w:r>
          </w:p>
        </w:tc>
        <w:tc>
          <w:tcPr>
            <w:tcW w:w="654" w:type="dxa"/>
          </w:tcPr>
          <w:p w:rsidR="00D64BE3" w:rsidRPr="000A7099" w:rsidRDefault="00D64BE3" w:rsidP="00D64BE3">
            <w:pPr>
              <w:spacing w:before="25"/>
              <w:ind w:left="217" w:right="18"/>
              <w:jc w:val="center"/>
            </w:pPr>
            <w:r w:rsidRPr="000A7099">
              <w:t>94</w:t>
            </w:r>
          </w:p>
        </w:tc>
        <w:tc>
          <w:tcPr>
            <w:tcW w:w="656" w:type="dxa"/>
          </w:tcPr>
          <w:p w:rsidR="00D64BE3" w:rsidRPr="000A7099" w:rsidRDefault="00D64BE3" w:rsidP="00D64BE3">
            <w:pPr>
              <w:spacing w:before="25"/>
              <w:ind w:left="127"/>
            </w:pPr>
            <w:r w:rsidRPr="000A7099">
              <w:t>90.68</w:t>
            </w:r>
          </w:p>
        </w:tc>
        <w:tc>
          <w:tcPr>
            <w:tcW w:w="718" w:type="dxa"/>
          </w:tcPr>
          <w:p w:rsidR="00D64BE3" w:rsidRPr="000A7099" w:rsidRDefault="00D64BE3" w:rsidP="00D64BE3">
            <w:pPr>
              <w:spacing w:before="25"/>
              <w:ind w:right="87"/>
              <w:jc w:val="right"/>
            </w:pPr>
            <w:r w:rsidRPr="000A7099">
              <w:t>82.89</w:t>
            </w:r>
          </w:p>
        </w:tc>
      </w:tr>
      <w:tr w:rsidR="00D64BE3" w:rsidRPr="000A7099" w:rsidTr="00D64BE3">
        <w:trPr>
          <w:trHeight w:val="316"/>
        </w:trPr>
        <w:tc>
          <w:tcPr>
            <w:tcW w:w="859" w:type="dxa"/>
          </w:tcPr>
          <w:p w:rsidR="00D64BE3" w:rsidRPr="000A7099" w:rsidRDefault="00D64BE3" w:rsidP="00D64BE3">
            <w:pPr>
              <w:spacing w:before="25"/>
              <w:ind w:left="107"/>
            </w:pPr>
            <w:r w:rsidRPr="000A7099">
              <w:t>LDR/FDR</w:t>
            </w:r>
          </w:p>
        </w:tc>
        <w:tc>
          <w:tcPr>
            <w:tcW w:w="696" w:type="dxa"/>
          </w:tcPr>
          <w:p w:rsidR="00D64BE3" w:rsidRPr="000A7099" w:rsidRDefault="00D64BE3" w:rsidP="00D64BE3">
            <w:pPr>
              <w:spacing w:before="25"/>
              <w:ind w:left="86" w:right="8"/>
              <w:jc w:val="center"/>
            </w:pPr>
            <w:r w:rsidRPr="000A7099">
              <w:t>83.80</w:t>
            </w:r>
          </w:p>
        </w:tc>
        <w:tc>
          <w:tcPr>
            <w:tcW w:w="655" w:type="dxa"/>
          </w:tcPr>
          <w:p w:rsidR="00D64BE3" w:rsidRPr="000A7099" w:rsidRDefault="00D64BE3" w:rsidP="00D64BE3">
            <w:pPr>
              <w:spacing w:before="25"/>
              <w:ind w:left="119"/>
            </w:pPr>
            <w:r w:rsidRPr="000A7099">
              <w:t>85.86</w:t>
            </w:r>
          </w:p>
        </w:tc>
        <w:tc>
          <w:tcPr>
            <w:tcW w:w="658" w:type="dxa"/>
          </w:tcPr>
          <w:p w:rsidR="00D64BE3" w:rsidRPr="000A7099" w:rsidRDefault="00D64BE3" w:rsidP="00D64BE3">
            <w:pPr>
              <w:spacing w:before="25"/>
              <w:ind w:left="105" w:right="7"/>
              <w:jc w:val="center"/>
            </w:pPr>
            <w:r w:rsidRPr="000A7099">
              <w:t>88.11</w:t>
            </w:r>
          </w:p>
        </w:tc>
        <w:tc>
          <w:tcPr>
            <w:tcW w:w="655" w:type="dxa"/>
          </w:tcPr>
          <w:p w:rsidR="00D64BE3" w:rsidRPr="000A7099" w:rsidRDefault="00D64BE3" w:rsidP="00D64BE3">
            <w:pPr>
              <w:spacing w:before="25"/>
              <w:ind w:left="131"/>
            </w:pPr>
            <w:r w:rsidRPr="000A7099">
              <w:t>94.17</w:t>
            </w:r>
          </w:p>
        </w:tc>
        <w:tc>
          <w:tcPr>
            <w:tcW w:w="655" w:type="dxa"/>
          </w:tcPr>
          <w:p w:rsidR="00D64BE3" w:rsidRPr="000A7099" w:rsidRDefault="00D64BE3" w:rsidP="00D64BE3">
            <w:pPr>
              <w:spacing w:before="25"/>
              <w:ind w:left="139"/>
            </w:pPr>
            <w:r w:rsidRPr="000A7099">
              <w:t>97.94</w:t>
            </w:r>
          </w:p>
        </w:tc>
        <w:tc>
          <w:tcPr>
            <w:tcW w:w="657" w:type="dxa"/>
          </w:tcPr>
          <w:p w:rsidR="00D64BE3" w:rsidRPr="000A7099" w:rsidRDefault="00D64BE3" w:rsidP="00D64BE3">
            <w:pPr>
              <w:spacing w:before="25"/>
              <w:ind w:left="149"/>
            </w:pPr>
            <w:r w:rsidRPr="000A7099">
              <w:t>81.99</w:t>
            </w:r>
          </w:p>
        </w:tc>
        <w:tc>
          <w:tcPr>
            <w:tcW w:w="655" w:type="dxa"/>
          </w:tcPr>
          <w:p w:rsidR="00D64BE3" w:rsidRPr="000A7099" w:rsidRDefault="00D64BE3" w:rsidP="00D64BE3">
            <w:pPr>
              <w:spacing w:before="25"/>
              <w:ind w:left="90" w:right="20"/>
              <w:jc w:val="center"/>
            </w:pPr>
            <w:r w:rsidRPr="000A7099">
              <w:t>79.19</w:t>
            </w:r>
          </w:p>
        </w:tc>
        <w:tc>
          <w:tcPr>
            <w:tcW w:w="654" w:type="dxa"/>
          </w:tcPr>
          <w:p w:rsidR="00D64BE3" w:rsidRPr="000A7099" w:rsidRDefault="00D64BE3" w:rsidP="00D64BE3">
            <w:pPr>
              <w:spacing w:before="25"/>
              <w:ind w:left="90" w:right="18"/>
              <w:jc w:val="center"/>
            </w:pPr>
            <w:r w:rsidRPr="000A7099">
              <w:t>77.66</w:t>
            </w:r>
          </w:p>
        </w:tc>
        <w:tc>
          <w:tcPr>
            <w:tcW w:w="656" w:type="dxa"/>
          </w:tcPr>
          <w:p w:rsidR="00D64BE3" w:rsidRPr="000A7099" w:rsidRDefault="00D64BE3" w:rsidP="00D64BE3">
            <w:pPr>
              <w:spacing w:before="25"/>
              <w:ind w:left="127"/>
            </w:pPr>
            <w:r w:rsidRPr="000A7099">
              <w:t>77.25</w:t>
            </w:r>
          </w:p>
        </w:tc>
        <w:tc>
          <w:tcPr>
            <w:tcW w:w="718" w:type="dxa"/>
          </w:tcPr>
          <w:p w:rsidR="00D64BE3" w:rsidRPr="000A7099" w:rsidRDefault="00D64BE3" w:rsidP="00D64BE3">
            <w:pPr>
              <w:spacing w:before="25"/>
              <w:ind w:right="87"/>
              <w:jc w:val="right"/>
            </w:pPr>
            <w:r w:rsidRPr="000A7099">
              <w:t>75.54</w:t>
            </w:r>
          </w:p>
        </w:tc>
      </w:tr>
      <w:tr w:rsidR="00D64BE3" w:rsidRPr="000A7099" w:rsidTr="00D64BE3">
        <w:trPr>
          <w:trHeight w:val="314"/>
        </w:trPr>
        <w:tc>
          <w:tcPr>
            <w:tcW w:w="859" w:type="dxa"/>
          </w:tcPr>
          <w:p w:rsidR="00D64BE3" w:rsidRPr="000A7099" w:rsidRDefault="00D64BE3" w:rsidP="00D64BE3">
            <w:pPr>
              <w:spacing w:before="25"/>
              <w:ind w:left="107"/>
            </w:pPr>
            <w:r w:rsidRPr="000A7099">
              <w:t>ROA</w:t>
            </w:r>
          </w:p>
        </w:tc>
        <w:tc>
          <w:tcPr>
            <w:tcW w:w="696" w:type="dxa"/>
          </w:tcPr>
          <w:p w:rsidR="00D64BE3" w:rsidRPr="000A7099" w:rsidRDefault="00D64BE3" w:rsidP="00D64BE3">
            <w:pPr>
              <w:spacing w:before="25"/>
              <w:ind w:left="42" w:right="36"/>
              <w:jc w:val="center"/>
            </w:pPr>
            <w:r w:rsidRPr="000A7099">
              <w:t>3.15</w:t>
            </w:r>
          </w:p>
        </w:tc>
        <w:tc>
          <w:tcPr>
            <w:tcW w:w="655" w:type="dxa"/>
          </w:tcPr>
          <w:p w:rsidR="00D64BE3" w:rsidRPr="000A7099" w:rsidRDefault="00D64BE3" w:rsidP="00D64BE3">
            <w:pPr>
              <w:spacing w:before="25"/>
              <w:ind w:left="134"/>
            </w:pPr>
            <w:r w:rsidRPr="000A7099">
              <w:t>1.95</w:t>
            </w:r>
          </w:p>
        </w:tc>
        <w:tc>
          <w:tcPr>
            <w:tcW w:w="658" w:type="dxa"/>
          </w:tcPr>
          <w:p w:rsidR="00D64BE3" w:rsidRPr="000A7099" w:rsidRDefault="00D64BE3" w:rsidP="00D64BE3">
            <w:pPr>
              <w:spacing w:before="25"/>
              <w:ind w:left="13" w:right="7"/>
              <w:jc w:val="center"/>
            </w:pPr>
            <w:r w:rsidRPr="000A7099">
              <w:t>2.72</w:t>
            </w:r>
          </w:p>
        </w:tc>
        <w:tc>
          <w:tcPr>
            <w:tcW w:w="655" w:type="dxa"/>
          </w:tcPr>
          <w:p w:rsidR="00D64BE3" w:rsidRPr="000A7099" w:rsidRDefault="00D64BE3" w:rsidP="00D64BE3">
            <w:pPr>
              <w:spacing w:before="25"/>
              <w:ind w:left="134"/>
            </w:pPr>
            <w:r w:rsidRPr="000A7099">
              <w:t>3.17</w:t>
            </w:r>
          </w:p>
        </w:tc>
        <w:tc>
          <w:tcPr>
            <w:tcW w:w="655" w:type="dxa"/>
          </w:tcPr>
          <w:p w:rsidR="00D64BE3" w:rsidRPr="000A7099" w:rsidRDefault="00D64BE3" w:rsidP="00D64BE3">
            <w:pPr>
              <w:spacing w:before="25"/>
              <w:ind w:left="134"/>
            </w:pPr>
            <w:r w:rsidRPr="000A7099">
              <w:t>3.03</w:t>
            </w:r>
          </w:p>
        </w:tc>
        <w:tc>
          <w:tcPr>
            <w:tcW w:w="657" w:type="dxa"/>
          </w:tcPr>
          <w:p w:rsidR="00D64BE3" w:rsidRPr="000A7099" w:rsidRDefault="00D64BE3" w:rsidP="00D64BE3">
            <w:pPr>
              <w:spacing w:before="25"/>
              <w:ind w:left="134"/>
            </w:pPr>
            <w:r w:rsidRPr="000A7099">
              <w:t>0.56</w:t>
            </w:r>
          </w:p>
        </w:tc>
        <w:tc>
          <w:tcPr>
            <w:tcW w:w="655" w:type="dxa"/>
          </w:tcPr>
          <w:p w:rsidR="00D64BE3" w:rsidRPr="000A7099" w:rsidRDefault="00D64BE3" w:rsidP="00D64BE3">
            <w:pPr>
              <w:spacing w:before="25"/>
              <w:ind w:left="33" w:right="20"/>
              <w:jc w:val="center"/>
            </w:pPr>
            <w:r w:rsidRPr="000A7099">
              <w:t>0.59</w:t>
            </w:r>
          </w:p>
        </w:tc>
        <w:tc>
          <w:tcPr>
            <w:tcW w:w="654" w:type="dxa"/>
          </w:tcPr>
          <w:p w:rsidR="00D64BE3" w:rsidRPr="000A7099" w:rsidRDefault="00D64BE3" w:rsidP="00D64BE3">
            <w:pPr>
              <w:spacing w:before="25"/>
              <w:ind w:left="32" w:right="18"/>
              <w:jc w:val="center"/>
            </w:pPr>
            <w:r w:rsidRPr="000A7099">
              <w:t>0.59</w:t>
            </w:r>
          </w:p>
        </w:tc>
        <w:tc>
          <w:tcPr>
            <w:tcW w:w="656" w:type="dxa"/>
          </w:tcPr>
          <w:p w:rsidR="00D64BE3" w:rsidRPr="000A7099" w:rsidRDefault="00D64BE3" w:rsidP="00D64BE3">
            <w:pPr>
              <w:spacing w:before="25"/>
              <w:ind w:left="137"/>
            </w:pPr>
            <w:r w:rsidRPr="000A7099">
              <w:t>0.88</w:t>
            </w:r>
          </w:p>
        </w:tc>
        <w:tc>
          <w:tcPr>
            <w:tcW w:w="718" w:type="dxa"/>
          </w:tcPr>
          <w:p w:rsidR="00D64BE3" w:rsidRPr="000A7099" w:rsidRDefault="00D64BE3" w:rsidP="00D64BE3">
            <w:pPr>
              <w:spacing w:before="25"/>
              <w:ind w:right="144"/>
              <w:jc w:val="right"/>
            </w:pPr>
            <w:r w:rsidRPr="000A7099">
              <w:t>1.69</w:t>
            </w:r>
          </w:p>
        </w:tc>
      </w:tr>
      <w:tr w:rsidR="00D64BE3" w:rsidRPr="000A7099" w:rsidTr="00D64BE3">
        <w:trPr>
          <w:trHeight w:val="317"/>
        </w:trPr>
        <w:tc>
          <w:tcPr>
            <w:tcW w:w="859" w:type="dxa"/>
          </w:tcPr>
          <w:p w:rsidR="00D64BE3" w:rsidRPr="000A7099" w:rsidRDefault="00D64BE3" w:rsidP="00D64BE3">
            <w:pPr>
              <w:spacing w:before="25"/>
              <w:ind w:left="107"/>
            </w:pPr>
            <w:r w:rsidRPr="000A7099">
              <w:t>NPL/NPF</w:t>
            </w:r>
          </w:p>
        </w:tc>
        <w:tc>
          <w:tcPr>
            <w:tcW w:w="696" w:type="dxa"/>
          </w:tcPr>
          <w:p w:rsidR="00D64BE3" w:rsidRPr="000A7099" w:rsidRDefault="00D64BE3" w:rsidP="00D64BE3">
            <w:pPr>
              <w:spacing w:before="25"/>
              <w:ind w:left="42" w:right="36"/>
              <w:jc w:val="center"/>
            </w:pPr>
            <w:r w:rsidRPr="000A7099">
              <w:t>2.23</w:t>
            </w:r>
          </w:p>
        </w:tc>
        <w:tc>
          <w:tcPr>
            <w:tcW w:w="655" w:type="dxa"/>
          </w:tcPr>
          <w:p w:rsidR="00D64BE3" w:rsidRPr="000A7099" w:rsidRDefault="00D64BE3" w:rsidP="00D64BE3">
            <w:pPr>
              <w:spacing w:before="25"/>
              <w:ind w:left="134"/>
            </w:pPr>
            <w:r w:rsidRPr="000A7099">
              <w:t>3.96</w:t>
            </w:r>
          </w:p>
        </w:tc>
        <w:tc>
          <w:tcPr>
            <w:tcW w:w="658" w:type="dxa"/>
          </w:tcPr>
          <w:p w:rsidR="00D64BE3" w:rsidRPr="000A7099" w:rsidRDefault="00D64BE3" w:rsidP="00D64BE3">
            <w:pPr>
              <w:spacing w:before="25"/>
              <w:ind w:left="13" w:right="7"/>
              <w:jc w:val="center"/>
            </w:pPr>
            <w:r w:rsidRPr="000A7099">
              <w:t>3.45</w:t>
            </w:r>
          </w:p>
        </w:tc>
        <w:tc>
          <w:tcPr>
            <w:tcW w:w="655" w:type="dxa"/>
          </w:tcPr>
          <w:p w:rsidR="00D64BE3" w:rsidRPr="000A7099" w:rsidRDefault="00D64BE3" w:rsidP="00D64BE3">
            <w:pPr>
              <w:spacing w:before="25"/>
              <w:ind w:left="134"/>
            </w:pPr>
            <w:r w:rsidRPr="000A7099">
              <w:t>2.79</w:t>
            </w:r>
          </w:p>
        </w:tc>
        <w:tc>
          <w:tcPr>
            <w:tcW w:w="655" w:type="dxa"/>
          </w:tcPr>
          <w:p w:rsidR="00D64BE3" w:rsidRPr="000A7099" w:rsidRDefault="00D64BE3" w:rsidP="00D64BE3">
            <w:pPr>
              <w:spacing w:before="25"/>
              <w:ind w:left="134"/>
            </w:pPr>
            <w:r w:rsidRPr="000A7099">
              <w:t>2.61</w:t>
            </w:r>
          </w:p>
        </w:tc>
        <w:tc>
          <w:tcPr>
            <w:tcW w:w="657" w:type="dxa"/>
          </w:tcPr>
          <w:p w:rsidR="00D64BE3" w:rsidRPr="000A7099" w:rsidRDefault="00D64BE3" w:rsidP="00D64BE3">
            <w:pPr>
              <w:spacing w:before="25"/>
              <w:ind w:left="134"/>
            </w:pPr>
            <w:r w:rsidRPr="000A7099">
              <w:t>4.05</w:t>
            </w:r>
          </w:p>
        </w:tc>
        <w:tc>
          <w:tcPr>
            <w:tcW w:w="655" w:type="dxa"/>
          </w:tcPr>
          <w:p w:rsidR="00D64BE3" w:rsidRPr="000A7099" w:rsidRDefault="00D64BE3" w:rsidP="00D64BE3">
            <w:pPr>
              <w:spacing w:before="25"/>
              <w:ind w:left="10"/>
              <w:jc w:val="center"/>
            </w:pPr>
            <w:r w:rsidRPr="000A7099">
              <w:t>3</w:t>
            </w:r>
          </w:p>
        </w:tc>
        <w:tc>
          <w:tcPr>
            <w:tcW w:w="654" w:type="dxa"/>
          </w:tcPr>
          <w:p w:rsidR="00D64BE3" w:rsidRPr="000A7099" w:rsidRDefault="00D64BE3" w:rsidP="00D64BE3">
            <w:pPr>
              <w:spacing w:before="25"/>
              <w:ind w:left="32" w:right="18"/>
              <w:jc w:val="center"/>
            </w:pPr>
            <w:r w:rsidRPr="000A7099">
              <w:t>2.71</w:t>
            </w:r>
          </w:p>
        </w:tc>
        <w:tc>
          <w:tcPr>
            <w:tcW w:w="656" w:type="dxa"/>
          </w:tcPr>
          <w:p w:rsidR="00D64BE3" w:rsidRPr="000A7099" w:rsidRDefault="00D64BE3" w:rsidP="00D64BE3">
            <w:pPr>
              <w:spacing w:before="25"/>
              <w:ind w:left="12"/>
              <w:jc w:val="center"/>
            </w:pPr>
            <w:r w:rsidRPr="000A7099">
              <w:t>2</w:t>
            </w:r>
          </w:p>
        </w:tc>
        <w:tc>
          <w:tcPr>
            <w:tcW w:w="718" w:type="dxa"/>
          </w:tcPr>
          <w:p w:rsidR="00D64BE3" w:rsidRPr="000A7099" w:rsidRDefault="00D64BE3" w:rsidP="00D64BE3">
            <w:pPr>
              <w:spacing w:before="25"/>
              <w:ind w:right="144"/>
              <w:jc w:val="right"/>
            </w:pPr>
            <w:r w:rsidRPr="000A7099">
              <w:t>1.00</w:t>
            </w:r>
          </w:p>
        </w:tc>
      </w:tr>
    </w:tbl>
    <w:p w:rsidR="000A7099" w:rsidRPr="000A7099" w:rsidRDefault="000A7099" w:rsidP="000A7099">
      <w:pPr>
        <w:rPr>
          <w:sz w:val="18"/>
          <w:szCs w:val="24"/>
        </w:rPr>
      </w:pPr>
    </w:p>
    <w:p w:rsidR="000A7099" w:rsidRPr="000A7099" w:rsidRDefault="000A7099" w:rsidP="00D64BE3">
      <w:pPr>
        <w:spacing w:line="273" w:lineRule="auto"/>
        <w:ind w:left="284" w:right="395"/>
        <w:jc w:val="both"/>
        <w:rPr>
          <w:i/>
        </w:rPr>
      </w:pPr>
      <w:r w:rsidRPr="000A7099">
        <w:rPr>
          <w:i/>
        </w:rPr>
        <w:t>Sumber;</w:t>
      </w:r>
      <w:r w:rsidRPr="000A7099">
        <w:rPr>
          <w:i/>
          <w:spacing w:val="1"/>
        </w:rPr>
        <w:t xml:space="preserve"> </w:t>
      </w:r>
      <w:hyperlink r:id="rId14">
        <w:r w:rsidRPr="000A7099">
          <w:rPr>
            <w:i/>
          </w:rPr>
          <w:t>www.bankmandiri.co.id</w:t>
        </w:r>
      </w:hyperlink>
      <w:r w:rsidRPr="000A7099">
        <w:rPr>
          <w:i/>
          <w:spacing w:val="1"/>
        </w:rPr>
        <w:t xml:space="preserve"> </w:t>
      </w:r>
      <w:r w:rsidRPr="000A7099">
        <w:rPr>
          <w:i/>
        </w:rPr>
        <w:t>dan</w:t>
      </w:r>
      <w:r w:rsidRPr="000A7099">
        <w:rPr>
          <w:i/>
          <w:spacing w:val="1"/>
        </w:rPr>
        <w:t xml:space="preserve"> </w:t>
      </w:r>
      <w:hyperlink r:id="rId15">
        <w:r w:rsidRPr="000A7099">
          <w:rPr>
            <w:i/>
          </w:rPr>
          <w:t>www.mandirisyariah.co.id</w:t>
        </w:r>
      </w:hyperlink>
      <w:r w:rsidRPr="000A7099">
        <w:rPr>
          <w:i/>
        </w:rPr>
        <w:t>.,</w:t>
      </w:r>
      <w:r w:rsidRPr="000A7099">
        <w:rPr>
          <w:i/>
          <w:spacing w:val="1"/>
        </w:rPr>
        <w:t xml:space="preserve"> </w:t>
      </w:r>
      <w:r w:rsidRPr="000A7099">
        <w:rPr>
          <w:i/>
        </w:rPr>
        <w:t>Laporan</w:t>
      </w:r>
      <w:r w:rsidRPr="000A7099">
        <w:rPr>
          <w:i/>
          <w:spacing w:val="1"/>
        </w:rPr>
        <w:t xml:space="preserve"> </w:t>
      </w:r>
      <w:r w:rsidRPr="000A7099">
        <w:rPr>
          <w:i/>
        </w:rPr>
        <w:t>Keuangan</w:t>
      </w:r>
      <w:r w:rsidRPr="000A7099">
        <w:rPr>
          <w:i/>
          <w:spacing w:val="1"/>
        </w:rPr>
        <w:t xml:space="preserve"> </w:t>
      </w:r>
      <w:r w:rsidRPr="000A7099">
        <w:rPr>
          <w:i/>
        </w:rPr>
        <w:t>Tahun 2019.</w:t>
      </w:r>
    </w:p>
    <w:p w:rsidR="00C26DBD" w:rsidRPr="00D64BE3" w:rsidRDefault="000A7099" w:rsidP="00D64BE3">
      <w:pPr>
        <w:spacing w:before="156" w:line="360" w:lineRule="auto"/>
        <w:ind w:left="284" w:right="395" w:firstLine="850"/>
        <w:jc w:val="both"/>
        <w:rPr>
          <w:rFonts w:eastAsia="Malgun Gothic" w:hint="eastAsia"/>
          <w:sz w:val="24"/>
          <w:szCs w:val="24"/>
          <w:lang w:eastAsia="ko-KR"/>
        </w:rPr>
      </w:pPr>
      <w:r w:rsidRPr="000A7099">
        <w:rPr>
          <w:sz w:val="24"/>
          <w:szCs w:val="24"/>
        </w:rPr>
        <w:t>Berdasarkan tabel di atas dapat dilihat bahwa, dari segi permodalan bank</w:t>
      </w:r>
      <w:r w:rsidRPr="000A7099">
        <w:rPr>
          <w:spacing w:val="1"/>
          <w:sz w:val="24"/>
          <w:szCs w:val="24"/>
        </w:rPr>
        <w:t xml:space="preserve"> </w:t>
      </w:r>
      <w:r w:rsidRPr="000A7099">
        <w:rPr>
          <w:sz w:val="24"/>
          <w:szCs w:val="24"/>
        </w:rPr>
        <w:t>mandiri dan bank syariah mandiri menunjukkan kinerja yang cukup baik karena</w:t>
      </w:r>
      <w:r w:rsidRPr="000A7099">
        <w:rPr>
          <w:spacing w:val="1"/>
          <w:sz w:val="24"/>
          <w:szCs w:val="24"/>
        </w:rPr>
        <w:t xml:space="preserve"> </w:t>
      </w:r>
      <w:r w:rsidRPr="000A7099">
        <w:rPr>
          <w:sz w:val="24"/>
          <w:szCs w:val="24"/>
        </w:rPr>
        <w:t>telah memenuhi standar Bank Indonesia yaitu &gt;8%. Dari segi LDR/FDR, bank</w:t>
      </w:r>
      <w:r w:rsidRPr="000A7099">
        <w:rPr>
          <w:spacing w:val="1"/>
          <w:sz w:val="24"/>
          <w:szCs w:val="24"/>
        </w:rPr>
        <w:t xml:space="preserve"> </w:t>
      </w:r>
      <w:r w:rsidRPr="000A7099">
        <w:rPr>
          <w:sz w:val="24"/>
          <w:szCs w:val="24"/>
        </w:rPr>
        <w:t>Mandiri</w:t>
      </w:r>
      <w:r w:rsidRPr="000A7099">
        <w:rPr>
          <w:spacing w:val="1"/>
          <w:sz w:val="24"/>
          <w:szCs w:val="24"/>
        </w:rPr>
        <w:t xml:space="preserve"> </w:t>
      </w:r>
      <w:r w:rsidRPr="000A7099">
        <w:rPr>
          <w:sz w:val="24"/>
          <w:szCs w:val="24"/>
        </w:rPr>
        <w:t>mengalami</w:t>
      </w:r>
      <w:r w:rsidRPr="000A7099">
        <w:rPr>
          <w:spacing w:val="1"/>
          <w:sz w:val="24"/>
          <w:szCs w:val="24"/>
        </w:rPr>
        <w:t xml:space="preserve"> </w:t>
      </w:r>
      <w:r w:rsidRPr="000A7099">
        <w:rPr>
          <w:sz w:val="24"/>
          <w:szCs w:val="24"/>
        </w:rPr>
        <w:t>permasalahan</w:t>
      </w:r>
      <w:r w:rsidRPr="000A7099">
        <w:rPr>
          <w:spacing w:val="1"/>
          <w:sz w:val="24"/>
          <w:szCs w:val="24"/>
        </w:rPr>
        <w:t xml:space="preserve"> </w:t>
      </w:r>
      <w:r w:rsidRPr="000A7099">
        <w:rPr>
          <w:sz w:val="24"/>
          <w:szCs w:val="24"/>
        </w:rPr>
        <w:t>karena</w:t>
      </w:r>
      <w:r w:rsidRPr="000A7099">
        <w:rPr>
          <w:spacing w:val="1"/>
          <w:sz w:val="24"/>
          <w:szCs w:val="24"/>
        </w:rPr>
        <w:t xml:space="preserve"> </w:t>
      </w:r>
      <w:r w:rsidRPr="000A7099">
        <w:rPr>
          <w:sz w:val="24"/>
          <w:szCs w:val="24"/>
        </w:rPr>
        <w:t>angkanya</w:t>
      </w:r>
      <w:r w:rsidRPr="000A7099">
        <w:rPr>
          <w:spacing w:val="1"/>
          <w:sz w:val="24"/>
          <w:szCs w:val="24"/>
        </w:rPr>
        <w:t xml:space="preserve"> </w:t>
      </w:r>
      <w:r w:rsidRPr="000A7099">
        <w:rPr>
          <w:sz w:val="24"/>
          <w:szCs w:val="24"/>
        </w:rPr>
        <w:t>mengalami</w:t>
      </w:r>
      <w:r w:rsidRPr="000A7099">
        <w:rPr>
          <w:spacing w:val="1"/>
          <w:sz w:val="24"/>
          <w:szCs w:val="24"/>
        </w:rPr>
        <w:t xml:space="preserve"> </w:t>
      </w:r>
      <w:r w:rsidRPr="000A7099">
        <w:rPr>
          <w:sz w:val="24"/>
          <w:szCs w:val="24"/>
        </w:rPr>
        <w:t>kenaikan</w:t>
      </w:r>
      <w:r w:rsidRPr="000A7099">
        <w:rPr>
          <w:spacing w:val="1"/>
          <w:sz w:val="24"/>
          <w:szCs w:val="24"/>
        </w:rPr>
        <w:t xml:space="preserve"> </w:t>
      </w:r>
      <w:r w:rsidRPr="000A7099">
        <w:rPr>
          <w:sz w:val="24"/>
          <w:szCs w:val="24"/>
        </w:rPr>
        <w:t>dari</w:t>
      </w:r>
      <w:r w:rsidRPr="000A7099">
        <w:rPr>
          <w:spacing w:val="1"/>
          <w:sz w:val="24"/>
          <w:szCs w:val="24"/>
        </w:rPr>
        <w:t xml:space="preserve"> </w:t>
      </w:r>
      <w:r w:rsidRPr="000A7099">
        <w:rPr>
          <w:sz w:val="24"/>
          <w:szCs w:val="24"/>
        </w:rPr>
        <w:t>tahun</w:t>
      </w:r>
      <w:r w:rsidRPr="000A7099">
        <w:rPr>
          <w:spacing w:val="1"/>
          <w:sz w:val="24"/>
          <w:szCs w:val="24"/>
        </w:rPr>
        <w:t xml:space="preserve"> </w:t>
      </w:r>
      <w:r w:rsidRPr="000A7099">
        <w:rPr>
          <w:sz w:val="24"/>
          <w:szCs w:val="24"/>
        </w:rPr>
        <w:t>ketahun.</w:t>
      </w:r>
      <w:r w:rsidRPr="000A7099">
        <w:rPr>
          <w:spacing w:val="1"/>
          <w:sz w:val="24"/>
          <w:szCs w:val="24"/>
        </w:rPr>
        <w:t xml:space="preserve"> </w:t>
      </w:r>
      <w:r w:rsidRPr="000A7099">
        <w:rPr>
          <w:sz w:val="24"/>
          <w:szCs w:val="24"/>
        </w:rPr>
        <w:t>Dan</w:t>
      </w:r>
      <w:r w:rsidRPr="000A7099">
        <w:rPr>
          <w:spacing w:val="1"/>
          <w:sz w:val="24"/>
          <w:szCs w:val="24"/>
        </w:rPr>
        <w:t xml:space="preserve"> </w:t>
      </w:r>
      <w:r w:rsidRPr="000A7099">
        <w:rPr>
          <w:sz w:val="24"/>
          <w:szCs w:val="24"/>
        </w:rPr>
        <w:t>dari</w:t>
      </w:r>
      <w:r w:rsidRPr="000A7099">
        <w:rPr>
          <w:spacing w:val="1"/>
          <w:sz w:val="24"/>
          <w:szCs w:val="24"/>
        </w:rPr>
        <w:t xml:space="preserve"> </w:t>
      </w:r>
      <w:r w:rsidRPr="000A7099">
        <w:rPr>
          <w:sz w:val="24"/>
          <w:szCs w:val="24"/>
        </w:rPr>
        <w:t>rasio</w:t>
      </w:r>
      <w:r w:rsidRPr="000A7099">
        <w:rPr>
          <w:spacing w:val="1"/>
          <w:sz w:val="24"/>
          <w:szCs w:val="24"/>
        </w:rPr>
        <w:t xml:space="preserve"> </w:t>
      </w:r>
      <w:r w:rsidRPr="000A7099">
        <w:rPr>
          <w:sz w:val="24"/>
          <w:szCs w:val="24"/>
        </w:rPr>
        <w:t>BOPO</w:t>
      </w:r>
      <w:r w:rsidRPr="000A7099">
        <w:rPr>
          <w:spacing w:val="1"/>
          <w:sz w:val="24"/>
          <w:szCs w:val="24"/>
        </w:rPr>
        <w:t xml:space="preserve"> </w:t>
      </w:r>
      <w:r w:rsidRPr="000A7099">
        <w:rPr>
          <w:sz w:val="24"/>
          <w:szCs w:val="24"/>
        </w:rPr>
        <w:t>Bank</w:t>
      </w:r>
      <w:r w:rsidRPr="000A7099">
        <w:rPr>
          <w:spacing w:val="1"/>
          <w:sz w:val="24"/>
          <w:szCs w:val="24"/>
        </w:rPr>
        <w:t xml:space="preserve"> </w:t>
      </w:r>
      <w:r w:rsidRPr="000A7099">
        <w:rPr>
          <w:sz w:val="24"/>
          <w:szCs w:val="24"/>
        </w:rPr>
        <w:t>Syariah</w:t>
      </w:r>
      <w:r w:rsidRPr="000A7099">
        <w:rPr>
          <w:spacing w:val="1"/>
          <w:sz w:val="24"/>
          <w:szCs w:val="24"/>
        </w:rPr>
        <w:t xml:space="preserve"> </w:t>
      </w:r>
      <w:r w:rsidRPr="000A7099">
        <w:rPr>
          <w:sz w:val="24"/>
          <w:szCs w:val="24"/>
        </w:rPr>
        <w:t>Mandiri</w:t>
      </w:r>
      <w:r w:rsidRPr="000A7099">
        <w:rPr>
          <w:spacing w:val="1"/>
          <w:sz w:val="24"/>
          <w:szCs w:val="24"/>
        </w:rPr>
        <w:t xml:space="preserve"> </w:t>
      </w:r>
      <w:r w:rsidRPr="000A7099">
        <w:rPr>
          <w:sz w:val="24"/>
          <w:szCs w:val="24"/>
        </w:rPr>
        <w:t>juga</w:t>
      </w:r>
      <w:r w:rsidRPr="000A7099">
        <w:rPr>
          <w:spacing w:val="1"/>
          <w:sz w:val="24"/>
          <w:szCs w:val="24"/>
        </w:rPr>
        <w:t xml:space="preserve"> </w:t>
      </w:r>
      <w:r w:rsidRPr="000A7099">
        <w:rPr>
          <w:sz w:val="24"/>
          <w:szCs w:val="24"/>
        </w:rPr>
        <w:t>mengalami</w:t>
      </w:r>
      <w:r w:rsidRPr="000A7099">
        <w:rPr>
          <w:spacing w:val="-57"/>
          <w:sz w:val="24"/>
          <w:szCs w:val="24"/>
        </w:rPr>
        <w:t xml:space="preserve"> </w:t>
      </w:r>
      <w:r w:rsidRPr="000A7099">
        <w:rPr>
          <w:sz w:val="24"/>
          <w:szCs w:val="24"/>
        </w:rPr>
        <w:t>permasalahan karena angkanya melebihi standar maksimum yang ditetapkan oleh</w:t>
      </w:r>
      <w:r w:rsidRPr="000A7099">
        <w:rPr>
          <w:spacing w:val="1"/>
          <w:sz w:val="24"/>
          <w:szCs w:val="24"/>
        </w:rPr>
        <w:t xml:space="preserve"> </w:t>
      </w:r>
      <w:r w:rsidRPr="000A7099">
        <w:rPr>
          <w:sz w:val="24"/>
          <w:szCs w:val="24"/>
        </w:rPr>
        <w:t>Bank Indonesia yaitu 92% pada tahun 2016-2017.</w:t>
      </w:r>
      <w:r w:rsidR="00D64BE3">
        <w:rPr>
          <w:rFonts w:eastAsia="Malgun Gothic" w:hint="eastAsia"/>
          <w:sz w:val="24"/>
          <w:szCs w:val="24"/>
          <w:lang w:eastAsia="ko-KR"/>
        </w:rPr>
        <w:t xml:space="preserve"> </w:t>
      </w:r>
      <w:r w:rsidRPr="000A7099">
        <w:rPr>
          <w:sz w:val="24"/>
          <w:szCs w:val="24"/>
        </w:rPr>
        <w:t>Begitupun dengan rasio ROA,</w:t>
      </w:r>
      <w:r w:rsidRPr="000A7099">
        <w:rPr>
          <w:spacing w:val="1"/>
          <w:sz w:val="24"/>
          <w:szCs w:val="24"/>
        </w:rPr>
        <w:t xml:space="preserve"> </w:t>
      </w:r>
      <w:r w:rsidRPr="000A7099">
        <w:rPr>
          <w:sz w:val="24"/>
          <w:szCs w:val="24"/>
        </w:rPr>
        <w:t>Bank Syariah Mandiri mengalami permasalahan, dimana angka rasionya tidak</w:t>
      </w:r>
      <w:r w:rsidRPr="000A7099">
        <w:rPr>
          <w:spacing w:val="1"/>
          <w:sz w:val="24"/>
          <w:szCs w:val="24"/>
        </w:rPr>
        <w:t xml:space="preserve"> </w:t>
      </w:r>
      <w:r w:rsidRPr="000A7099">
        <w:rPr>
          <w:sz w:val="24"/>
          <w:szCs w:val="24"/>
        </w:rPr>
        <w:t>memenuhi</w:t>
      </w:r>
      <w:r w:rsidRPr="000A7099">
        <w:rPr>
          <w:spacing w:val="-1"/>
          <w:sz w:val="24"/>
          <w:szCs w:val="24"/>
        </w:rPr>
        <w:t xml:space="preserve"> </w:t>
      </w:r>
      <w:r w:rsidRPr="000A7099">
        <w:rPr>
          <w:sz w:val="24"/>
          <w:szCs w:val="24"/>
        </w:rPr>
        <w:t>nilai standar</w:t>
      </w:r>
      <w:r w:rsidRPr="000A7099">
        <w:rPr>
          <w:spacing w:val="3"/>
          <w:sz w:val="24"/>
          <w:szCs w:val="24"/>
        </w:rPr>
        <w:t xml:space="preserve"> </w:t>
      </w:r>
      <w:r w:rsidRPr="000A7099">
        <w:rPr>
          <w:sz w:val="24"/>
          <w:szCs w:val="24"/>
        </w:rPr>
        <w:t>yang</w:t>
      </w:r>
      <w:r w:rsidRPr="000A7099">
        <w:rPr>
          <w:spacing w:val="-4"/>
          <w:sz w:val="24"/>
          <w:szCs w:val="24"/>
        </w:rPr>
        <w:t xml:space="preserve"> </w:t>
      </w:r>
      <w:r w:rsidRPr="000A7099">
        <w:rPr>
          <w:sz w:val="24"/>
          <w:szCs w:val="24"/>
        </w:rPr>
        <w:t>ditetapkan oleh</w:t>
      </w:r>
      <w:r w:rsidRPr="000A7099">
        <w:rPr>
          <w:spacing w:val="1"/>
          <w:sz w:val="24"/>
          <w:szCs w:val="24"/>
        </w:rPr>
        <w:t xml:space="preserve"> </w:t>
      </w:r>
      <w:r w:rsidR="00D64BE3">
        <w:rPr>
          <w:sz w:val="24"/>
          <w:szCs w:val="24"/>
        </w:rPr>
        <w:t>BI yaitu 1,5%.</w:t>
      </w:r>
    </w:p>
    <w:p w:rsidR="00D64BE3" w:rsidRDefault="004D27BB" w:rsidP="00D64BE3">
      <w:pPr>
        <w:pStyle w:val="BodyText"/>
        <w:spacing w:before="163" w:line="360" w:lineRule="auto"/>
        <w:ind w:left="220" w:right="286" w:firstLine="900"/>
        <w:jc w:val="both"/>
        <w:rPr>
          <w:rFonts w:asciiTheme="majorBidi" w:eastAsia="Malgun Gothic" w:hAnsiTheme="majorBidi" w:cstheme="majorBidi" w:hint="eastAsia"/>
          <w:spacing w:val="1"/>
          <w:lang w:eastAsia="ko-KR"/>
        </w:rPr>
      </w:pPr>
      <w:r w:rsidRPr="000B1383">
        <w:rPr>
          <w:rFonts w:asciiTheme="majorBidi" w:hAnsiTheme="majorBidi" w:cstheme="majorBidi"/>
        </w:rPr>
        <w:t>Beberapa</w:t>
      </w:r>
      <w:r w:rsidRPr="000B1383">
        <w:rPr>
          <w:rFonts w:asciiTheme="majorBidi" w:hAnsiTheme="majorBidi" w:cstheme="majorBidi"/>
          <w:spacing w:val="1"/>
        </w:rPr>
        <w:t xml:space="preserve"> </w:t>
      </w:r>
      <w:r w:rsidRPr="000B1383">
        <w:rPr>
          <w:rFonts w:asciiTheme="majorBidi" w:hAnsiTheme="majorBidi" w:cstheme="majorBidi"/>
        </w:rPr>
        <w:t>penelitian</w:t>
      </w:r>
      <w:r w:rsidRPr="000B1383">
        <w:rPr>
          <w:rFonts w:asciiTheme="majorBidi" w:hAnsiTheme="majorBidi" w:cstheme="majorBidi"/>
          <w:spacing w:val="1"/>
        </w:rPr>
        <w:t xml:space="preserve"> </w:t>
      </w:r>
      <w:r w:rsidRPr="000B1383">
        <w:rPr>
          <w:rFonts w:asciiTheme="majorBidi" w:hAnsiTheme="majorBidi" w:cstheme="majorBidi"/>
        </w:rPr>
        <w:t>terkait</w:t>
      </w:r>
      <w:r w:rsidRPr="000B1383">
        <w:rPr>
          <w:rFonts w:asciiTheme="majorBidi" w:hAnsiTheme="majorBidi" w:cstheme="majorBidi"/>
          <w:spacing w:val="1"/>
        </w:rPr>
        <w:t xml:space="preserve"> </w:t>
      </w:r>
      <w:r w:rsidRPr="000B1383">
        <w:rPr>
          <w:rFonts w:asciiTheme="majorBidi" w:hAnsiTheme="majorBidi" w:cstheme="majorBidi"/>
        </w:rPr>
        <w:t>perbandingan</w:t>
      </w:r>
      <w:r w:rsidRPr="000B1383">
        <w:rPr>
          <w:rFonts w:asciiTheme="majorBidi" w:hAnsiTheme="majorBidi" w:cstheme="majorBidi"/>
          <w:spacing w:val="1"/>
        </w:rPr>
        <w:t xml:space="preserve"> </w:t>
      </w:r>
      <w:r w:rsidRPr="000B1383">
        <w:rPr>
          <w:rFonts w:asciiTheme="majorBidi" w:hAnsiTheme="majorBidi" w:cstheme="majorBidi"/>
        </w:rPr>
        <w:t>kinerja</w:t>
      </w:r>
      <w:r w:rsidRPr="000B1383">
        <w:rPr>
          <w:rFonts w:asciiTheme="majorBidi" w:hAnsiTheme="majorBidi" w:cstheme="majorBidi"/>
          <w:spacing w:val="1"/>
        </w:rPr>
        <w:t xml:space="preserve"> </w:t>
      </w:r>
      <w:r w:rsidRPr="000B1383">
        <w:rPr>
          <w:rFonts w:asciiTheme="majorBidi" w:hAnsiTheme="majorBidi" w:cstheme="majorBidi"/>
        </w:rPr>
        <w:t>bank</w:t>
      </w:r>
      <w:r w:rsidRPr="000B1383">
        <w:rPr>
          <w:rFonts w:asciiTheme="majorBidi" w:hAnsiTheme="majorBidi" w:cstheme="majorBidi"/>
          <w:spacing w:val="1"/>
        </w:rPr>
        <w:t xml:space="preserve"> </w:t>
      </w:r>
      <w:r w:rsidRPr="000B1383">
        <w:rPr>
          <w:rFonts w:asciiTheme="majorBidi" w:hAnsiTheme="majorBidi" w:cstheme="majorBidi"/>
        </w:rPr>
        <w:t>konvensional</w:t>
      </w:r>
      <w:r w:rsidRPr="000B1383">
        <w:rPr>
          <w:rFonts w:asciiTheme="majorBidi" w:hAnsiTheme="majorBidi" w:cstheme="majorBidi"/>
          <w:spacing w:val="1"/>
        </w:rPr>
        <w:t xml:space="preserve"> </w:t>
      </w:r>
      <w:r w:rsidRPr="000B1383">
        <w:rPr>
          <w:rFonts w:asciiTheme="majorBidi" w:hAnsiTheme="majorBidi" w:cstheme="majorBidi"/>
        </w:rPr>
        <w:t>dengan</w:t>
      </w:r>
      <w:r w:rsidRPr="000B1383">
        <w:rPr>
          <w:rFonts w:asciiTheme="majorBidi" w:hAnsiTheme="majorBidi" w:cstheme="majorBidi"/>
          <w:spacing w:val="6"/>
        </w:rPr>
        <w:t xml:space="preserve"> </w:t>
      </w:r>
      <w:r w:rsidRPr="000B1383">
        <w:rPr>
          <w:rFonts w:asciiTheme="majorBidi" w:hAnsiTheme="majorBidi" w:cstheme="majorBidi"/>
        </w:rPr>
        <w:t>bank</w:t>
      </w:r>
      <w:r w:rsidRPr="000B1383">
        <w:rPr>
          <w:rFonts w:asciiTheme="majorBidi" w:hAnsiTheme="majorBidi" w:cstheme="majorBidi"/>
          <w:spacing w:val="6"/>
        </w:rPr>
        <w:t xml:space="preserve"> </w:t>
      </w:r>
      <w:r w:rsidRPr="000B1383">
        <w:rPr>
          <w:rFonts w:asciiTheme="majorBidi" w:hAnsiTheme="majorBidi" w:cstheme="majorBidi"/>
        </w:rPr>
        <w:t>syariah</w:t>
      </w:r>
      <w:r w:rsidRPr="000B1383">
        <w:rPr>
          <w:rFonts w:asciiTheme="majorBidi" w:hAnsiTheme="majorBidi" w:cstheme="majorBidi"/>
          <w:spacing w:val="6"/>
        </w:rPr>
        <w:t xml:space="preserve"> </w:t>
      </w:r>
      <w:r w:rsidRPr="000B1383">
        <w:rPr>
          <w:rFonts w:asciiTheme="majorBidi" w:hAnsiTheme="majorBidi" w:cstheme="majorBidi"/>
        </w:rPr>
        <w:t>telah</w:t>
      </w:r>
      <w:r w:rsidRPr="000B1383">
        <w:rPr>
          <w:rFonts w:asciiTheme="majorBidi" w:hAnsiTheme="majorBidi" w:cstheme="majorBidi"/>
          <w:spacing w:val="9"/>
        </w:rPr>
        <w:t xml:space="preserve"> </w:t>
      </w:r>
      <w:r w:rsidRPr="000B1383">
        <w:rPr>
          <w:rFonts w:asciiTheme="majorBidi" w:hAnsiTheme="majorBidi" w:cstheme="majorBidi"/>
        </w:rPr>
        <w:t>dilakukan</w:t>
      </w:r>
      <w:r w:rsidRPr="000B1383">
        <w:rPr>
          <w:rFonts w:asciiTheme="majorBidi" w:hAnsiTheme="majorBidi" w:cstheme="majorBidi"/>
          <w:spacing w:val="6"/>
        </w:rPr>
        <w:t xml:space="preserve"> </w:t>
      </w:r>
      <w:r w:rsidRPr="000B1383">
        <w:rPr>
          <w:rFonts w:asciiTheme="majorBidi" w:hAnsiTheme="majorBidi" w:cstheme="majorBidi"/>
        </w:rPr>
        <w:t>oleh</w:t>
      </w:r>
      <w:r w:rsidR="00772D91" w:rsidRPr="000B1383">
        <w:rPr>
          <w:rFonts w:asciiTheme="majorBidi" w:eastAsia="Malgun Gothic" w:hAnsiTheme="majorBidi" w:cstheme="majorBidi"/>
          <w:lang w:eastAsia="ko-KR"/>
        </w:rPr>
        <w:t xml:space="preserve"> </w:t>
      </w:r>
      <w:r w:rsidRPr="000B1383">
        <w:rPr>
          <w:rFonts w:asciiTheme="majorBidi" w:hAnsiTheme="majorBidi" w:cstheme="majorBidi"/>
        </w:rPr>
        <w:t>beberapa</w:t>
      </w:r>
      <w:r w:rsidRPr="000B1383">
        <w:rPr>
          <w:rFonts w:asciiTheme="majorBidi" w:hAnsiTheme="majorBidi" w:cstheme="majorBidi"/>
          <w:spacing w:val="1"/>
        </w:rPr>
        <w:t xml:space="preserve"> </w:t>
      </w:r>
      <w:r w:rsidRPr="000B1383">
        <w:rPr>
          <w:rFonts w:asciiTheme="majorBidi" w:hAnsiTheme="majorBidi" w:cstheme="majorBidi"/>
        </w:rPr>
        <w:t>peneliti</w:t>
      </w:r>
      <w:r w:rsidRPr="000B1383">
        <w:rPr>
          <w:rFonts w:asciiTheme="majorBidi" w:hAnsiTheme="majorBidi" w:cstheme="majorBidi"/>
          <w:spacing w:val="1"/>
        </w:rPr>
        <w:t xml:space="preserve"> </w:t>
      </w:r>
      <w:r w:rsidRPr="000B1383">
        <w:rPr>
          <w:rFonts w:asciiTheme="majorBidi" w:hAnsiTheme="majorBidi" w:cstheme="majorBidi"/>
        </w:rPr>
        <w:t>terdahulu.</w:t>
      </w:r>
      <w:r w:rsidRPr="000B1383">
        <w:rPr>
          <w:rFonts w:asciiTheme="majorBidi" w:hAnsiTheme="majorBidi" w:cstheme="majorBidi"/>
          <w:spacing w:val="61"/>
        </w:rPr>
        <w:t xml:space="preserve"> </w:t>
      </w:r>
      <w:r w:rsidRPr="000B1383">
        <w:rPr>
          <w:rFonts w:asciiTheme="majorBidi" w:hAnsiTheme="majorBidi" w:cstheme="majorBidi"/>
        </w:rPr>
        <w:t>Syamsiah</w:t>
      </w:r>
      <w:r w:rsidRPr="000B1383">
        <w:rPr>
          <w:rFonts w:asciiTheme="majorBidi" w:hAnsiTheme="majorBidi" w:cstheme="majorBidi"/>
          <w:spacing w:val="1"/>
        </w:rPr>
        <w:t xml:space="preserve"> </w:t>
      </w:r>
      <w:r w:rsidRPr="000B1383">
        <w:rPr>
          <w:rFonts w:asciiTheme="majorBidi" w:hAnsiTheme="majorBidi" w:cstheme="majorBidi"/>
        </w:rPr>
        <w:t>(2015)</w:t>
      </w:r>
      <w:r w:rsidRPr="000B1383">
        <w:rPr>
          <w:rFonts w:asciiTheme="majorBidi" w:hAnsiTheme="majorBidi" w:cstheme="majorBidi"/>
          <w:spacing w:val="1"/>
        </w:rPr>
        <w:t xml:space="preserve"> </w:t>
      </w:r>
      <w:r w:rsidRPr="000B1383">
        <w:rPr>
          <w:rFonts w:asciiTheme="majorBidi" w:hAnsiTheme="majorBidi" w:cstheme="majorBidi"/>
        </w:rPr>
        <w:t>melakukan</w:t>
      </w:r>
      <w:r w:rsidRPr="000B1383">
        <w:rPr>
          <w:rFonts w:asciiTheme="majorBidi" w:hAnsiTheme="majorBidi" w:cstheme="majorBidi"/>
          <w:spacing w:val="1"/>
        </w:rPr>
        <w:t xml:space="preserve"> </w:t>
      </w:r>
      <w:r w:rsidRPr="000B1383">
        <w:rPr>
          <w:rFonts w:asciiTheme="majorBidi" w:hAnsiTheme="majorBidi" w:cstheme="majorBidi"/>
        </w:rPr>
        <w:t>penelitian</w:t>
      </w:r>
      <w:r w:rsidRPr="000B1383">
        <w:rPr>
          <w:rFonts w:asciiTheme="majorBidi" w:hAnsiTheme="majorBidi" w:cstheme="majorBidi"/>
          <w:spacing w:val="1"/>
        </w:rPr>
        <w:t xml:space="preserve"> </w:t>
      </w:r>
      <w:r w:rsidRPr="000B1383">
        <w:rPr>
          <w:rFonts w:asciiTheme="majorBidi" w:hAnsiTheme="majorBidi" w:cstheme="majorBidi"/>
        </w:rPr>
        <w:t>dengan</w:t>
      </w:r>
      <w:r w:rsidRPr="000B1383">
        <w:rPr>
          <w:rFonts w:asciiTheme="majorBidi" w:hAnsiTheme="majorBidi" w:cstheme="majorBidi"/>
          <w:spacing w:val="1"/>
        </w:rPr>
        <w:t xml:space="preserve"> </w:t>
      </w:r>
      <w:r w:rsidRPr="000B1383">
        <w:rPr>
          <w:rFonts w:asciiTheme="majorBidi" w:hAnsiTheme="majorBidi" w:cstheme="majorBidi"/>
        </w:rPr>
        <w:t>judul</w:t>
      </w:r>
      <w:r w:rsidRPr="000B1383">
        <w:rPr>
          <w:rFonts w:asciiTheme="majorBidi" w:hAnsiTheme="majorBidi" w:cstheme="majorBidi"/>
          <w:spacing w:val="-57"/>
        </w:rPr>
        <w:t xml:space="preserve"> </w:t>
      </w:r>
      <w:r w:rsidRPr="000B1383">
        <w:rPr>
          <w:rFonts w:asciiTheme="majorBidi" w:hAnsiTheme="majorBidi" w:cstheme="majorBidi"/>
        </w:rPr>
        <w:t>“Analysis Perbandingan</w:t>
      </w:r>
      <w:r w:rsidRPr="000B1383">
        <w:rPr>
          <w:rFonts w:asciiTheme="majorBidi" w:hAnsiTheme="majorBidi" w:cstheme="majorBidi"/>
          <w:spacing w:val="1"/>
        </w:rPr>
        <w:t xml:space="preserve"> </w:t>
      </w:r>
      <w:r w:rsidRPr="000B1383">
        <w:rPr>
          <w:rFonts w:asciiTheme="majorBidi" w:hAnsiTheme="majorBidi" w:cstheme="majorBidi"/>
        </w:rPr>
        <w:t>Kinerja Keuangan</w:t>
      </w:r>
      <w:r w:rsidRPr="000B1383">
        <w:rPr>
          <w:rFonts w:asciiTheme="majorBidi" w:hAnsiTheme="majorBidi" w:cstheme="majorBidi"/>
          <w:spacing w:val="1"/>
        </w:rPr>
        <w:t xml:space="preserve"> </w:t>
      </w:r>
      <w:r w:rsidRPr="000B1383">
        <w:rPr>
          <w:rFonts w:asciiTheme="majorBidi" w:hAnsiTheme="majorBidi" w:cstheme="majorBidi"/>
        </w:rPr>
        <w:t>Bank Konvensional dengan Bank Syariah di</w:t>
      </w:r>
      <w:r w:rsidRPr="000B1383">
        <w:rPr>
          <w:rFonts w:asciiTheme="majorBidi" w:hAnsiTheme="majorBidi" w:cstheme="majorBidi"/>
          <w:spacing w:val="1"/>
        </w:rPr>
        <w:t xml:space="preserve"> </w:t>
      </w:r>
      <w:r w:rsidRPr="000B1383">
        <w:rPr>
          <w:rFonts w:asciiTheme="majorBidi" w:hAnsiTheme="majorBidi" w:cstheme="majorBidi"/>
        </w:rPr>
        <w:t>Indonesia.</w:t>
      </w:r>
      <w:r w:rsidRPr="000B1383">
        <w:rPr>
          <w:rFonts w:asciiTheme="majorBidi" w:hAnsiTheme="majorBidi" w:cstheme="majorBidi"/>
          <w:spacing w:val="1"/>
        </w:rPr>
        <w:t xml:space="preserve"> </w:t>
      </w:r>
      <w:r w:rsidRPr="000B1383">
        <w:rPr>
          <w:rFonts w:asciiTheme="majorBidi" w:hAnsiTheme="majorBidi" w:cstheme="majorBidi"/>
        </w:rPr>
        <w:t>Hasilnya</w:t>
      </w:r>
      <w:r w:rsidRPr="000B1383">
        <w:rPr>
          <w:rFonts w:asciiTheme="majorBidi" w:hAnsiTheme="majorBidi" w:cstheme="majorBidi"/>
          <w:spacing w:val="1"/>
        </w:rPr>
        <w:t xml:space="preserve"> </w:t>
      </w:r>
      <w:r w:rsidRPr="000B1383">
        <w:rPr>
          <w:rFonts w:asciiTheme="majorBidi" w:hAnsiTheme="majorBidi" w:cstheme="majorBidi"/>
        </w:rPr>
        <w:t>menunjukkan</w:t>
      </w:r>
      <w:r w:rsidRPr="000B1383">
        <w:rPr>
          <w:rFonts w:asciiTheme="majorBidi" w:hAnsiTheme="majorBidi" w:cstheme="majorBidi"/>
          <w:spacing w:val="1"/>
        </w:rPr>
        <w:t xml:space="preserve"> </w:t>
      </w:r>
      <w:r w:rsidRPr="000B1383">
        <w:rPr>
          <w:rFonts w:asciiTheme="majorBidi" w:hAnsiTheme="majorBidi" w:cstheme="majorBidi"/>
        </w:rPr>
        <w:t>bahwa</w:t>
      </w:r>
      <w:r w:rsidRPr="000B1383">
        <w:rPr>
          <w:rFonts w:asciiTheme="majorBidi" w:hAnsiTheme="majorBidi" w:cstheme="majorBidi"/>
          <w:spacing w:val="-58"/>
        </w:rPr>
        <w:t xml:space="preserve"> </w:t>
      </w:r>
      <w:r w:rsidRPr="000B1383">
        <w:rPr>
          <w:rFonts w:asciiTheme="majorBidi" w:hAnsiTheme="majorBidi" w:cstheme="majorBidi"/>
        </w:rPr>
        <w:t>pada</w:t>
      </w:r>
      <w:r w:rsidRPr="000B1383">
        <w:rPr>
          <w:rFonts w:asciiTheme="majorBidi" w:hAnsiTheme="majorBidi" w:cstheme="majorBidi"/>
          <w:spacing w:val="1"/>
        </w:rPr>
        <w:t xml:space="preserve"> </w:t>
      </w:r>
      <w:r w:rsidRPr="000B1383">
        <w:rPr>
          <w:rFonts w:asciiTheme="majorBidi" w:hAnsiTheme="majorBidi" w:cstheme="majorBidi"/>
        </w:rPr>
        <w:t>rasio</w:t>
      </w:r>
      <w:r w:rsidRPr="000B1383">
        <w:rPr>
          <w:rFonts w:asciiTheme="majorBidi" w:hAnsiTheme="majorBidi" w:cstheme="majorBidi"/>
          <w:spacing w:val="1"/>
        </w:rPr>
        <w:t xml:space="preserve"> </w:t>
      </w:r>
      <w:r w:rsidRPr="000B1383">
        <w:rPr>
          <w:rFonts w:asciiTheme="majorBidi" w:hAnsiTheme="majorBidi" w:cstheme="majorBidi"/>
        </w:rPr>
        <w:t>CAR,</w:t>
      </w:r>
      <w:r w:rsidRPr="000B1383">
        <w:rPr>
          <w:rFonts w:asciiTheme="majorBidi" w:hAnsiTheme="majorBidi" w:cstheme="majorBidi"/>
          <w:spacing w:val="1"/>
        </w:rPr>
        <w:t xml:space="preserve"> </w:t>
      </w:r>
      <w:r w:rsidRPr="000B1383">
        <w:rPr>
          <w:rFonts w:asciiTheme="majorBidi" w:hAnsiTheme="majorBidi" w:cstheme="majorBidi"/>
        </w:rPr>
        <w:t>tidak</w:t>
      </w:r>
      <w:r w:rsidRPr="000B1383">
        <w:rPr>
          <w:rFonts w:asciiTheme="majorBidi" w:hAnsiTheme="majorBidi" w:cstheme="majorBidi"/>
          <w:spacing w:val="1"/>
        </w:rPr>
        <w:t xml:space="preserve"> </w:t>
      </w:r>
      <w:r w:rsidRPr="000B1383">
        <w:rPr>
          <w:rFonts w:asciiTheme="majorBidi" w:hAnsiTheme="majorBidi" w:cstheme="majorBidi"/>
        </w:rPr>
        <w:t>terdapat</w:t>
      </w:r>
      <w:r w:rsidRPr="000B1383">
        <w:rPr>
          <w:rFonts w:asciiTheme="majorBidi" w:hAnsiTheme="majorBidi" w:cstheme="majorBidi"/>
          <w:spacing w:val="1"/>
        </w:rPr>
        <w:t xml:space="preserve"> </w:t>
      </w:r>
      <w:r w:rsidRPr="000B1383">
        <w:rPr>
          <w:rFonts w:asciiTheme="majorBidi" w:hAnsiTheme="majorBidi" w:cstheme="majorBidi"/>
        </w:rPr>
        <w:t>perbedaan</w:t>
      </w:r>
      <w:r w:rsidRPr="000B1383">
        <w:rPr>
          <w:rFonts w:asciiTheme="majorBidi" w:hAnsiTheme="majorBidi" w:cstheme="majorBidi"/>
          <w:spacing w:val="-57"/>
        </w:rPr>
        <w:t xml:space="preserve"> </w:t>
      </w:r>
      <w:r w:rsidRPr="000B1383">
        <w:rPr>
          <w:rFonts w:asciiTheme="majorBidi" w:hAnsiTheme="majorBidi" w:cstheme="majorBidi"/>
        </w:rPr>
        <w:t>yang</w:t>
      </w:r>
      <w:r w:rsidRPr="000B1383">
        <w:rPr>
          <w:rFonts w:asciiTheme="majorBidi" w:hAnsiTheme="majorBidi" w:cstheme="majorBidi"/>
          <w:spacing w:val="1"/>
        </w:rPr>
        <w:t xml:space="preserve"> </w:t>
      </w:r>
      <w:r w:rsidRPr="000B1383">
        <w:rPr>
          <w:rFonts w:asciiTheme="majorBidi" w:hAnsiTheme="majorBidi" w:cstheme="majorBidi"/>
        </w:rPr>
        <w:t>signifikan</w:t>
      </w:r>
      <w:r w:rsidRPr="000B1383">
        <w:rPr>
          <w:rFonts w:asciiTheme="majorBidi" w:hAnsiTheme="majorBidi" w:cstheme="majorBidi"/>
          <w:spacing w:val="1"/>
        </w:rPr>
        <w:t xml:space="preserve"> </w:t>
      </w:r>
      <w:r w:rsidRPr="000B1383">
        <w:rPr>
          <w:rFonts w:asciiTheme="majorBidi" w:hAnsiTheme="majorBidi" w:cstheme="majorBidi"/>
        </w:rPr>
        <w:t>antara</w:t>
      </w:r>
      <w:r w:rsidRPr="000B1383">
        <w:rPr>
          <w:rFonts w:asciiTheme="majorBidi" w:hAnsiTheme="majorBidi" w:cstheme="majorBidi"/>
          <w:spacing w:val="1"/>
        </w:rPr>
        <w:t xml:space="preserve"> </w:t>
      </w:r>
      <w:r w:rsidRPr="000B1383">
        <w:rPr>
          <w:rFonts w:asciiTheme="majorBidi" w:hAnsiTheme="majorBidi" w:cstheme="majorBidi"/>
        </w:rPr>
        <w:t>bank</w:t>
      </w:r>
      <w:r w:rsidRPr="000B1383">
        <w:rPr>
          <w:rFonts w:asciiTheme="majorBidi" w:hAnsiTheme="majorBidi" w:cstheme="majorBidi"/>
          <w:spacing w:val="1"/>
        </w:rPr>
        <w:t xml:space="preserve"> </w:t>
      </w:r>
      <w:r w:rsidRPr="000B1383">
        <w:rPr>
          <w:rFonts w:asciiTheme="majorBidi" w:hAnsiTheme="majorBidi" w:cstheme="majorBidi"/>
        </w:rPr>
        <w:t>konvensional</w:t>
      </w:r>
      <w:r w:rsidRPr="000B1383">
        <w:rPr>
          <w:rFonts w:asciiTheme="majorBidi" w:hAnsiTheme="majorBidi" w:cstheme="majorBidi"/>
          <w:spacing w:val="1"/>
        </w:rPr>
        <w:t xml:space="preserve"> </w:t>
      </w:r>
      <w:r w:rsidRPr="000B1383">
        <w:rPr>
          <w:rFonts w:asciiTheme="majorBidi" w:hAnsiTheme="majorBidi" w:cstheme="majorBidi"/>
        </w:rPr>
        <w:t>dengan bank syariah. Sedangkan untuk rasio</w:t>
      </w:r>
      <w:r w:rsidRPr="000B1383">
        <w:rPr>
          <w:rFonts w:asciiTheme="majorBidi" w:hAnsiTheme="majorBidi" w:cstheme="majorBidi"/>
          <w:spacing w:val="-57"/>
        </w:rPr>
        <w:t xml:space="preserve"> </w:t>
      </w:r>
      <w:r w:rsidRPr="000B1383">
        <w:rPr>
          <w:rFonts w:asciiTheme="majorBidi" w:hAnsiTheme="majorBidi" w:cstheme="majorBidi"/>
        </w:rPr>
        <w:t>NPL,</w:t>
      </w:r>
      <w:r w:rsidRPr="000B1383">
        <w:rPr>
          <w:rFonts w:asciiTheme="majorBidi" w:hAnsiTheme="majorBidi" w:cstheme="majorBidi"/>
          <w:spacing w:val="1"/>
        </w:rPr>
        <w:t xml:space="preserve"> </w:t>
      </w:r>
      <w:r w:rsidRPr="000B1383">
        <w:rPr>
          <w:rFonts w:asciiTheme="majorBidi" w:hAnsiTheme="majorBidi" w:cstheme="majorBidi"/>
        </w:rPr>
        <w:t>ROA,</w:t>
      </w:r>
      <w:r w:rsidRPr="000B1383">
        <w:rPr>
          <w:rFonts w:asciiTheme="majorBidi" w:hAnsiTheme="majorBidi" w:cstheme="majorBidi"/>
          <w:spacing w:val="1"/>
        </w:rPr>
        <w:t xml:space="preserve"> </w:t>
      </w:r>
      <w:r w:rsidRPr="000B1383">
        <w:rPr>
          <w:rFonts w:asciiTheme="majorBidi" w:hAnsiTheme="majorBidi" w:cstheme="majorBidi"/>
        </w:rPr>
        <w:t>BOPO</w:t>
      </w:r>
      <w:r w:rsidRPr="000B1383">
        <w:rPr>
          <w:rFonts w:asciiTheme="majorBidi" w:hAnsiTheme="majorBidi" w:cstheme="majorBidi"/>
          <w:spacing w:val="1"/>
        </w:rPr>
        <w:t xml:space="preserve"> </w:t>
      </w:r>
      <w:r w:rsidRPr="000B1383">
        <w:rPr>
          <w:rFonts w:asciiTheme="majorBidi" w:hAnsiTheme="majorBidi" w:cstheme="majorBidi"/>
        </w:rPr>
        <w:t>dan</w:t>
      </w:r>
      <w:r w:rsidRPr="000B1383">
        <w:rPr>
          <w:rFonts w:asciiTheme="majorBidi" w:hAnsiTheme="majorBidi" w:cstheme="majorBidi"/>
          <w:spacing w:val="1"/>
        </w:rPr>
        <w:t xml:space="preserve"> </w:t>
      </w:r>
      <w:r w:rsidRPr="000B1383">
        <w:rPr>
          <w:rFonts w:asciiTheme="majorBidi" w:hAnsiTheme="majorBidi" w:cstheme="majorBidi"/>
        </w:rPr>
        <w:t>LDR,</w:t>
      </w:r>
      <w:r w:rsidRPr="000B1383">
        <w:rPr>
          <w:rFonts w:asciiTheme="majorBidi" w:hAnsiTheme="majorBidi" w:cstheme="majorBidi"/>
          <w:spacing w:val="1"/>
        </w:rPr>
        <w:t xml:space="preserve"> </w:t>
      </w:r>
      <w:r w:rsidRPr="000B1383">
        <w:rPr>
          <w:rFonts w:asciiTheme="majorBidi" w:hAnsiTheme="majorBidi" w:cstheme="majorBidi"/>
        </w:rPr>
        <w:t>terdapat</w:t>
      </w:r>
      <w:r w:rsidRPr="000B1383">
        <w:rPr>
          <w:rFonts w:asciiTheme="majorBidi" w:hAnsiTheme="majorBidi" w:cstheme="majorBidi"/>
          <w:spacing w:val="-57"/>
        </w:rPr>
        <w:t xml:space="preserve"> </w:t>
      </w:r>
      <w:r w:rsidRPr="000B1383">
        <w:rPr>
          <w:rFonts w:asciiTheme="majorBidi" w:hAnsiTheme="majorBidi" w:cstheme="majorBidi"/>
        </w:rPr>
        <w:t>perbedaan</w:t>
      </w:r>
      <w:r w:rsidRPr="000B1383">
        <w:rPr>
          <w:rFonts w:asciiTheme="majorBidi" w:hAnsiTheme="majorBidi" w:cstheme="majorBidi"/>
          <w:spacing w:val="1"/>
        </w:rPr>
        <w:t xml:space="preserve"> </w:t>
      </w:r>
      <w:r w:rsidRPr="000B1383">
        <w:rPr>
          <w:rFonts w:asciiTheme="majorBidi" w:hAnsiTheme="majorBidi" w:cstheme="majorBidi"/>
        </w:rPr>
        <w:t>yang</w:t>
      </w:r>
      <w:r w:rsidRPr="000B1383">
        <w:rPr>
          <w:rFonts w:asciiTheme="majorBidi" w:hAnsiTheme="majorBidi" w:cstheme="majorBidi"/>
          <w:spacing w:val="1"/>
        </w:rPr>
        <w:t xml:space="preserve"> </w:t>
      </w:r>
      <w:r w:rsidRPr="000B1383">
        <w:rPr>
          <w:rFonts w:asciiTheme="majorBidi" w:hAnsiTheme="majorBidi" w:cstheme="majorBidi"/>
        </w:rPr>
        <w:t>signifikan</w:t>
      </w:r>
      <w:r w:rsidRPr="000B1383">
        <w:rPr>
          <w:rFonts w:asciiTheme="majorBidi" w:hAnsiTheme="majorBidi" w:cstheme="majorBidi"/>
          <w:spacing w:val="1"/>
        </w:rPr>
        <w:t xml:space="preserve"> </w:t>
      </w:r>
      <w:r w:rsidRPr="000B1383">
        <w:rPr>
          <w:rFonts w:asciiTheme="majorBidi" w:hAnsiTheme="majorBidi" w:cstheme="majorBidi"/>
        </w:rPr>
        <w:t>antara</w:t>
      </w:r>
      <w:r w:rsidRPr="000B1383">
        <w:rPr>
          <w:rFonts w:asciiTheme="majorBidi" w:hAnsiTheme="majorBidi" w:cstheme="majorBidi"/>
          <w:spacing w:val="1"/>
        </w:rPr>
        <w:t xml:space="preserve"> </w:t>
      </w:r>
    </w:p>
    <w:p w:rsidR="00D64BE3" w:rsidRDefault="00D64BE3" w:rsidP="00772D91">
      <w:pPr>
        <w:pStyle w:val="BodyText"/>
        <w:spacing w:before="163" w:line="360" w:lineRule="auto"/>
        <w:ind w:left="220" w:right="216" w:firstLine="900"/>
        <w:jc w:val="both"/>
        <w:rPr>
          <w:rFonts w:asciiTheme="majorBidi" w:eastAsia="Malgun Gothic" w:hAnsiTheme="majorBidi" w:cstheme="majorBidi" w:hint="eastAsia"/>
          <w:spacing w:val="1"/>
          <w:lang w:eastAsia="ko-KR"/>
        </w:rPr>
      </w:pPr>
    </w:p>
    <w:p w:rsidR="000D5826" w:rsidRPr="000B1383" w:rsidRDefault="004D27BB" w:rsidP="00D64BE3">
      <w:pPr>
        <w:pStyle w:val="BodyText"/>
        <w:spacing w:before="163" w:line="360" w:lineRule="auto"/>
        <w:ind w:left="220" w:right="216" w:hanging="78"/>
        <w:jc w:val="both"/>
        <w:rPr>
          <w:rFonts w:asciiTheme="majorBidi" w:hAnsiTheme="majorBidi" w:cstheme="majorBidi"/>
        </w:rPr>
      </w:pPr>
      <w:r w:rsidRPr="000B1383">
        <w:rPr>
          <w:rFonts w:asciiTheme="majorBidi" w:hAnsiTheme="majorBidi" w:cstheme="majorBidi"/>
        </w:rPr>
        <w:lastRenderedPageBreak/>
        <w:t>bank</w:t>
      </w:r>
      <w:r w:rsidRPr="000B1383">
        <w:rPr>
          <w:rFonts w:asciiTheme="majorBidi" w:hAnsiTheme="majorBidi" w:cstheme="majorBidi"/>
          <w:spacing w:val="1"/>
        </w:rPr>
        <w:t xml:space="preserve"> </w:t>
      </w:r>
      <w:r w:rsidRPr="000B1383">
        <w:rPr>
          <w:rFonts w:asciiTheme="majorBidi" w:hAnsiTheme="majorBidi" w:cstheme="majorBidi"/>
        </w:rPr>
        <w:t>konvensional dengan bank syariah. Kinerja</w:t>
      </w:r>
      <w:r w:rsidRPr="000B1383">
        <w:rPr>
          <w:rFonts w:asciiTheme="majorBidi" w:hAnsiTheme="majorBidi" w:cstheme="majorBidi"/>
          <w:spacing w:val="1"/>
        </w:rPr>
        <w:t xml:space="preserve"> </w:t>
      </w:r>
      <w:r w:rsidRPr="000B1383">
        <w:rPr>
          <w:rFonts w:asciiTheme="majorBidi" w:hAnsiTheme="majorBidi" w:cstheme="majorBidi"/>
        </w:rPr>
        <w:t>keuangan bank konvensional lebih baik dari</w:t>
      </w:r>
      <w:r w:rsidRPr="000B1383">
        <w:rPr>
          <w:rFonts w:asciiTheme="majorBidi" w:hAnsiTheme="majorBidi" w:cstheme="majorBidi"/>
          <w:spacing w:val="1"/>
        </w:rPr>
        <w:t xml:space="preserve"> </w:t>
      </w:r>
      <w:r w:rsidRPr="000B1383">
        <w:rPr>
          <w:rFonts w:asciiTheme="majorBidi" w:hAnsiTheme="majorBidi" w:cstheme="majorBidi"/>
        </w:rPr>
        <w:t>segi rasio NPL, ROA dan BOPO, sedangkan</w:t>
      </w:r>
      <w:r w:rsidRPr="000B1383">
        <w:rPr>
          <w:rFonts w:asciiTheme="majorBidi" w:hAnsiTheme="majorBidi" w:cstheme="majorBidi"/>
          <w:spacing w:val="-57"/>
        </w:rPr>
        <w:t xml:space="preserve"> </w:t>
      </w:r>
      <w:r w:rsidRPr="000B1383">
        <w:rPr>
          <w:rFonts w:asciiTheme="majorBidi" w:hAnsiTheme="majorBidi" w:cstheme="majorBidi"/>
        </w:rPr>
        <w:t>kinerja</w:t>
      </w:r>
      <w:r w:rsidRPr="000B1383">
        <w:rPr>
          <w:rFonts w:asciiTheme="majorBidi" w:hAnsiTheme="majorBidi" w:cstheme="majorBidi"/>
          <w:spacing w:val="1"/>
        </w:rPr>
        <w:t xml:space="preserve"> </w:t>
      </w:r>
      <w:r w:rsidRPr="000B1383">
        <w:rPr>
          <w:rFonts w:asciiTheme="majorBidi" w:hAnsiTheme="majorBidi" w:cstheme="majorBidi"/>
        </w:rPr>
        <w:t>keuangan</w:t>
      </w:r>
      <w:r w:rsidRPr="000B1383">
        <w:rPr>
          <w:rFonts w:asciiTheme="majorBidi" w:hAnsiTheme="majorBidi" w:cstheme="majorBidi"/>
          <w:spacing w:val="1"/>
        </w:rPr>
        <w:t xml:space="preserve"> </w:t>
      </w:r>
      <w:r w:rsidRPr="000B1383">
        <w:rPr>
          <w:rFonts w:asciiTheme="majorBidi" w:hAnsiTheme="majorBidi" w:cstheme="majorBidi"/>
        </w:rPr>
        <w:t>bank</w:t>
      </w:r>
      <w:r w:rsidRPr="000B1383">
        <w:rPr>
          <w:rFonts w:asciiTheme="majorBidi" w:hAnsiTheme="majorBidi" w:cstheme="majorBidi"/>
          <w:spacing w:val="1"/>
        </w:rPr>
        <w:t xml:space="preserve"> </w:t>
      </w:r>
      <w:r w:rsidRPr="000B1383">
        <w:rPr>
          <w:rFonts w:asciiTheme="majorBidi" w:hAnsiTheme="majorBidi" w:cstheme="majorBidi"/>
        </w:rPr>
        <w:t>syariah</w:t>
      </w:r>
      <w:r w:rsidRPr="000B1383">
        <w:rPr>
          <w:rFonts w:asciiTheme="majorBidi" w:hAnsiTheme="majorBidi" w:cstheme="majorBidi"/>
          <w:spacing w:val="1"/>
        </w:rPr>
        <w:t xml:space="preserve"> </w:t>
      </w:r>
      <w:r w:rsidRPr="000B1383">
        <w:rPr>
          <w:rFonts w:asciiTheme="majorBidi" w:hAnsiTheme="majorBidi" w:cstheme="majorBidi"/>
        </w:rPr>
        <w:t>lebih</w:t>
      </w:r>
      <w:r w:rsidRPr="000B1383">
        <w:rPr>
          <w:rFonts w:asciiTheme="majorBidi" w:hAnsiTheme="majorBidi" w:cstheme="majorBidi"/>
          <w:spacing w:val="60"/>
        </w:rPr>
        <w:t xml:space="preserve"> </w:t>
      </w:r>
      <w:r w:rsidRPr="000B1383">
        <w:rPr>
          <w:rFonts w:asciiTheme="majorBidi" w:hAnsiTheme="majorBidi" w:cstheme="majorBidi"/>
        </w:rPr>
        <w:t>baik</w:t>
      </w:r>
      <w:r w:rsidRPr="000B1383">
        <w:rPr>
          <w:rFonts w:asciiTheme="majorBidi" w:hAnsiTheme="majorBidi" w:cstheme="majorBidi"/>
          <w:spacing w:val="1"/>
        </w:rPr>
        <w:t xml:space="preserve"> </w:t>
      </w:r>
      <w:r w:rsidRPr="000B1383">
        <w:rPr>
          <w:rFonts w:asciiTheme="majorBidi" w:hAnsiTheme="majorBidi" w:cstheme="majorBidi"/>
        </w:rPr>
        <w:t>dari</w:t>
      </w:r>
      <w:r w:rsidRPr="000B1383">
        <w:rPr>
          <w:rFonts w:asciiTheme="majorBidi" w:hAnsiTheme="majorBidi" w:cstheme="majorBidi"/>
          <w:spacing w:val="-1"/>
        </w:rPr>
        <w:t xml:space="preserve"> </w:t>
      </w:r>
      <w:r w:rsidRPr="000B1383">
        <w:rPr>
          <w:rFonts w:asciiTheme="majorBidi" w:hAnsiTheme="majorBidi" w:cstheme="majorBidi"/>
        </w:rPr>
        <w:t>segi rasio CAR</w:t>
      </w:r>
      <w:r w:rsidRPr="000B1383">
        <w:rPr>
          <w:rFonts w:asciiTheme="majorBidi" w:hAnsiTheme="majorBidi" w:cstheme="majorBidi"/>
          <w:spacing w:val="-1"/>
        </w:rPr>
        <w:t xml:space="preserve"> </w:t>
      </w:r>
      <w:r w:rsidRPr="000B1383">
        <w:rPr>
          <w:rFonts w:asciiTheme="majorBidi" w:hAnsiTheme="majorBidi" w:cstheme="majorBidi"/>
        </w:rPr>
        <w:t>dan</w:t>
      </w:r>
      <w:r w:rsidRPr="000B1383">
        <w:rPr>
          <w:rFonts w:asciiTheme="majorBidi" w:hAnsiTheme="majorBidi" w:cstheme="majorBidi"/>
          <w:spacing w:val="2"/>
        </w:rPr>
        <w:t xml:space="preserve"> </w:t>
      </w:r>
      <w:r w:rsidRPr="000B1383">
        <w:rPr>
          <w:rFonts w:asciiTheme="majorBidi" w:hAnsiTheme="majorBidi" w:cstheme="majorBidi"/>
        </w:rPr>
        <w:t>LDR.</w:t>
      </w:r>
    </w:p>
    <w:p w:rsidR="000D5826" w:rsidRPr="000B1383" w:rsidRDefault="004D27BB">
      <w:pPr>
        <w:pStyle w:val="BodyText"/>
        <w:spacing w:before="161" w:line="360" w:lineRule="auto"/>
        <w:ind w:left="220" w:right="38" w:firstLine="899"/>
        <w:jc w:val="both"/>
        <w:rPr>
          <w:rFonts w:asciiTheme="majorBidi" w:hAnsiTheme="majorBidi" w:cstheme="majorBidi"/>
        </w:rPr>
      </w:pPr>
      <w:r w:rsidRPr="000B1383">
        <w:rPr>
          <w:rFonts w:asciiTheme="majorBidi" w:hAnsiTheme="majorBidi" w:cstheme="majorBidi"/>
        </w:rPr>
        <w:t>Berbeda</w:t>
      </w:r>
      <w:r w:rsidRPr="000B1383">
        <w:rPr>
          <w:rFonts w:asciiTheme="majorBidi" w:hAnsiTheme="majorBidi" w:cstheme="majorBidi"/>
          <w:spacing w:val="1"/>
        </w:rPr>
        <w:t xml:space="preserve"> </w:t>
      </w:r>
      <w:r w:rsidRPr="000B1383">
        <w:rPr>
          <w:rFonts w:asciiTheme="majorBidi" w:hAnsiTheme="majorBidi" w:cstheme="majorBidi"/>
        </w:rPr>
        <w:t>dengan</w:t>
      </w:r>
      <w:r w:rsidRPr="000B1383">
        <w:rPr>
          <w:rFonts w:asciiTheme="majorBidi" w:hAnsiTheme="majorBidi" w:cstheme="majorBidi"/>
          <w:spacing w:val="1"/>
        </w:rPr>
        <w:t xml:space="preserve"> </w:t>
      </w:r>
      <w:r w:rsidRPr="000B1383">
        <w:rPr>
          <w:rFonts w:asciiTheme="majorBidi" w:hAnsiTheme="majorBidi" w:cstheme="majorBidi"/>
        </w:rPr>
        <w:t>penelitian</w:t>
      </w:r>
      <w:r w:rsidRPr="000B1383">
        <w:rPr>
          <w:rFonts w:asciiTheme="majorBidi" w:hAnsiTheme="majorBidi" w:cstheme="majorBidi"/>
          <w:spacing w:val="1"/>
        </w:rPr>
        <w:t xml:space="preserve"> </w:t>
      </w:r>
      <w:r w:rsidRPr="000B1383">
        <w:rPr>
          <w:rFonts w:asciiTheme="majorBidi" w:hAnsiTheme="majorBidi" w:cstheme="majorBidi"/>
        </w:rPr>
        <w:t>yang</w:t>
      </w:r>
      <w:r w:rsidRPr="000B1383">
        <w:rPr>
          <w:rFonts w:asciiTheme="majorBidi" w:hAnsiTheme="majorBidi" w:cstheme="majorBidi"/>
          <w:spacing w:val="1"/>
        </w:rPr>
        <w:t xml:space="preserve"> </w:t>
      </w:r>
      <w:r w:rsidRPr="000B1383">
        <w:rPr>
          <w:rFonts w:asciiTheme="majorBidi" w:hAnsiTheme="majorBidi" w:cstheme="majorBidi"/>
        </w:rPr>
        <w:t>dilakukan</w:t>
      </w:r>
      <w:r w:rsidRPr="000B1383">
        <w:rPr>
          <w:rFonts w:asciiTheme="majorBidi" w:hAnsiTheme="majorBidi" w:cstheme="majorBidi"/>
          <w:spacing w:val="1"/>
        </w:rPr>
        <w:t xml:space="preserve"> </w:t>
      </w:r>
      <w:r w:rsidRPr="000B1383">
        <w:rPr>
          <w:rFonts w:asciiTheme="majorBidi" w:hAnsiTheme="majorBidi" w:cstheme="majorBidi"/>
        </w:rPr>
        <w:t>oleh</w:t>
      </w:r>
      <w:r w:rsidRPr="000B1383">
        <w:rPr>
          <w:rFonts w:asciiTheme="majorBidi" w:hAnsiTheme="majorBidi" w:cstheme="majorBidi"/>
          <w:spacing w:val="1"/>
        </w:rPr>
        <w:t xml:space="preserve"> </w:t>
      </w:r>
      <w:r w:rsidRPr="000B1383">
        <w:rPr>
          <w:rFonts w:asciiTheme="majorBidi" w:hAnsiTheme="majorBidi" w:cstheme="majorBidi"/>
        </w:rPr>
        <w:t>Widya</w:t>
      </w:r>
      <w:r w:rsidRPr="000B1383">
        <w:rPr>
          <w:rFonts w:asciiTheme="majorBidi" w:hAnsiTheme="majorBidi" w:cstheme="majorBidi"/>
          <w:spacing w:val="1"/>
        </w:rPr>
        <w:t xml:space="preserve"> </w:t>
      </w:r>
      <w:r w:rsidRPr="000B1383">
        <w:rPr>
          <w:rFonts w:asciiTheme="majorBidi" w:hAnsiTheme="majorBidi" w:cstheme="majorBidi"/>
        </w:rPr>
        <w:t>Wahyu</w:t>
      </w:r>
      <w:r w:rsidRPr="000B1383">
        <w:rPr>
          <w:rFonts w:asciiTheme="majorBidi" w:hAnsiTheme="majorBidi" w:cstheme="majorBidi"/>
          <w:spacing w:val="1"/>
        </w:rPr>
        <w:t xml:space="preserve"> </w:t>
      </w:r>
      <w:r w:rsidRPr="000B1383">
        <w:rPr>
          <w:rFonts w:asciiTheme="majorBidi" w:hAnsiTheme="majorBidi" w:cstheme="majorBidi"/>
        </w:rPr>
        <w:t>Ningsih</w:t>
      </w:r>
      <w:r w:rsidRPr="000B1383">
        <w:rPr>
          <w:rFonts w:asciiTheme="majorBidi" w:hAnsiTheme="majorBidi" w:cstheme="majorBidi"/>
          <w:spacing w:val="1"/>
        </w:rPr>
        <w:t xml:space="preserve"> </w:t>
      </w:r>
      <w:r w:rsidRPr="000B1383">
        <w:rPr>
          <w:rFonts w:asciiTheme="majorBidi" w:hAnsiTheme="majorBidi" w:cstheme="majorBidi"/>
        </w:rPr>
        <w:t>(2012)</w:t>
      </w:r>
      <w:r w:rsidRPr="000B1383">
        <w:rPr>
          <w:rFonts w:asciiTheme="majorBidi" w:hAnsiTheme="majorBidi" w:cstheme="majorBidi"/>
          <w:spacing w:val="1"/>
        </w:rPr>
        <w:t xml:space="preserve"> </w:t>
      </w:r>
      <w:r w:rsidRPr="000B1383">
        <w:rPr>
          <w:rFonts w:asciiTheme="majorBidi" w:hAnsiTheme="majorBidi" w:cstheme="majorBidi"/>
        </w:rPr>
        <w:t>dalam</w:t>
      </w:r>
      <w:r w:rsidRPr="000B1383">
        <w:rPr>
          <w:rFonts w:asciiTheme="majorBidi" w:hAnsiTheme="majorBidi" w:cstheme="majorBidi"/>
          <w:spacing w:val="1"/>
        </w:rPr>
        <w:t xml:space="preserve"> </w:t>
      </w:r>
      <w:r w:rsidRPr="000B1383">
        <w:rPr>
          <w:rFonts w:asciiTheme="majorBidi" w:hAnsiTheme="majorBidi" w:cstheme="majorBidi"/>
        </w:rPr>
        <w:t>penelitiannya</w:t>
      </w:r>
      <w:r w:rsidRPr="000B1383">
        <w:rPr>
          <w:rFonts w:asciiTheme="majorBidi" w:hAnsiTheme="majorBidi" w:cstheme="majorBidi"/>
          <w:spacing w:val="1"/>
        </w:rPr>
        <w:t xml:space="preserve"> </w:t>
      </w:r>
      <w:r w:rsidRPr="000B1383">
        <w:rPr>
          <w:rFonts w:asciiTheme="majorBidi" w:hAnsiTheme="majorBidi" w:cstheme="majorBidi"/>
        </w:rPr>
        <w:t>yang</w:t>
      </w:r>
      <w:r w:rsidRPr="000B1383">
        <w:rPr>
          <w:rFonts w:asciiTheme="majorBidi" w:hAnsiTheme="majorBidi" w:cstheme="majorBidi"/>
          <w:spacing w:val="1"/>
        </w:rPr>
        <w:t xml:space="preserve"> </w:t>
      </w:r>
      <w:r w:rsidRPr="000B1383">
        <w:rPr>
          <w:rFonts w:asciiTheme="majorBidi" w:hAnsiTheme="majorBidi" w:cstheme="majorBidi"/>
        </w:rPr>
        <w:t>bejudul</w:t>
      </w:r>
      <w:r w:rsidRPr="000B1383">
        <w:rPr>
          <w:rFonts w:asciiTheme="majorBidi" w:hAnsiTheme="majorBidi" w:cstheme="majorBidi"/>
          <w:spacing w:val="1"/>
        </w:rPr>
        <w:t xml:space="preserve"> </w:t>
      </w:r>
      <w:r w:rsidRPr="000B1383">
        <w:rPr>
          <w:rFonts w:asciiTheme="majorBidi" w:hAnsiTheme="majorBidi" w:cstheme="majorBidi"/>
        </w:rPr>
        <w:t>“Analisis</w:t>
      </w:r>
      <w:r w:rsidRPr="000B1383">
        <w:rPr>
          <w:rFonts w:asciiTheme="majorBidi" w:hAnsiTheme="majorBidi" w:cstheme="majorBidi"/>
          <w:spacing w:val="1"/>
        </w:rPr>
        <w:t xml:space="preserve"> </w:t>
      </w:r>
      <w:r w:rsidRPr="000B1383">
        <w:rPr>
          <w:rFonts w:asciiTheme="majorBidi" w:hAnsiTheme="majorBidi" w:cstheme="majorBidi"/>
        </w:rPr>
        <w:t>Perbandingan</w:t>
      </w:r>
      <w:r w:rsidRPr="000B1383">
        <w:rPr>
          <w:rFonts w:asciiTheme="majorBidi" w:hAnsiTheme="majorBidi" w:cstheme="majorBidi"/>
          <w:spacing w:val="1"/>
        </w:rPr>
        <w:t xml:space="preserve"> </w:t>
      </w:r>
      <w:r w:rsidRPr="000B1383">
        <w:rPr>
          <w:rFonts w:asciiTheme="majorBidi" w:hAnsiTheme="majorBidi" w:cstheme="majorBidi"/>
        </w:rPr>
        <w:t>Kinerja</w:t>
      </w:r>
      <w:r w:rsidRPr="000B1383">
        <w:rPr>
          <w:rFonts w:asciiTheme="majorBidi" w:hAnsiTheme="majorBidi" w:cstheme="majorBidi"/>
          <w:spacing w:val="1"/>
        </w:rPr>
        <w:t xml:space="preserve"> </w:t>
      </w:r>
      <w:r w:rsidRPr="000B1383">
        <w:rPr>
          <w:rFonts w:asciiTheme="majorBidi" w:hAnsiTheme="majorBidi" w:cstheme="majorBidi"/>
        </w:rPr>
        <w:t>Keuangan</w:t>
      </w:r>
      <w:r w:rsidRPr="000B1383">
        <w:rPr>
          <w:rFonts w:asciiTheme="majorBidi" w:hAnsiTheme="majorBidi" w:cstheme="majorBidi"/>
          <w:spacing w:val="-57"/>
        </w:rPr>
        <w:t xml:space="preserve"> </w:t>
      </w:r>
      <w:r w:rsidRPr="000B1383">
        <w:rPr>
          <w:rFonts w:asciiTheme="majorBidi" w:hAnsiTheme="majorBidi" w:cstheme="majorBidi"/>
        </w:rPr>
        <w:t>Bank Umum Syariah dengan Bank Umum</w:t>
      </w:r>
      <w:r w:rsidRPr="000B1383">
        <w:rPr>
          <w:rFonts w:asciiTheme="majorBidi" w:hAnsiTheme="majorBidi" w:cstheme="majorBidi"/>
          <w:spacing w:val="1"/>
        </w:rPr>
        <w:t xml:space="preserve"> </w:t>
      </w:r>
      <w:r w:rsidRPr="000B1383">
        <w:rPr>
          <w:rFonts w:asciiTheme="majorBidi" w:hAnsiTheme="majorBidi" w:cstheme="majorBidi"/>
        </w:rPr>
        <w:t>Konvensional</w:t>
      </w:r>
      <w:r w:rsidRPr="000B1383">
        <w:rPr>
          <w:rFonts w:asciiTheme="majorBidi" w:hAnsiTheme="majorBidi" w:cstheme="majorBidi"/>
          <w:spacing w:val="1"/>
        </w:rPr>
        <w:t xml:space="preserve"> </w:t>
      </w:r>
      <w:r w:rsidRPr="000B1383">
        <w:rPr>
          <w:rFonts w:asciiTheme="majorBidi" w:hAnsiTheme="majorBidi" w:cstheme="majorBidi"/>
        </w:rPr>
        <w:t>di</w:t>
      </w:r>
      <w:r w:rsidRPr="000B1383">
        <w:rPr>
          <w:rFonts w:asciiTheme="majorBidi" w:hAnsiTheme="majorBidi" w:cstheme="majorBidi"/>
          <w:spacing w:val="1"/>
        </w:rPr>
        <w:t xml:space="preserve"> </w:t>
      </w:r>
      <w:r w:rsidRPr="000B1383">
        <w:rPr>
          <w:rFonts w:asciiTheme="majorBidi" w:hAnsiTheme="majorBidi" w:cstheme="majorBidi"/>
        </w:rPr>
        <w:t>Indonesia”.</w:t>
      </w:r>
      <w:r w:rsidRPr="000B1383">
        <w:rPr>
          <w:rFonts w:asciiTheme="majorBidi" w:hAnsiTheme="majorBidi" w:cstheme="majorBidi"/>
          <w:spacing w:val="1"/>
        </w:rPr>
        <w:t xml:space="preserve"> </w:t>
      </w:r>
      <w:r w:rsidRPr="000B1383">
        <w:rPr>
          <w:rFonts w:asciiTheme="majorBidi" w:hAnsiTheme="majorBidi" w:cstheme="majorBidi"/>
        </w:rPr>
        <w:t>Hasil</w:t>
      </w:r>
      <w:r w:rsidRPr="000B1383">
        <w:rPr>
          <w:rFonts w:asciiTheme="majorBidi" w:hAnsiTheme="majorBidi" w:cstheme="majorBidi"/>
          <w:spacing w:val="1"/>
        </w:rPr>
        <w:t xml:space="preserve"> </w:t>
      </w:r>
      <w:r w:rsidRPr="000B1383">
        <w:rPr>
          <w:rFonts w:asciiTheme="majorBidi" w:hAnsiTheme="majorBidi" w:cstheme="majorBidi"/>
        </w:rPr>
        <w:t>analisisnya menyatakan terdapat perbedaan</w:t>
      </w:r>
      <w:r w:rsidRPr="000B1383">
        <w:rPr>
          <w:rFonts w:asciiTheme="majorBidi" w:hAnsiTheme="majorBidi" w:cstheme="majorBidi"/>
          <w:spacing w:val="1"/>
        </w:rPr>
        <w:t xml:space="preserve"> </w:t>
      </w:r>
      <w:r w:rsidRPr="000B1383">
        <w:rPr>
          <w:rFonts w:asciiTheme="majorBidi" w:hAnsiTheme="majorBidi" w:cstheme="majorBidi"/>
        </w:rPr>
        <w:t>yang signifikan untuk masing-masing rasio</w:t>
      </w:r>
      <w:r w:rsidRPr="000B1383">
        <w:rPr>
          <w:rFonts w:asciiTheme="majorBidi" w:hAnsiTheme="majorBidi" w:cstheme="majorBidi"/>
          <w:spacing w:val="1"/>
        </w:rPr>
        <w:t xml:space="preserve"> </w:t>
      </w:r>
      <w:r w:rsidRPr="000B1383">
        <w:rPr>
          <w:rFonts w:asciiTheme="majorBidi" w:hAnsiTheme="majorBidi" w:cstheme="majorBidi"/>
        </w:rPr>
        <w:t>keuangan</w:t>
      </w:r>
      <w:r w:rsidRPr="000B1383">
        <w:rPr>
          <w:rFonts w:asciiTheme="majorBidi" w:hAnsiTheme="majorBidi" w:cstheme="majorBidi"/>
          <w:spacing w:val="1"/>
        </w:rPr>
        <w:t xml:space="preserve"> </w:t>
      </w:r>
      <w:r w:rsidRPr="000B1383">
        <w:rPr>
          <w:rFonts w:asciiTheme="majorBidi" w:hAnsiTheme="majorBidi" w:cstheme="majorBidi"/>
        </w:rPr>
        <w:t>antara</w:t>
      </w:r>
      <w:r w:rsidRPr="000B1383">
        <w:rPr>
          <w:rFonts w:asciiTheme="majorBidi" w:hAnsiTheme="majorBidi" w:cstheme="majorBidi"/>
          <w:spacing w:val="1"/>
        </w:rPr>
        <w:t xml:space="preserve"> </w:t>
      </w:r>
      <w:r w:rsidRPr="000B1383">
        <w:rPr>
          <w:rFonts w:asciiTheme="majorBidi" w:hAnsiTheme="majorBidi" w:cstheme="majorBidi"/>
        </w:rPr>
        <w:t>Bank</w:t>
      </w:r>
      <w:r w:rsidRPr="000B1383">
        <w:rPr>
          <w:rFonts w:asciiTheme="majorBidi" w:hAnsiTheme="majorBidi" w:cstheme="majorBidi"/>
          <w:spacing w:val="1"/>
        </w:rPr>
        <w:t xml:space="preserve"> </w:t>
      </w:r>
      <w:r w:rsidRPr="000B1383">
        <w:rPr>
          <w:rFonts w:asciiTheme="majorBidi" w:hAnsiTheme="majorBidi" w:cstheme="majorBidi"/>
        </w:rPr>
        <w:t>Umum</w:t>
      </w:r>
      <w:r w:rsidRPr="000B1383">
        <w:rPr>
          <w:rFonts w:asciiTheme="majorBidi" w:hAnsiTheme="majorBidi" w:cstheme="majorBidi"/>
          <w:spacing w:val="1"/>
        </w:rPr>
        <w:t xml:space="preserve"> </w:t>
      </w:r>
      <w:r w:rsidRPr="000B1383">
        <w:rPr>
          <w:rFonts w:asciiTheme="majorBidi" w:hAnsiTheme="majorBidi" w:cstheme="majorBidi"/>
        </w:rPr>
        <w:t>Syariah</w:t>
      </w:r>
      <w:r w:rsidRPr="000B1383">
        <w:rPr>
          <w:rFonts w:asciiTheme="majorBidi" w:hAnsiTheme="majorBidi" w:cstheme="majorBidi"/>
          <w:spacing w:val="1"/>
        </w:rPr>
        <w:t xml:space="preserve"> </w:t>
      </w:r>
      <w:r w:rsidRPr="000B1383">
        <w:rPr>
          <w:rFonts w:asciiTheme="majorBidi" w:hAnsiTheme="majorBidi" w:cstheme="majorBidi"/>
        </w:rPr>
        <w:t>dengan</w:t>
      </w:r>
      <w:r w:rsidRPr="000B1383">
        <w:rPr>
          <w:rFonts w:asciiTheme="majorBidi" w:hAnsiTheme="majorBidi" w:cstheme="majorBidi"/>
          <w:spacing w:val="1"/>
        </w:rPr>
        <w:t xml:space="preserve"> </w:t>
      </w:r>
      <w:r w:rsidRPr="000B1383">
        <w:rPr>
          <w:rFonts w:asciiTheme="majorBidi" w:hAnsiTheme="majorBidi" w:cstheme="majorBidi"/>
        </w:rPr>
        <w:t>Bank</w:t>
      </w:r>
      <w:r w:rsidRPr="000B1383">
        <w:rPr>
          <w:rFonts w:asciiTheme="majorBidi" w:hAnsiTheme="majorBidi" w:cstheme="majorBidi"/>
          <w:spacing w:val="1"/>
        </w:rPr>
        <w:t xml:space="preserve"> </w:t>
      </w:r>
      <w:r w:rsidRPr="000B1383">
        <w:rPr>
          <w:rFonts w:asciiTheme="majorBidi" w:hAnsiTheme="majorBidi" w:cstheme="majorBidi"/>
        </w:rPr>
        <w:t>Umum</w:t>
      </w:r>
      <w:r w:rsidRPr="000B1383">
        <w:rPr>
          <w:rFonts w:asciiTheme="majorBidi" w:hAnsiTheme="majorBidi" w:cstheme="majorBidi"/>
          <w:spacing w:val="1"/>
        </w:rPr>
        <w:t xml:space="preserve"> </w:t>
      </w:r>
      <w:r w:rsidRPr="000B1383">
        <w:rPr>
          <w:rFonts w:asciiTheme="majorBidi" w:hAnsiTheme="majorBidi" w:cstheme="majorBidi"/>
        </w:rPr>
        <w:t>Konvensional</w:t>
      </w:r>
      <w:r w:rsidRPr="000B1383">
        <w:rPr>
          <w:rFonts w:asciiTheme="majorBidi" w:hAnsiTheme="majorBidi" w:cstheme="majorBidi"/>
          <w:spacing w:val="1"/>
        </w:rPr>
        <w:t xml:space="preserve"> </w:t>
      </w:r>
      <w:r w:rsidRPr="000B1383">
        <w:rPr>
          <w:rFonts w:asciiTheme="majorBidi" w:hAnsiTheme="majorBidi" w:cstheme="majorBidi"/>
        </w:rPr>
        <w:t>di</w:t>
      </w:r>
      <w:r w:rsidRPr="000B1383">
        <w:rPr>
          <w:rFonts w:asciiTheme="majorBidi" w:hAnsiTheme="majorBidi" w:cstheme="majorBidi"/>
          <w:spacing w:val="1"/>
        </w:rPr>
        <w:t xml:space="preserve"> </w:t>
      </w:r>
      <w:r w:rsidRPr="000B1383">
        <w:rPr>
          <w:rFonts w:asciiTheme="majorBidi" w:hAnsiTheme="majorBidi" w:cstheme="majorBidi"/>
        </w:rPr>
        <w:t>Indonesia. Bank Umum Syariah lebih baik</w:t>
      </w:r>
      <w:r w:rsidRPr="000B1383">
        <w:rPr>
          <w:rFonts w:asciiTheme="majorBidi" w:hAnsiTheme="majorBidi" w:cstheme="majorBidi"/>
          <w:spacing w:val="1"/>
        </w:rPr>
        <w:t xml:space="preserve"> </w:t>
      </w:r>
      <w:r w:rsidRPr="000B1383">
        <w:rPr>
          <w:rFonts w:asciiTheme="majorBidi" w:hAnsiTheme="majorBidi" w:cstheme="majorBidi"/>
        </w:rPr>
        <w:t>kinerjanya dari segi rasio LDR dan ROA,</w:t>
      </w:r>
      <w:r w:rsidRPr="000B1383">
        <w:rPr>
          <w:rFonts w:asciiTheme="majorBidi" w:hAnsiTheme="majorBidi" w:cstheme="majorBidi"/>
          <w:spacing w:val="1"/>
        </w:rPr>
        <w:t xml:space="preserve"> </w:t>
      </w:r>
      <w:r w:rsidRPr="000B1383">
        <w:rPr>
          <w:rFonts w:asciiTheme="majorBidi" w:hAnsiTheme="majorBidi" w:cstheme="majorBidi"/>
        </w:rPr>
        <w:t>sedangkan Bank Umum Konvensional lebih</w:t>
      </w:r>
      <w:r w:rsidRPr="000B1383">
        <w:rPr>
          <w:rFonts w:asciiTheme="majorBidi" w:hAnsiTheme="majorBidi" w:cstheme="majorBidi"/>
          <w:spacing w:val="1"/>
        </w:rPr>
        <w:t xml:space="preserve"> </w:t>
      </w:r>
      <w:r w:rsidRPr="000B1383">
        <w:rPr>
          <w:rFonts w:asciiTheme="majorBidi" w:hAnsiTheme="majorBidi" w:cstheme="majorBidi"/>
        </w:rPr>
        <w:t>baik kinerjanya dari segi rasio CAR, NPL,</w:t>
      </w:r>
      <w:r w:rsidRPr="000B1383">
        <w:rPr>
          <w:rFonts w:asciiTheme="majorBidi" w:hAnsiTheme="majorBidi" w:cstheme="majorBidi"/>
          <w:spacing w:val="1"/>
        </w:rPr>
        <w:t xml:space="preserve"> </w:t>
      </w:r>
      <w:r w:rsidRPr="000B1383">
        <w:rPr>
          <w:rFonts w:asciiTheme="majorBidi" w:hAnsiTheme="majorBidi" w:cstheme="majorBidi"/>
        </w:rPr>
        <w:t>dan</w:t>
      </w:r>
      <w:r w:rsidRPr="000B1383">
        <w:rPr>
          <w:rFonts w:asciiTheme="majorBidi" w:hAnsiTheme="majorBidi" w:cstheme="majorBidi"/>
          <w:spacing w:val="-1"/>
        </w:rPr>
        <w:t xml:space="preserve"> </w:t>
      </w:r>
      <w:r w:rsidRPr="000B1383">
        <w:rPr>
          <w:rFonts w:asciiTheme="majorBidi" w:hAnsiTheme="majorBidi" w:cstheme="majorBidi"/>
        </w:rPr>
        <w:t>BOPO.</w:t>
      </w:r>
    </w:p>
    <w:p w:rsidR="000D5826" w:rsidRPr="000B1383" w:rsidRDefault="004D27BB">
      <w:pPr>
        <w:spacing w:before="74" w:line="360" w:lineRule="auto"/>
        <w:ind w:left="220" w:right="216" w:firstLine="720"/>
        <w:jc w:val="both"/>
        <w:rPr>
          <w:rFonts w:asciiTheme="majorBidi" w:hAnsiTheme="majorBidi" w:cstheme="majorBidi"/>
          <w:b/>
          <w:sz w:val="24"/>
          <w:szCs w:val="24"/>
        </w:rPr>
      </w:pPr>
      <w:r w:rsidRPr="000B1383">
        <w:rPr>
          <w:rFonts w:asciiTheme="majorBidi" w:hAnsiTheme="majorBidi" w:cstheme="majorBidi"/>
          <w:sz w:val="24"/>
          <w:szCs w:val="24"/>
        </w:rPr>
        <w:t>Dari</w:t>
      </w:r>
      <w:r w:rsidRPr="000B1383">
        <w:rPr>
          <w:rFonts w:asciiTheme="majorBidi" w:hAnsiTheme="majorBidi" w:cstheme="majorBidi"/>
          <w:spacing w:val="1"/>
          <w:sz w:val="24"/>
          <w:szCs w:val="24"/>
        </w:rPr>
        <w:t xml:space="preserve"> </w:t>
      </w:r>
      <w:r w:rsidRPr="000B1383">
        <w:rPr>
          <w:rFonts w:asciiTheme="majorBidi" w:hAnsiTheme="majorBidi" w:cstheme="majorBidi"/>
          <w:sz w:val="24"/>
          <w:szCs w:val="24"/>
        </w:rPr>
        <w:t>beberapa</w:t>
      </w:r>
      <w:r w:rsidRPr="000B1383">
        <w:rPr>
          <w:rFonts w:asciiTheme="majorBidi" w:hAnsiTheme="majorBidi" w:cstheme="majorBidi"/>
          <w:spacing w:val="1"/>
          <w:sz w:val="24"/>
          <w:szCs w:val="24"/>
        </w:rPr>
        <w:t xml:space="preserve"> </w:t>
      </w:r>
      <w:r w:rsidRPr="000B1383">
        <w:rPr>
          <w:rFonts w:asciiTheme="majorBidi" w:hAnsiTheme="majorBidi" w:cstheme="majorBidi"/>
          <w:sz w:val="24"/>
          <w:szCs w:val="24"/>
        </w:rPr>
        <w:t>permasalahan</w:t>
      </w:r>
      <w:r w:rsidRPr="000B1383">
        <w:rPr>
          <w:rFonts w:asciiTheme="majorBidi" w:hAnsiTheme="majorBidi" w:cstheme="majorBidi"/>
          <w:spacing w:val="1"/>
          <w:sz w:val="24"/>
          <w:szCs w:val="24"/>
        </w:rPr>
        <w:t xml:space="preserve"> </w:t>
      </w:r>
      <w:r w:rsidRPr="000B1383">
        <w:rPr>
          <w:rFonts w:asciiTheme="majorBidi" w:hAnsiTheme="majorBidi" w:cstheme="majorBidi"/>
          <w:sz w:val="24"/>
          <w:szCs w:val="24"/>
        </w:rPr>
        <w:t>yang</w:t>
      </w:r>
      <w:r w:rsidRPr="000B1383">
        <w:rPr>
          <w:rFonts w:asciiTheme="majorBidi" w:hAnsiTheme="majorBidi" w:cstheme="majorBidi"/>
          <w:spacing w:val="1"/>
          <w:sz w:val="24"/>
          <w:szCs w:val="24"/>
        </w:rPr>
        <w:t xml:space="preserve"> </w:t>
      </w:r>
      <w:r w:rsidRPr="000B1383">
        <w:rPr>
          <w:rFonts w:asciiTheme="majorBidi" w:hAnsiTheme="majorBidi" w:cstheme="majorBidi"/>
          <w:sz w:val="24"/>
          <w:szCs w:val="24"/>
        </w:rPr>
        <w:t>telah diuraikan diatas, maka penulis tertarik</w:t>
      </w:r>
      <w:r w:rsidRPr="000B1383">
        <w:rPr>
          <w:rFonts w:asciiTheme="majorBidi" w:hAnsiTheme="majorBidi" w:cstheme="majorBidi"/>
          <w:spacing w:val="1"/>
          <w:sz w:val="24"/>
          <w:szCs w:val="24"/>
        </w:rPr>
        <w:t xml:space="preserve"> </w:t>
      </w:r>
      <w:r w:rsidRPr="000B1383">
        <w:rPr>
          <w:rFonts w:asciiTheme="majorBidi" w:hAnsiTheme="majorBidi" w:cstheme="majorBidi"/>
          <w:sz w:val="24"/>
          <w:szCs w:val="24"/>
        </w:rPr>
        <w:t>untuk</w:t>
      </w:r>
      <w:r w:rsidRPr="000B1383">
        <w:rPr>
          <w:rFonts w:asciiTheme="majorBidi" w:hAnsiTheme="majorBidi" w:cstheme="majorBidi"/>
          <w:spacing w:val="1"/>
          <w:sz w:val="24"/>
          <w:szCs w:val="24"/>
        </w:rPr>
        <w:t xml:space="preserve"> </w:t>
      </w:r>
      <w:r w:rsidRPr="000B1383">
        <w:rPr>
          <w:rFonts w:asciiTheme="majorBidi" w:hAnsiTheme="majorBidi" w:cstheme="majorBidi"/>
          <w:sz w:val="24"/>
          <w:szCs w:val="24"/>
        </w:rPr>
        <w:t>melakukan</w:t>
      </w:r>
      <w:r w:rsidRPr="000B1383">
        <w:rPr>
          <w:rFonts w:asciiTheme="majorBidi" w:hAnsiTheme="majorBidi" w:cstheme="majorBidi"/>
          <w:spacing w:val="1"/>
          <w:sz w:val="24"/>
          <w:szCs w:val="24"/>
        </w:rPr>
        <w:t xml:space="preserve"> </w:t>
      </w:r>
      <w:r w:rsidRPr="000B1383">
        <w:rPr>
          <w:rFonts w:asciiTheme="majorBidi" w:hAnsiTheme="majorBidi" w:cstheme="majorBidi"/>
          <w:sz w:val="24"/>
          <w:szCs w:val="24"/>
        </w:rPr>
        <w:t>penelitian</w:t>
      </w:r>
      <w:r w:rsidRPr="000B1383">
        <w:rPr>
          <w:rFonts w:asciiTheme="majorBidi" w:hAnsiTheme="majorBidi" w:cstheme="majorBidi"/>
          <w:spacing w:val="1"/>
          <w:sz w:val="24"/>
          <w:szCs w:val="24"/>
        </w:rPr>
        <w:t xml:space="preserve"> </w:t>
      </w:r>
      <w:r w:rsidRPr="000B1383">
        <w:rPr>
          <w:rFonts w:asciiTheme="majorBidi" w:hAnsiTheme="majorBidi" w:cstheme="majorBidi"/>
          <w:sz w:val="24"/>
          <w:szCs w:val="24"/>
        </w:rPr>
        <w:t>dengan</w:t>
      </w:r>
      <w:r w:rsidRPr="000B1383">
        <w:rPr>
          <w:rFonts w:asciiTheme="majorBidi" w:hAnsiTheme="majorBidi" w:cstheme="majorBidi"/>
          <w:spacing w:val="1"/>
          <w:sz w:val="24"/>
          <w:szCs w:val="24"/>
        </w:rPr>
        <w:t xml:space="preserve"> </w:t>
      </w:r>
      <w:r w:rsidRPr="000B1383">
        <w:rPr>
          <w:rFonts w:asciiTheme="majorBidi" w:hAnsiTheme="majorBidi" w:cstheme="majorBidi"/>
          <w:sz w:val="24"/>
          <w:szCs w:val="24"/>
        </w:rPr>
        <w:t>judul</w:t>
      </w:r>
      <w:r w:rsidRPr="000B1383">
        <w:rPr>
          <w:rFonts w:asciiTheme="majorBidi" w:hAnsiTheme="majorBidi" w:cstheme="majorBidi"/>
          <w:spacing w:val="1"/>
          <w:sz w:val="24"/>
          <w:szCs w:val="24"/>
        </w:rPr>
        <w:t xml:space="preserve"> </w:t>
      </w:r>
      <w:r w:rsidRPr="000B1383">
        <w:rPr>
          <w:rFonts w:asciiTheme="majorBidi" w:hAnsiTheme="majorBidi" w:cstheme="majorBidi"/>
          <w:sz w:val="24"/>
          <w:szCs w:val="24"/>
        </w:rPr>
        <w:t>“</w:t>
      </w:r>
      <w:r w:rsidRPr="000B1383">
        <w:rPr>
          <w:rFonts w:asciiTheme="majorBidi" w:hAnsiTheme="majorBidi" w:cstheme="majorBidi"/>
          <w:b/>
          <w:sz w:val="24"/>
          <w:szCs w:val="24"/>
        </w:rPr>
        <w:t>Analisis Komparatif Kinerja Keuangan</w:t>
      </w:r>
      <w:r w:rsidRPr="000B1383">
        <w:rPr>
          <w:rFonts w:asciiTheme="majorBidi" w:hAnsiTheme="majorBidi" w:cstheme="majorBidi"/>
          <w:b/>
          <w:spacing w:val="1"/>
          <w:sz w:val="24"/>
          <w:szCs w:val="24"/>
        </w:rPr>
        <w:t xml:space="preserve"> </w:t>
      </w:r>
      <w:r w:rsidRPr="000B1383">
        <w:rPr>
          <w:rFonts w:asciiTheme="majorBidi" w:hAnsiTheme="majorBidi" w:cstheme="majorBidi"/>
          <w:b/>
          <w:sz w:val="24"/>
          <w:szCs w:val="24"/>
        </w:rPr>
        <w:t>Bank Konvensional dengan Bank Syariah</w:t>
      </w:r>
      <w:r w:rsidRPr="000B1383">
        <w:rPr>
          <w:rFonts w:asciiTheme="majorBidi" w:hAnsiTheme="majorBidi" w:cstheme="majorBidi"/>
          <w:b/>
          <w:spacing w:val="-57"/>
          <w:sz w:val="24"/>
          <w:szCs w:val="24"/>
        </w:rPr>
        <w:t xml:space="preserve"> </w:t>
      </w:r>
      <w:r w:rsidRPr="000B1383">
        <w:rPr>
          <w:rFonts w:asciiTheme="majorBidi" w:hAnsiTheme="majorBidi" w:cstheme="majorBidi"/>
          <w:b/>
          <w:sz w:val="24"/>
          <w:szCs w:val="24"/>
        </w:rPr>
        <w:t>di</w:t>
      </w:r>
      <w:r w:rsidRPr="000B1383">
        <w:rPr>
          <w:rFonts w:asciiTheme="majorBidi" w:hAnsiTheme="majorBidi" w:cstheme="majorBidi"/>
          <w:b/>
          <w:spacing w:val="-1"/>
          <w:sz w:val="24"/>
          <w:szCs w:val="24"/>
        </w:rPr>
        <w:t xml:space="preserve"> </w:t>
      </w:r>
      <w:r w:rsidRPr="000B1383">
        <w:rPr>
          <w:rFonts w:asciiTheme="majorBidi" w:hAnsiTheme="majorBidi" w:cstheme="majorBidi"/>
          <w:b/>
          <w:sz w:val="24"/>
          <w:szCs w:val="24"/>
        </w:rPr>
        <w:t>Indonesia Tahun 2015-2019”.</w:t>
      </w:r>
    </w:p>
    <w:p w:rsidR="000D5826" w:rsidRPr="000B1383" w:rsidRDefault="004D27BB">
      <w:pPr>
        <w:pStyle w:val="Heading1"/>
        <w:numPr>
          <w:ilvl w:val="1"/>
          <w:numId w:val="3"/>
        </w:numPr>
        <w:tabs>
          <w:tab w:val="left" w:pos="941"/>
        </w:tabs>
        <w:spacing w:before="166"/>
        <w:ind w:left="940" w:hanging="361"/>
        <w:jc w:val="both"/>
        <w:rPr>
          <w:rFonts w:asciiTheme="majorBidi" w:hAnsiTheme="majorBidi" w:cstheme="majorBidi"/>
        </w:rPr>
      </w:pPr>
      <w:r w:rsidRPr="000B1383">
        <w:rPr>
          <w:rFonts w:asciiTheme="majorBidi" w:hAnsiTheme="majorBidi" w:cstheme="majorBidi"/>
        </w:rPr>
        <w:t>Rumusan</w:t>
      </w:r>
      <w:r w:rsidRPr="000B1383">
        <w:rPr>
          <w:rFonts w:asciiTheme="majorBidi" w:hAnsiTheme="majorBidi" w:cstheme="majorBidi"/>
          <w:spacing w:val="-2"/>
        </w:rPr>
        <w:t xml:space="preserve"> </w:t>
      </w:r>
      <w:r w:rsidRPr="000B1383">
        <w:rPr>
          <w:rFonts w:asciiTheme="majorBidi" w:hAnsiTheme="majorBidi" w:cstheme="majorBidi"/>
        </w:rPr>
        <w:t>Masalah</w:t>
      </w:r>
    </w:p>
    <w:p w:rsidR="00D64BE3" w:rsidRPr="00D64BE3" w:rsidRDefault="004D27BB" w:rsidP="00D64BE3">
      <w:pPr>
        <w:pStyle w:val="BodyText"/>
        <w:spacing w:before="132" w:line="360" w:lineRule="auto"/>
        <w:ind w:left="220" w:right="219" w:firstLine="720"/>
        <w:jc w:val="both"/>
        <w:rPr>
          <w:rFonts w:asciiTheme="majorBidi" w:eastAsia="Malgun Gothic" w:hAnsiTheme="majorBidi" w:cstheme="majorBidi" w:hint="eastAsia"/>
          <w:lang w:eastAsia="ko-KR"/>
        </w:rPr>
      </w:pPr>
      <w:r w:rsidRPr="000B1383">
        <w:rPr>
          <w:rFonts w:asciiTheme="majorBidi" w:hAnsiTheme="majorBidi" w:cstheme="majorBidi"/>
        </w:rPr>
        <w:t>Berdasarkan latar belakang masalah</w:t>
      </w:r>
      <w:r w:rsidRPr="000B1383">
        <w:rPr>
          <w:rFonts w:asciiTheme="majorBidi" w:hAnsiTheme="majorBidi" w:cstheme="majorBidi"/>
          <w:spacing w:val="1"/>
        </w:rPr>
        <w:t xml:space="preserve"> </w:t>
      </w:r>
      <w:r w:rsidRPr="000B1383">
        <w:rPr>
          <w:rFonts w:asciiTheme="majorBidi" w:hAnsiTheme="majorBidi" w:cstheme="majorBidi"/>
        </w:rPr>
        <w:t>diatas maka yang menjadi rumusan masalah</w:t>
      </w:r>
      <w:r w:rsidRPr="000B1383">
        <w:rPr>
          <w:rFonts w:asciiTheme="majorBidi" w:hAnsiTheme="majorBidi" w:cstheme="majorBidi"/>
          <w:spacing w:val="1"/>
        </w:rPr>
        <w:t xml:space="preserve"> </w:t>
      </w:r>
      <w:r w:rsidRPr="000B1383">
        <w:rPr>
          <w:rFonts w:asciiTheme="majorBidi" w:hAnsiTheme="majorBidi" w:cstheme="majorBidi"/>
        </w:rPr>
        <w:t>dari</w:t>
      </w:r>
      <w:r w:rsidRPr="000B1383">
        <w:rPr>
          <w:rFonts w:asciiTheme="majorBidi" w:hAnsiTheme="majorBidi" w:cstheme="majorBidi"/>
          <w:spacing w:val="-1"/>
        </w:rPr>
        <w:t xml:space="preserve"> </w:t>
      </w:r>
      <w:r w:rsidRPr="000B1383">
        <w:rPr>
          <w:rFonts w:asciiTheme="majorBidi" w:hAnsiTheme="majorBidi" w:cstheme="majorBidi"/>
        </w:rPr>
        <w:t>penelitian ini adalah:</w:t>
      </w:r>
    </w:p>
    <w:p w:rsidR="000D5826" w:rsidRPr="000B1383" w:rsidRDefault="004D27BB">
      <w:pPr>
        <w:pStyle w:val="ListParagraph"/>
        <w:numPr>
          <w:ilvl w:val="0"/>
          <w:numId w:val="2"/>
        </w:numPr>
        <w:tabs>
          <w:tab w:val="left" w:pos="493"/>
        </w:tabs>
        <w:spacing w:before="2" w:line="360" w:lineRule="auto"/>
        <w:ind w:right="216"/>
        <w:jc w:val="both"/>
        <w:rPr>
          <w:rFonts w:asciiTheme="majorBidi" w:hAnsiTheme="majorBidi" w:cstheme="majorBidi"/>
          <w:sz w:val="24"/>
          <w:szCs w:val="24"/>
        </w:rPr>
      </w:pPr>
      <w:r w:rsidRPr="000B1383">
        <w:rPr>
          <w:rFonts w:asciiTheme="majorBidi" w:hAnsiTheme="majorBidi" w:cstheme="majorBidi"/>
          <w:sz w:val="24"/>
          <w:szCs w:val="24"/>
        </w:rPr>
        <w:t>Apakah</w:t>
      </w:r>
      <w:r w:rsidRPr="000B1383">
        <w:rPr>
          <w:rFonts w:asciiTheme="majorBidi" w:hAnsiTheme="majorBidi" w:cstheme="majorBidi"/>
          <w:spacing w:val="1"/>
          <w:sz w:val="24"/>
          <w:szCs w:val="24"/>
        </w:rPr>
        <w:t xml:space="preserve"> </w:t>
      </w:r>
      <w:r w:rsidRPr="000B1383">
        <w:rPr>
          <w:rFonts w:asciiTheme="majorBidi" w:hAnsiTheme="majorBidi" w:cstheme="majorBidi"/>
          <w:sz w:val="24"/>
          <w:szCs w:val="24"/>
        </w:rPr>
        <w:t>terdapat</w:t>
      </w:r>
      <w:r w:rsidRPr="000B1383">
        <w:rPr>
          <w:rFonts w:asciiTheme="majorBidi" w:hAnsiTheme="majorBidi" w:cstheme="majorBidi"/>
          <w:spacing w:val="1"/>
          <w:sz w:val="24"/>
          <w:szCs w:val="24"/>
        </w:rPr>
        <w:t xml:space="preserve"> </w:t>
      </w:r>
      <w:r w:rsidRPr="000B1383">
        <w:rPr>
          <w:rFonts w:asciiTheme="majorBidi" w:hAnsiTheme="majorBidi" w:cstheme="majorBidi"/>
          <w:sz w:val="24"/>
          <w:szCs w:val="24"/>
        </w:rPr>
        <w:t>perbedaan</w:t>
      </w:r>
      <w:r w:rsidRPr="000B1383">
        <w:rPr>
          <w:rFonts w:asciiTheme="majorBidi" w:hAnsiTheme="majorBidi" w:cstheme="majorBidi"/>
          <w:spacing w:val="1"/>
          <w:sz w:val="24"/>
          <w:szCs w:val="24"/>
        </w:rPr>
        <w:t xml:space="preserve"> </w:t>
      </w:r>
      <w:r w:rsidRPr="000B1383">
        <w:rPr>
          <w:rFonts w:asciiTheme="majorBidi" w:hAnsiTheme="majorBidi" w:cstheme="majorBidi"/>
          <w:sz w:val="24"/>
          <w:szCs w:val="24"/>
        </w:rPr>
        <w:t>yang</w:t>
      </w:r>
      <w:r w:rsidRPr="000B1383">
        <w:rPr>
          <w:rFonts w:asciiTheme="majorBidi" w:hAnsiTheme="majorBidi" w:cstheme="majorBidi"/>
          <w:spacing w:val="1"/>
          <w:sz w:val="24"/>
          <w:szCs w:val="24"/>
        </w:rPr>
        <w:t xml:space="preserve"> </w:t>
      </w:r>
      <w:r w:rsidRPr="000B1383">
        <w:rPr>
          <w:rFonts w:asciiTheme="majorBidi" w:hAnsiTheme="majorBidi" w:cstheme="majorBidi"/>
          <w:sz w:val="24"/>
          <w:szCs w:val="24"/>
        </w:rPr>
        <w:t>signifikan antara kinerja keuangan bank</w:t>
      </w:r>
      <w:r w:rsidRPr="000B1383">
        <w:rPr>
          <w:rFonts w:asciiTheme="majorBidi" w:hAnsiTheme="majorBidi" w:cstheme="majorBidi"/>
          <w:spacing w:val="1"/>
          <w:sz w:val="24"/>
          <w:szCs w:val="24"/>
        </w:rPr>
        <w:t xml:space="preserve"> </w:t>
      </w:r>
      <w:r w:rsidRPr="000B1383">
        <w:rPr>
          <w:rFonts w:asciiTheme="majorBidi" w:hAnsiTheme="majorBidi" w:cstheme="majorBidi"/>
          <w:sz w:val="24"/>
          <w:szCs w:val="24"/>
        </w:rPr>
        <w:t>konvensional dengan bank syariah untuk</w:t>
      </w:r>
      <w:r w:rsidRPr="000B1383">
        <w:rPr>
          <w:rFonts w:asciiTheme="majorBidi" w:hAnsiTheme="majorBidi" w:cstheme="majorBidi"/>
          <w:spacing w:val="1"/>
          <w:sz w:val="24"/>
          <w:szCs w:val="24"/>
        </w:rPr>
        <w:t xml:space="preserve"> </w:t>
      </w:r>
      <w:r w:rsidRPr="000B1383">
        <w:rPr>
          <w:rFonts w:asciiTheme="majorBidi" w:hAnsiTheme="majorBidi" w:cstheme="majorBidi"/>
          <w:sz w:val="24"/>
          <w:szCs w:val="24"/>
        </w:rPr>
        <w:t>masing-masing</w:t>
      </w:r>
      <w:r w:rsidRPr="000B1383">
        <w:rPr>
          <w:rFonts w:asciiTheme="majorBidi" w:hAnsiTheme="majorBidi" w:cstheme="majorBidi"/>
          <w:spacing w:val="-4"/>
          <w:sz w:val="24"/>
          <w:szCs w:val="24"/>
        </w:rPr>
        <w:t xml:space="preserve"> </w:t>
      </w:r>
      <w:r w:rsidRPr="000B1383">
        <w:rPr>
          <w:rFonts w:asciiTheme="majorBidi" w:hAnsiTheme="majorBidi" w:cstheme="majorBidi"/>
          <w:sz w:val="24"/>
          <w:szCs w:val="24"/>
        </w:rPr>
        <w:t>rasio keuangan?</w:t>
      </w:r>
    </w:p>
    <w:p w:rsidR="000D5826" w:rsidRPr="000B1383" w:rsidRDefault="004D27BB">
      <w:pPr>
        <w:pStyle w:val="ListParagraph"/>
        <w:numPr>
          <w:ilvl w:val="0"/>
          <w:numId w:val="2"/>
        </w:numPr>
        <w:tabs>
          <w:tab w:val="left" w:pos="553"/>
        </w:tabs>
        <w:spacing w:line="360" w:lineRule="auto"/>
        <w:ind w:right="214"/>
        <w:jc w:val="both"/>
        <w:rPr>
          <w:rFonts w:asciiTheme="majorBidi" w:hAnsiTheme="majorBidi" w:cstheme="majorBidi"/>
          <w:sz w:val="24"/>
          <w:szCs w:val="24"/>
        </w:rPr>
      </w:pPr>
      <w:r w:rsidRPr="000B1383">
        <w:rPr>
          <w:rFonts w:asciiTheme="majorBidi" w:hAnsiTheme="majorBidi" w:cstheme="majorBidi"/>
          <w:sz w:val="24"/>
          <w:szCs w:val="24"/>
        </w:rPr>
        <w:tab/>
        <w:t>Apakah</w:t>
      </w:r>
      <w:r w:rsidRPr="000B1383">
        <w:rPr>
          <w:rFonts w:asciiTheme="majorBidi" w:hAnsiTheme="majorBidi" w:cstheme="majorBidi"/>
          <w:spacing w:val="1"/>
          <w:sz w:val="24"/>
          <w:szCs w:val="24"/>
        </w:rPr>
        <w:t xml:space="preserve"> </w:t>
      </w:r>
      <w:r w:rsidRPr="000B1383">
        <w:rPr>
          <w:rFonts w:asciiTheme="majorBidi" w:hAnsiTheme="majorBidi" w:cstheme="majorBidi"/>
          <w:sz w:val="24"/>
          <w:szCs w:val="24"/>
        </w:rPr>
        <w:t>kinerja</w:t>
      </w:r>
      <w:r w:rsidRPr="000B1383">
        <w:rPr>
          <w:rFonts w:asciiTheme="majorBidi" w:hAnsiTheme="majorBidi" w:cstheme="majorBidi"/>
          <w:spacing w:val="1"/>
          <w:sz w:val="24"/>
          <w:szCs w:val="24"/>
        </w:rPr>
        <w:t xml:space="preserve"> </w:t>
      </w:r>
      <w:r w:rsidRPr="000B1383">
        <w:rPr>
          <w:rFonts w:asciiTheme="majorBidi" w:hAnsiTheme="majorBidi" w:cstheme="majorBidi"/>
          <w:sz w:val="24"/>
          <w:szCs w:val="24"/>
        </w:rPr>
        <w:t>keuangan</w:t>
      </w:r>
      <w:r w:rsidRPr="000B1383">
        <w:rPr>
          <w:rFonts w:asciiTheme="majorBidi" w:hAnsiTheme="majorBidi" w:cstheme="majorBidi"/>
          <w:spacing w:val="1"/>
          <w:sz w:val="24"/>
          <w:szCs w:val="24"/>
        </w:rPr>
        <w:t xml:space="preserve"> </w:t>
      </w:r>
      <w:r w:rsidRPr="000B1383">
        <w:rPr>
          <w:rFonts w:asciiTheme="majorBidi" w:hAnsiTheme="majorBidi" w:cstheme="majorBidi"/>
          <w:sz w:val="24"/>
          <w:szCs w:val="24"/>
        </w:rPr>
        <w:t>bank</w:t>
      </w:r>
      <w:r w:rsidRPr="000B1383">
        <w:rPr>
          <w:rFonts w:asciiTheme="majorBidi" w:hAnsiTheme="majorBidi" w:cstheme="majorBidi"/>
          <w:spacing w:val="1"/>
          <w:sz w:val="24"/>
          <w:szCs w:val="24"/>
        </w:rPr>
        <w:t xml:space="preserve"> </w:t>
      </w:r>
      <w:r w:rsidRPr="000B1383">
        <w:rPr>
          <w:rFonts w:asciiTheme="majorBidi" w:hAnsiTheme="majorBidi" w:cstheme="majorBidi"/>
          <w:sz w:val="24"/>
          <w:szCs w:val="24"/>
        </w:rPr>
        <w:t>konvensional</w:t>
      </w:r>
      <w:r w:rsidRPr="000B1383">
        <w:rPr>
          <w:rFonts w:asciiTheme="majorBidi" w:hAnsiTheme="majorBidi" w:cstheme="majorBidi"/>
          <w:spacing w:val="1"/>
          <w:sz w:val="24"/>
          <w:szCs w:val="24"/>
        </w:rPr>
        <w:t xml:space="preserve"> </w:t>
      </w:r>
      <w:r w:rsidRPr="000B1383">
        <w:rPr>
          <w:rFonts w:asciiTheme="majorBidi" w:hAnsiTheme="majorBidi" w:cstheme="majorBidi"/>
          <w:sz w:val="24"/>
          <w:szCs w:val="24"/>
        </w:rPr>
        <w:t>lebih</w:t>
      </w:r>
      <w:r w:rsidRPr="000B1383">
        <w:rPr>
          <w:rFonts w:asciiTheme="majorBidi" w:hAnsiTheme="majorBidi" w:cstheme="majorBidi"/>
          <w:spacing w:val="1"/>
          <w:sz w:val="24"/>
          <w:szCs w:val="24"/>
        </w:rPr>
        <w:t xml:space="preserve"> </w:t>
      </w:r>
      <w:r w:rsidRPr="000B1383">
        <w:rPr>
          <w:rFonts w:asciiTheme="majorBidi" w:hAnsiTheme="majorBidi" w:cstheme="majorBidi"/>
          <w:sz w:val="24"/>
          <w:szCs w:val="24"/>
        </w:rPr>
        <w:t>baik</w:t>
      </w:r>
      <w:r w:rsidRPr="000B1383">
        <w:rPr>
          <w:rFonts w:asciiTheme="majorBidi" w:hAnsiTheme="majorBidi" w:cstheme="majorBidi"/>
          <w:spacing w:val="61"/>
          <w:sz w:val="24"/>
          <w:szCs w:val="24"/>
        </w:rPr>
        <w:t xml:space="preserve"> </w:t>
      </w:r>
      <w:r w:rsidRPr="000B1383">
        <w:rPr>
          <w:rFonts w:asciiTheme="majorBidi" w:hAnsiTheme="majorBidi" w:cstheme="majorBidi"/>
          <w:sz w:val="24"/>
          <w:szCs w:val="24"/>
        </w:rPr>
        <w:t>jika</w:t>
      </w:r>
      <w:r w:rsidRPr="000B1383">
        <w:rPr>
          <w:rFonts w:asciiTheme="majorBidi" w:hAnsiTheme="majorBidi" w:cstheme="majorBidi"/>
          <w:spacing w:val="1"/>
          <w:sz w:val="24"/>
          <w:szCs w:val="24"/>
        </w:rPr>
        <w:t xml:space="preserve"> </w:t>
      </w:r>
      <w:r w:rsidRPr="000B1383">
        <w:rPr>
          <w:rFonts w:asciiTheme="majorBidi" w:hAnsiTheme="majorBidi" w:cstheme="majorBidi"/>
          <w:sz w:val="24"/>
          <w:szCs w:val="24"/>
        </w:rPr>
        <w:t>dibandingkan</w:t>
      </w:r>
      <w:r w:rsidRPr="000B1383">
        <w:rPr>
          <w:rFonts w:asciiTheme="majorBidi" w:hAnsiTheme="majorBidi" w:cstheme="majorBidi"/>
          <w:spacing w:val="-1"/>
          <w:sz w:val="24"/>
          <w:szCs w:val="24"/>
        </w:rPr>
        <w:t xml:space="preserve"> </w:t>
      </w:r>
      <w:r w:rsidRPr="000B1383">
        <w:rPr>
          <w:rFonts w:asciiTheme="majorBidi" w:hAnsiTheme="majorBidi" w:cstheme="majorBidi"/>
          <w:sz w:val="24"/>
          <w:szCs w:val="24"/>
        </w:rPr>
        <w:t>dengan bank</w:t>
      </w:r>
      <w:r w:rsidRPr="000B1383">
        <w:rPr>
          <w:rFonts w:asciiTheme="majorBidi" w:hAnsiTheme="majorBidi" w:cstheme="majorBidi"/>
          <w:spacing w:val="-1"/>
          <w:sz w:val="24"/>
          <w:szCs w:val="24"/>
        </w:rPr>
        <w:t xml:space="preserve"> </w:t>
      </w:r>
      <w:r w:rsidRPr="000B1383">
        <w:rPr>
          <w:rFonts w:asciiTheme="majorBidi" w:hAnsiTheme="majorBidi" w:cstheme="majorBidi"/>
          <w:sz w:val="24"/>
          <w:szCs w:val="24"/>
        </w:rPr>
        <w:t>syariah ?</w:t>
      </w:r>
    </w:p>
    <w:p w:rsidR="000D5826" w:rsidRPr="000B1383" w:rsidRDefault="004D27BB">
      <w:pPr>
        <w:pStyle w:val="Heading1"/>
        <w:numPr>
          <w:ilvl w:val="0"/>
          <w:numId w:val="2"/>
        </w:numPr>
        <w:tabs>
          <w:tab w:val="left" w:pos="941"/>
        </w:tabs>
        <w:spacing w:before="4"/>
        <w:ind w:left="940" w:hanging="361"/>
        <w:jc w:val="both"/>
        <w:rPr>
          <w:rFonts w:asciiTheme="majorBidi" w:hAnsiTheme="majorBidi" w:cstheme="majorBidi"/>
        </w:rPr>
      </w:pPr>
      <w:r w:rsidRPr="000B1383">
        <w:rPr>
          <w:rFonts w:asciiTheme="majorBidi" w:hAnsiTheme="majorBidi" w:cstheme="majorBidi"/>
        </w:rPr>
        <w:t>Hipotesis</w:t>
      </w:r>
    </w:p>
    <w:p w:rsidR="000D5826" w:rsidRPr="000B1383" w:rsidRDefault="000D5826">
      <w:pPr>
        <w:pStyle w:val="BodyText"/>
        <w:spacing w:before="6"/>
        <w:rPr>
          <w:rFonts w:asciiTheme="majorBidi" w:hAnsiTheme="majorBidi" w:cstheme="majorBidi"/>
          <w:b/>
        </w:rPr>
      </w:pPr>
    </w:p>
    <w:p w:rsidR="000D5826" w:rsidRPr="000B1383" w:rsidRDefault="004D27BB">
      <w:pPr>
        <w:pStyle w:val="BodyText"/>
        <w:spacing w:line="360" w:lineRule="auto"/>
        <w:ind w:left="220" w:right="219" w:firstLine="720"/>
        <w:jc w:val="both"/>
        <w:rPr>
          <w:rFonts w:asciiTheme="majorBidi" w:hAnsiTheme="majorBidi" w:cstheme="majorBidi"/>
        </w:rPr>
      </w:pPr>
      <w:r w:rsidRPr="000B1383">
        <w:rPr>
          <w:rFonts w:asciiTheme="majorBidi" w:hAnsiTheme="majorBidi" w:cstheme="majorBidi"/>
        </w:rPr>
        <w:t>Hipotesis yang diuji untuk mencapai</w:t>
      </w:r>
      <w:r w:rsidRPr="000B1383">
        <w:rPr>
          <w:rFonts w:asciiTheme="majorBidi" w:hAnsiTheme="majorBidi" w:cstheme="majorBidi"/>
          <w:spacing w:val="1"/>
        </w:rPr>
        <w:t xml:space="preserve"> </w:t>
      </w:r>
      <w:r w:rsidRPr="000B1383">
        <w:rPr>
          <w:rFonts w:asciiTheme="majorBidi" w:hAnsiTheme="majorBidi" w:cstheme="majorBidi"/>
        </w:rPr>
        <w:t>tujuan</w:t>
      </w:r>
      <w:r w:rsidRPr="000B1383">
        <w:rPr>
          <w:rFonts w:asciiTheme="majorBidi" w:hAnsiTheme="majorBidi" w:cstheme="majorBidi"/>
          <w:spacing w:val="-1"/>
        </w:rPr>
        <w:t xml:space="preserve"> </w:t>
      </w:r>
      <w:r w:rsidRPr="000B1383">
        <w:rPr>
          <w:rFonts w:asciiTheme="majorBidi" w:hAnsiTheme="majorBidi" w:cstheme="majorBidi"/>
        </w:rPr>
        <w:t>penelitian</w:t>
      </w:r>
      <w:r w:rsidRPr="000B1383">
        <w:rPr>
          <w:rFonts w:asciiTheme="majorBidi" w:hAnsiTheme="majorBidi" w:cstheme="majorBidi"/>
          <w:spacing w:val="-1"/>
        </w:rPr>
        <w:t xml:space="preserve"> </w:t>
      </w:r>
      <w:r w:rsidRPr="000B1383">
        <w:rPr>
          <w:rFonts w:asciiTheme="majorBidi" w:hAnsiTheme="majorBidi" w:cstheme="majorBidi"/>
        </w:rPr>
        <w:t>adalah sebagai</w:t>
      </w:r>
      <w:r w:rsidRPr="000B1383">
        <w:rPr>
          <w:rFonts w:asciiTheme="majorBidi" w:hAnsiTheme="majorBidi" w:cstheme="majorBidi"/>
          <w:spacing w:val="-1"/>
        </w:rPr>
        <w:t xml:space="preserve"> </w:t>
      </w:r>
      <w:r w:rsidRPr="000B1383">
        <w:rPr>
          <w:rFonts w:asciiTheme="majorBidi" w:hAnsiTheme="majorBidi" w:cstheme="majorBidi"/>
        </w:rPr>
        <w:t>berikut:</w:t>
      </w:r>
    </w:p>
    <w:p w:rsidR="00C26DBD" w:rsidRDefault="004D27BB" w:rsidP="00D64BE3">
      <w:pPr>
        <w:pStyle w:val="BodyText"/>
        <w:spacing w:before="161" w:line="360" w:lineRule="auto"/>
        <w:ind w:left="760" w:right="219" w:hanging="541"/>
        <w:jc w:val="both"/>
        <w:rPr>
          <w:rFonts w:asciiTheme="majorBidi" w:eastAsia="Malgun Gothic" w:hAnsiTheme="majorBidi" w:cstheme="majorBidi" w:hint="eastAsia"/>
          <w:lang w:eastAsia="ko-KR"/>
        </w:rPr>
      </w:pPr>
      <w:r w:rsidRPr="000B1383">
        <w:rPr>
          <w:rFonts w:asciiTheme="majorBidi" w:hAnsiTheme="majorBidi" w:cstheme="majorBidi"/>
        </w:rPr>
        <w:t>H1:</w:t>
      </w:r>
      <w:r w:rsidRPr="000B1383">
        <w:rPr>
          <w:rFonts w:asciiTheme="majorBidi" w:hAnsiTheme="majorBidi" w:cstheme="majorBidi"/>
          <w:spacing w:val="1"/>
        </w:rPr>
        <w:t xml:space="preserve"> </w:t>
      </w:r>
      <w:r w:rsidRPr="000B1383">
        <w:rPr>
          <w:rFonts w:asciiTheme="majorBidi" w:hAnsiTheme="majorBidi" w:cstheme="majorBidi"/>
        </w:rPr>
        <w:t>Terdapat</w:t>
      </w:r>
      <w:r w:rsidRPr="000B1383">
        <w:rPr>
          <w:rFonts w:asciiTheme="majorBidi" w:hAnsiTheme="majorBidi" w:cstheme="majorBidi"/>
          <w:spacing w:val="1"/>
        </w:rPr>
        <w:t xml:space="preserve"> </w:t>
      </w:r>
      <w:r w:rsidRPr="000B1383">
        <w:rPr>
          <w:rFonts w:asciiTheme="majorBidi" w:hAnsiTheme="majorBidi" w:cstheme="majorBidi"/>
        </w:rPr>
        <w:t>perbedaan</w:t>
      </w:r>
      <w:r w:rsidRPr="000B1383">
        <w:rPr>
          <w:rFonts w:asciiTheme="majorBidi" w:hAnsiTheme="majorBidi" w:cstheme="majorBidi"/>
          <w:spacing w:val="1"/>
        </w:rPr>
        <w:t xml:space="preserve"> </w:t>
      </w:r>
      <w:r w:rsidRPr="000B1383">
        <w:rPr>
          <w:rFonts w:asciiTheme="majorBidi" w:hAnsiTheme="majorBidi" w:cstheme="majorBidi"/>
        </w:rPr>
        <w:t>yang</w:t>
      </w:r>
      <w:r w:rsidRPr="000B1383">
        <w:rPr>
          <w:rFonts w:asciiTheme="majorBidi" w:hAnsiTheme="majorBidi" w:cstheme="majorBidi"/>
          <w:spacing w:val="1"/>
        </w:rPr>
        <w:t xml:space="preserve"> </w:t>
      </w:r>
      <w:r w:rsidRPr="000B1383">
        <w:rPr>
          <w:rFonts w:asciiTheme="majorBidi" w:hAnsiTheme="majorBidi" w:cstheme="majorBidi"/>
        </w:rPr>
        <w:t>signifikan</w:t>
      </w:r>
      <w:r w:rsidRPr="000B1383">
        <w:rPr>
          <w:rFonts w:asciiTheme="majorBidi" w:hAnsiTheme="majorBidi" w:cstheme="majorBidi"/>
          <w:spacing w:val="1"/>
        </w:rPr>
        <w:t xml:space="preserve"> </w:t>
      </w:r>
      <w:r w:rsidRPr="000B1383">
        <w:rPr>
          <w:rFonts w:asciiTheme="majorBidi" w:hAnsiTheme="majorBidi" w:cstheme="majorBidi"/>
        </w:rPr>
        <w:t>antara kinerja keuangan</w:t>
      </w:r>
      <w:r w:rsidRPr="000B1383">
        <w:rPr>
          <w:rFonts w:asciiTheme="majorBidi" w:hAnsiTheme="majorBidi" w:cstheme="majorBidi"/>
          <w:spacing w:val="1"/>
        </w:rPr>
        <w:t xml:space="preserve"> </w:t>
      </w:r>
      <w:r w:rsidRPr="000B1383">
        <w:rPr>
          <w:rFonts w:asciiTheme="majorBidi" w:hAnsiTheme="majorBidi" w:cstheme="majorBidi"/>
        </w:rPr>
        <w:t>konvensional</w:t>
      </w:r>
      <w:r w:rsidRPr="000B1383">
        <w:rPr>
          <w:rFonts w:asciiTheme="majorBidi" w:hAnsiTheme="majorBidi" w:cstheme="majorBidi"/>
          <w:spacing w:val="1"/>
        </w:rPr>
        <w:t xml:space="preserve"> </w:t>
      </w:r>
      <w:r w:rsidRPr="000B1383">
        <w:rPr>
          <w:rFonts w:asciiTheme="majorBidi" w:hAnsiTheme="majorBidi" w:cstheme="majorBidi"/>
        </w:rPr>
        <w:t>dengan</w:t>
      </w:r>
      <w:r w:rsidRPr="000B1383">
        <w:rPr>
          <w:rFonts w:asciiTheme="majorBidi" w:hAnsiTheme="majorBidi" w:cstheme="majorBidi"/>
          <w:spacing w:val="-1"/>
        </w:rPr>
        <w:t xml:space="preserve"> </w:t>
      </w:r>
      <w:r w:rsidRPr="000B1383">
        <w:rPr>
          <w:rFonts w:asciiTheme="majorBidi" w:hAnsiTheme="majorBidi" w:cstheme="majorBidi"/>
        </w:rPr>
        <w:t>bank syariah.</w:t>
      </w:r>
    </w:p>
    <w:p w:rsidR="00D64BE3" w:rsidRDefault="00D64BE3" w:rsidP="00D64BE3">
      <w:pPr>
        <w:pStyle w:val="BodyText"/>
        <w:spacing w:before="161" w:line="360" w:lineRule="auto"/>
        <w:ind w:left="760" w:right="219" w:hanging="541"/>
        <w:jc w:val="both"/>
        <w:rPr>
          <w:rFonts w:asciiTheme="majorBidi" w:eastAsia="Malgun Gothic" w:hAnsiTheme="majorBidi" w:cstheme="majorBidi" w:hint="eastAsia"/>
          <w:lang w:eastAsia="ko-KR"/>
        </w:rPr>
      </w:pPr>
    </w:p>
    <w:p w:rsidR="00D64BE3" w:rsidRPr="00D64BE3" w:rsidRDefault="00D64BE3" w:rsidP="00D64BE3">
      <w:pPr>
        <w:pStyle w:val="BodyText"/>
        <w:spacing w:before="161" w:line="360" w:lineRule="auto"/>
        <w:ind w:left="760" w:right="219" w:hanging="541"/>
        <w:jc w:val="both"/>
        <w:rPr>
          <w:rFonts w:asciiTheme="majorBidi" w:eastAsia="Malgun Gothic" w:hAnsiTheme="majorBidi" w:cstheme="majorBidi" w:hint="eastAsia"/>
          <w:lang w:eastAsia="ko-KR"/>
        </w:rPr>
      </w:pPr>
    </w:p>
    <w:p w:rsidR="000D5826" w:rsidRPr="000B1383" w:rsidRDefault="004D27BB" w:rsidP="00772D91">
      <w:pPr>
        <w:pStyle w:val="BodyText"/>
        <w:spacing w:line="360" w:lineRule="auto"/>
        <w:ind w:left="760" w:right="219" w:hanging="541"/>
        <w:jc w:val="both"/>
        <w:rPr>
          <w:rFonts w:asciiTheme="majorBidi" w:hAnsiTheme="majorBidi" w:cstheme="majorBidi"/>
        </w:rPr>
      </w:pPr>
      <w:r w:rsidRPr="000B1383">
        <w:rPr>
          <w:rFonts w:asciiTheme="majorBidi" w:hAnsiTheme="majorBidi" w:cstheme="majorBidi"/>
        </w:rPr>
        <w:t>H2:</w:t>
      </w:r>
      <w:r w:rsidRPr="000B1383">
        <w:rPr>
          <w:rFonts w:asciiTheme="majorBidi" w:hAnsiTheme="majorBidi" w:cstheme="majorBidi"/>
          <w:spacing w:val="1"/>
        </w:rPr>
        <w:t xml:space="preserve"> </w:t>
      </w:r>
      <w:r w:rsidRPr="000B1383">
        <w:rPr>
          <w:rFonts w:asciiTheme="majorBidi" w:hAnsiTheme="majorBidi" w:cstheme="majorBidi"/>
        </w:rPr>
        <w:t>Kinerja</w:t>
      </w:r>
      <w:r w:rsidRPr="000B1383">
        <w:rPr>
          <w:rFonts w:asciiTheme="majorBidi" w:hAnsiTheme="majorBidi" w:cstheme="majorBidi"/>
          <w:spacing w:val="1"/>
        </w:rPr>
        <w:t xml:space="preserve"> </w:t>
      </w:r>
      <w:r w:rsidRPr="000B1383">
        <w:rPr>
          <w:rFonts w:asciiTheme="majorBidi" w:hAnsiTheme="majorBidi" w:cstheme="majorBidi"/>
        </w:rPr>
        <w:t>keuangan</w:t>
      </w:r>
      <w:r w:rsidRPr="000B1383">
        <w:rPr>
          <w:rFonts w:asciiTheme="majorBidi" w:hAnsiTheme="majorBidi" w:cstheme="majorBidi"/>
          <w:spacing w:val="1"/>
        </w:rPr>
        <w:t xml:space="preserve"> </w:t>
      </w:r>
      <w:r w:rsidRPr="000B1383">
        <w:rPr>
          <w:rFonts w:asciiTheme="majorBidi" w:hAnsiTheme="majorBidi" w:cstheme="majorBidi"/>
        </w:rPr>
        <w:t>bank</w:t>
      </w:r>
      <w:r w:rsidRPr="000B1383">
        <w:rPr>
          <w:rFonts w:asciiTheme="majorBidi" w:hAnsiTheme="majorBidi" w:cstheme="majorBidi"/>
          <w:spacing w:val="1"/>
        </w:rPr>
        <w:t xml:space="preserve"> </w:t>
      </w:r>
      <w:r w:rsidRPr="000B1383">
        <w:rPr>
          <w:rFonts w:asciiTheme="majorBidi" w:hAnsiTheme="majorBidi" w:cstheme="majorBidi"/>
        </w:rPr>
        <w:t>konvensional</w:t>
      </w:r>
      <w:r w:rsidRPr="000B1383">
        <w:rPr>
          <w:rFonts w:asciiTheme="majorBidi" w:hAnsiTheme="majorBidi" w:cstheme="majorBidi"/>
          <w:spacing w:val="1"/>
        </w:rPr>
        <w:t xml:space="preserve"> </w:t>
      </w:r>
      <w:r w:rsidRPr="000B1383">
        <w:rPr>
          <w:rFonts w:asciiTheme="majorBidi" w:hAnsiTheme="majorBidi" w:cstheme="majorBidi"/>
        </w:rPr>
        <w:t>lebih</w:t>
      </w:r>
      <w:r w:rsidRPr="000B1383">
        <w:rPr>
          <w:rFonts w:asciiTheme="majorBidi" w:hAnsiTheme="majorBidi" w:cstheme="majorBidi"/>
          <w:spacing w:val="1"/>
        </w:rPr>
        <w:t xml:space="preserve"> </w:t>
      </w:r>
      <w:r w:rsidRPr="000B1383">
        <w:rPr>
          <w:rFonts w:asciiTheme="majorBidi" w:hAnsiTheme="majorBidi" w:cstheme="majorBidi"/>
        </w:rPr>
        <w:t>baik</w:t>
      </w:r>
      <w:r w:rsidRPr="000B1383">
        <w:rPr>
          <w:rFonts w:asciiTheme="majorBidi" w:hAnsiTheme="majorBidi" w:cstheme="majorBidi"/>
          <w:spacing w:val="1"/>
        </w:rPr>
        <w:t xml:space="preserve"> </w:t>
      </w:r>
      <w:r w:rsidRPr="000B1383">
        <w:rPr>
          <w:rFonts w:asciiTheme="majorBidi" w:hAnsiTheme="majorBidi" w:cstheme="majorBidi"/>
        </w:rPr>
        <w:t>jika</w:t>
      </w:r>
      <w:r w:rsidRPr="000B1383">
        <w:rPr>
          <w:rFonts w:asciiTheme="majorBidi" w:hAnsiTheme="majorBidi" w:cstheme="majorBidi"/>
          <w:spacing w:val="1"/>
        </w:rPr>
        <w:t xml:space="preserve"> </w:t>
      </w:r>
      <w:r w:rsidRPr="000B1383">
        <w:rPr>
          <w:rFonts w:asciiTheme="majorBidi" w:hAnsiTheme="majorBidi" w:cstheme="majorBidi"/>
        </w:rPr>
        <w:t>dibandingkan</w:t>
      </w:r>
      <w:r w:rsidRPr="000B1383">
        <w:rPr>
          <w:rFonts w:asciiTheme="majorBidi" w:hAnsiTheme="majorBidi" w:cstheme="majorBidi"/>
          <w:spacing w:val="1"/>
        </w:rPr>
        <w:t xml:space="preserve"> </w:t>
      </w:r>
      <w:r w:rsidRPr="000B1383">
        <w:rPr>
          <w:rFonts w:asciiTheme="majorBidi" w:hAnsiTheme="majorBidi" w:cstheme="majorBidi"/>
        </w:rPr>
        <w:t>dengan</w:t>
      </w:r>
      <w:r w:rsidRPr="000B1383">
        <w:rPr>
          <w:rFonts w:asciiTheme="majorBidi" w:hAnsiTheme="majorBidi" w:cstheme="majorBidi"/>
          <w:spacing w:val="-57"/>
        </w:rPr>
        <w:t xml:space="preserve"> </w:t>
      </w:r>
      <w:r w:rsidRPr="000B1383">
        <w:rPr>
          <w:rFonts w:asciiTheme="majorBidi" w:hAnsiTheme="majorBidi" w:cstheme="majorBidi"/>
        </w:rPr>
        <w:t>bank</w:t>
      </w:r>
      <w:r w:rsidRPr="000B1383">
        <w:rPr>
          <w:rFonts w:asciiTheme="majorBidi" w:hAnsiTheme="majorBidi" w:cstheme="majorBidi"/>
          <w:spacing w:val="-1"/>
        </w:rPr>
        <w:t xml:space="preserve"> </w:t>
      </w:r>
      <w:r w:rsidR="00772D91" w:rsidRPr="000B1383">
        <w:rPr>
          <w:rFonts w:asciiTheme="majorBidi" w:eastAsia="Malgun Gothic" w:hAnsiTheme="majorBidi" w:cstheme="majorBidi"/>
          <w:lang w:eastAsia="ko-KR"/>
        </w:rPr>
        <w:t>syariah</w:t>
      </w:r>
      <w:r w:rsidRPr="000B1383">
        <w:rPr>
          <w:rFonts w:asciiTheme="majorBidi" w:hAnsiTheme="majorBidi" w:cstheme="majorBidi"/>
        </w:rPr>
        <w:t>.</w:t>
      </w:r>
    </w:p>
    <w:p w:rsidR="000D5826" w:rsidRPr="000B1383" w:rsidRDefault="004D27BB">
      <w:pPr>
        <w:pStyle w:val="Heading1"/>
        <w:numPr>
          <w:ilvl w:val="0"/>
          <w:numId w:val="2"/>
        </w:numPr>
        <w:tabs>
          <w:tab w:val="left" w:pos="941"/>
        </w:tabs>
        <w:spacing w:before="5" w:line="360" w:lineRule="auto"/>
        <w:ind w:left="940" w:right="217" w:hanging="360"/>
        <w:jc w:val="both"/>
        <w:rPr>
          <w:rFonts w:asciiTheme="majorBidi" w:hAnsiTheme="majorBidi" w:cstheme="majorBidi"/>
        </w:rPr>
      </w:pPr>
      <w:r w:rsidRPr="000B1383">
        <w:rPr>
          <w:rFonts w:asciiTheme="majorBidi" w:hAnsiTheme="majorBidi" w:cstheme="majorBidi"/>
        </w:rPr>
        <w:t>Definisi</w:t>
      </w:r>
      <w:r w:rsidRPr="000B1383">
        <w:rPr>
          <w:rFonts w:asciiTheme="majorBidi" w:hAnsiTheme="majorBidi" w:cstheme="majorBidi"/>
          <w:spacing w:val="1"/>
        </w:rPr>
        <w:t xml:space="preserve"> </w:t>
      </w:r>
      <w:r w:rsidRPr="000B1383">
        <w:rPr>
          <w:rFonts w:asciiTheme="majorBidi" w:hAnsiTheme="majorBidi" w:cstheme="majorBidi"/>
        </w:rPr>
        <w:t>Operasional</w:t>
      </w:r>
      <w:r w:rsidRPr="000B1383">
        <w:rPr>
          <w:rFonts w:asciiTheme="majorBidi" w:hAnsiTheme="majorBidi" w:cstheme="majorBidi"/>
          <w:spacing w:val="1"/>
        </w:rPr>
        <w:t xml:space="preserve"> </w:t>
      </w:r>
      <w:r w:rsidRPr="000B1383">
        <w:rPr>
          <w:rFonts w:asciiTheme="majorBidi" w:hAnsiTheme="majorBidi" w:cstheme="majorBidi"/>
        </w:rPr>
        <w:t>dan</w:t>
      </w:r>
      <w:r w:rsidRPr="000B1383">
        <w:rPr>
          <w:rFonts w:asciiTheme="majorBidi" w:hAnsiTheme="majorBidi" w:cstheme="majorBidi"/>
          <w:spacing w:val="1"/>
        </w:rPr>
        <w:t xml:space="preserve"> </w:t>
      </w:r>
      <w:r w:rsidRPr="000B1383">
        <w:rPr>
          <w:rFonts w:asciiTheme="majorBidi" w:hAnsiTheme="majorBidi" w:cstheme="majorBidi"/>
        </w:rPr>
        <w:t>Ruang</w:t>
      </w:r>
      <w:r w:rsidRPr="000B1383">
        <w:rPr>
          <w:rFonts w:asciiTheme="majorBidi" w:hAnsiTheme="majorBidi" w:cstheme="majorBidi"/>
          <w:spacing w:val="1"/>
        </w:rPr>
        <w:t xml:space="preserve"> </w:t>
      </w:r>
      <w:r w:rsidRPr="000B1383">
        <w:rPr>
          <w:rFonts w:asciiTheme="majorBidi" w:hAnsiTheme="majorBidi" w:cstheme="majorBidi"/>
        </w:rPr>
        <w:t>Lingkup</w:t>
      </w:r>
      <w:r w:rsidRPr="000B1383">
        <w:rPr>
          <w:rFonts w:asciiTheme="majorBidi" w:hAnsiTheme="majorBidi" w:cstheme="majorBidi"/>
          <w:spacing w:val="-1"/>
        </w:rPr>
        <w:t xml:space="preserve"> </w:t>
      </w:r>
      <w:r w:rsidRPr="000B1383">
        <w:rPr>
          <w:rFonts w:asciiTheme="majorBidi" w:hAnsiTheme="majorBidi" w:cstheme="majorBidi"/>
        </w:rPr>
        <w:t>Penelitian</w:t>
      </w:r>
    </w:p>
    <w:p w:rsidR="00772D91" w:rsidRPr="000B1383" w:rsidRDefault="004D27BB" w:rsidP="00772D91">
      <w:pPr>
        <w:pStyle w:val="ListParagraph"/>
        <w:numPr>
          <w:ilvl w:val="1"/>
          <w:numId w:val="2"/>
        </w:numPr>
        <w:tabs>
          <w:tab w:val="left" w:pos="929"/>
        </w:tabs>
        <w:spacing w:line="271" w:lineRule="exact"/>
        <w:jc w:val="both"/>
        <w:rPr>
          <w:rFonts w:asciiTheme="majorBidi" w:hAnsiTheme="majorBidi" w:cstheme="majorBidi"/>
          <w:sz w:val="24"/>
          <w:szCs w:val="24"/>
        </w:rPr>
      </w:pPr>
      <w:r w:rsidRPr="000B1383">
        <w:rPr>
          <w:rFonts w:asciiTheme="majorBidi" w:hAnsiTheme="majorBidi" w:cstheme="majorBidi"/>
          <w:sz w:val="24"/>
          <w:szCs w:val="24"/>
        </w:rPr>
        <w:t>Definisi</w:t>
      </w:r>
      <w:r w:rsidRPr="000B1383">
        <w:rPr>
          <w:rFonts w:asciiTheme="majorBidi" w:hAnsiTheme="majorBidi" w:cstheme="majorBidi"/>
          <w:spacing w:val="-2"/>
          <w:sz w:val="24"/>
          <w:szCs w:val="24"/>
        </w:rPr>
        <w:t xml:space="preserve"> </w:t>
      </w:r>
      <w:r w:rsidRPr="000B1383">
        <w:rPr>
          <w:rFonts w:asciiTheme="majorBidi" w:hAnsiTheme="majorBidi" w:cstheme="majorBidi"/>
          <w:sz w:val="24"/>
          <w:szCs w:val="24"/>
        </w:rPr>
        <w:t>Operasional</w:t>
      </w:r>
    </w:p>
    <w:p w:rsidR="00772D91" w:rsidRPr="000B1383" w:rsidRDefault="00772D91" w:rsidP="00772D91">
      <w:pPr>
        <w:pStyle w:val="ListParagraph"/>
        <w:tabs>
          <w:tab w:val="left" w:pos="929"/>
        </w:tabs>
        <w:spacing w:line="271" w:lineRule="exact"/>
        <w:ind w:firstLine="0"/>
        <w:rPr>
          <w:rFonts w:asciiTheme="majorBidi" w:eastAsia="Malgun Gothic" w:hAnsiTheme="majorBidi" w:cstheme="majorBidi"/>
          <w:sz w:val="24"/>
          <w:szCs w:val="24"/>
          <w:lang w:eastAsia="ko-KR"/>
        </w:rPr>
      </w:pPr>
    </w:p>
    <w:p w:rsidR="000D5826" w:rsidRPr="000B1383" w:rsidRDefault="00772D91" w:rsidP="00772D91">
      <w:pPr>
        <w:pStyle w:val="ListParagraph"/>
        <w:tabs>
          <w:tab w:val="left" w:pos="929"/>
        </w:tabs>
        <w:spacing w:line="360" w:lineRule="auto"/>
        <w:ind w:firstLine="0"/>
        <w:rPr>
          <w:rFonts w:asciiTheme="majorBidi" w:eastAsia="Malgun Gothic" w:hAnsiTheme="majorBidi" w:cstheme="majorBidi"/>
          <w:sz w:val="24"/>
          <w:szCs w:val="24"/>
          <w:lang w:eastAsia="ko-KR"/>
        </w:rPr>
      </w:pPr>
      <w:r w:rsidRPr="000B1383">
        <w:rPr>
          <w:rFonts w:asciiTheme="majorBidi" w:eastAsia="Malgun Gothic" w:hAnsiTheme="majorBidi" w:cstheme="majorBidi"/>
          <w:sz w:val="24"/>
          <w:szCs w:val="24"/>
          <w:lang w:eastAsia="ko-KR"/>
        </w:rPr>
        <w:tab/>
      </w:r>
      <w:r w:rsidRPr="000B1383">
        <w:rPr>
          <w:rFonts w:asciiTheme="majorBidi" w:eastAsia="Malgun Gothic" w:hAnsiTheme="majorBidi" w:cstheme="majorBidi"/>
          <w:sz w:val="24"/>
          <w:szCs w:val="24"/>
          <w:lang w:eastAsia="ko-KR"/>
        </w:rPr>
        <w:tab/>
        <w:t>D</w:t>
      </w:r>
      <w:r w:rsidR="004D27BB" w:rsidRPr="000B1383">
        <w:rPr>
          <w:rFonts w:asciiTheme="majorBidi" w:hAnsiTheme="majorBidi" w:cstheme="majorBidi"/>
          <w:sz w:val="24"/>
          <w:szCs w:val="24"/>
        </w:rPr>
        <w:t>efinisi</w:t>
      </w:r>
      <w:r w:rsidR="004D27BB" w:rsidRPr="000B1383">
        <w:rPr>
          <w:rFonts w:asciiTheme="majorBidi" w:hAnsiTheme="majorBidi" w:cstheme="majorBidi"/>
          <w:spacing w:val="1"/>
          <w:sz w:val="24"/>
          <w:szCs w:val="24"/>
        </w:rPr>
        <w:t xml:space="preserve"> </w:t>
      </w:r>
      <w:r w:rsidR="004D27BB" w:rsidRPr="000B1383">
        <w:rPr>
          <w:rFonts w:asciiTheme="majorBidi" w:hAnsiTheme="majorBidi" w:cstheme="majorBidi"/>
          <w:sz w:val="24"/>
          <w:szCs w:val="24"/>
        </w:rPr>
        <w:t>operasional</w:t>
      </w:r>
      <w:r w:rsidR="004D27BB" w:rsidRPr="000B1383">
        <w:rPr>
          <w:rFonts w:asciiTheme="majorBidi" w:hAnsiTheme="majorBidi" w:cstheme="majorBidi"/>
          <w:spacing w:val="1"/>
          <w:sz w:val="24"/>
          <w:szCs w:val="24"/>
        </w:rPr>
        <w:t xml:space="preserve"> </w:t>
      </w:r>
      <w:r w:rsidR="004D27BB" w:rsidRPr="000B1383">
        <w:rPr>
          <w:rFonts w:asciiTheme="majorBidi" w:hAnsiTheme="majorBidi" w:cstheme="majorBidi"/>
          <w:sz w:val="24"/>
          <w:szCs w:val="24"/>
        </w:rPr>
        <w:t>merupakan</w:t>
      </w:r>
      <w:r w:rsidR="004D27BB" w:rsidRPr="000B1383">
        <w:rPr>
          <w:rFonts w:asciiTheme="majorBidi" w:hAnsiTheme="majorBidi" w:cstheme="majorBidi"/>
          <w:spacing w:val="-57"/>
          <w:sz w:val="24"/>
          <w:szCs w:val="24"/>
        </w:rPr>
        <w:t xml:space="preserve"> </w:t>
      </w:r>
      <w:r w:rsidR="004D27BB" w:rsidRPr="000B1383">
        <w:rPr>
          <w:rFonts w:asciiTheme="majorBidi" w:hAnsiTheme="majorBidi" w:cstheme="majorBidi"/>
          <w:sz w:val="24"/>
          <w:szCs w:val="24"/>
        </w:rPr>
        <w:t>informasi</w:t>
      </w:r>
      <w:r w:rsidR="004D27BB" w:rsidRPr="000B1383">
        <w:rPr>
          <w:rFonts w:asciiTheme="majorBidi" w:hAnsiTheme="majorBidi" w:cstheme="majorBidi"/>
          <w:spacing w:val="1"/>
          <w:sz w:val="24"/>
          <w:szCs w:val="24"/>
        </w:rPr>
        <w:t xml:space="preserve"> </w:t>
      </w:r>
      <w:r w:rsidR="004D27BB" w:rsidRPr="000B1383">
        <w:rPr>
          <w:rFonts w:asciiTheme="majorBidi" w:hAnsiTheme="majorBidi" w:cstheme="majorBidi"/>
          <w:sz w:val="24"/>
          <w:szCs w:val="24"/>
        </w:rPr>
        <w:t>ilmiah</w:t>
      </w:r>
      <w:r w:rsidR="004D27BB" w:rsidRPr="000B1383">
        <w:rPr>
          <w:rFonts w:asciiTheme="majorBidi" w:hAnsiTheme="majorBidi" w:cstheme="majorBidi"/>
          <w:spacing w:val="1"/>
          <w:sz w:val="24"/>
          <w:szCs w:val="24"/>
        </w:rPr>
        <w:t xml:space="preserve"> </w:t>
      </w:r>
      <w:r w:rsidR="004D27BB" w:rsidRPr="000B1383">
        <w:rPr>
          <w:rFonts w:asciiTheme="majorBidi" w:hAnsiTheme="majorBidi" w:cstheme="majorBidi"/>
          <w:sz w:val="24"/>
          <w:szCs w:val="24"/>
        </w:rPr>
        <w:t>yang</w:t>
      </w:r>
      <w:r w:rsidR="004D27BB" w:rsidRPr="000B1383">
        <w:rPr>
          <w:rFonts w:asciiTheme="majorBidi" w:hAnsiTheme="majorBidi" w:cstheme="majorBidi"/>
          <w:spacing w:val="1"/>
          <w:sz w:val="24"/>
          <w:szCs w:val="24"/>
        </w:rPr>
        <w:t xml:space="preserve"> </w:t>
      </w:r>
      <w:r w:rsidR="004D27BB" w:rsidRPr="000B1383">
        <w:rPr>
          <w:rFonts w:asciiTheme="majorBidi" w:hAnsiTheme="majorBidi" w:cstheme="majorBidi"/>
          <w:sz w:val="24"/>
          <w:szCs w:val="24"/>
        </w:rPr>
        <w:t>dapat</w:t>
      </w:r>
      <w:r w:rsidR="004D27BB" w:rsidRPr="000B1383">
        <w:rPr>
          <w:rFonts w:asciiTheme="majorBidi" w:hAnsiTheme="majorBidi" w:cstheme="majorBidi"/>
          <w:spacing w:val="1"/>
          <w:sz w:val="24"/>
          <w:szCs w:val="24"/>
        </w:rPr>
        <w:t xml:space="preserve"> </w:t>
      </w:r>
      <w:r w:rsidR="004D27BB" w:rsidRPr="000B1383">
        <w:rPr>
          <w:rFonts w:asciiTheme="majorBidi" w:hAnsiTheme="majorBidi" w:cstheme="majorBidi"/>
          <w:sz w:val="24"/>
          <w:szCs w:val="24"/>
        </w:rPr>
        <w:t>membantu</w:t>
      </w:r>
      <w:r w:rsidR="004D27BB" w:rsidRPr="000B1383">
        <w:rPr>
          <w:rFonts w:asciiTheme="majorBidi" w:hAnsiTheme="majorBidi" w:cstheme="majorBidi"/>
          <w:spacing w:val="1"/>
          <w:sz w:val="24"/>
          <w:szCs w:val="24"/>
        </w:rPr>
        <w:t xml:space="preserve"> </w:t>
      </w:r>
      <w:r w:rsidR="004D27BB" w:rsidRPr="000B1383">
        <w:rPr>
          <w:rFonts w:asciiTheme="majorBidi" w:hAnsiTheme="majorBidi" w:cstheme="majorBidi"/>
          <w:sz w:val="24"/>
          <w:szCs w:val="24"/>
        </w:rPr>
        <w:t>peneliti dalam mengukur variable yang akan</w:t>
      </w:r>
      <w:r w:rsidR="004D27BB" w:rsidRPr="000B1383">
        <w:rPr>
          <w:rFonts w:asciiTheme="majorBidi" w:hAnsiTheme="majorBidi" w:cstheme="majorBidi"/>
          <w:spacing w:val="-57"/>
          <w:sz w:val="24"/>
          <w:szCs w:val="24"/>
        </w:rPr>
        <w:t xml:space="preserve"> </w:t>
      </w:r>
      <w:r w:rsidR="004D27BB" w:rsidRPr="000B1383">
        <w:rPr>
          <w:rFonts w:asciiTheme="majorBidi" w:hAnsiTheme="majorBidi" w:cstheme="majorBidi"/>
          <w:sz w:val="24"/>
          <w:szCs w:val="24"/>
        </w:rPr>
        <w:t>diteliti.</w:t>
      </w:r>
      <w:r w:rsidR="004D27BB" w:rsidRPr="000B1383">
        <w:rPr>
          <w:rFonts w:asciiTheme="majorBidi" w:hAnsiTheme="majorBidi" w:cstheme="majorBidi"/>
          <w:spacing w:val="1"/>
          <w:sz w:val="24"/>
          <w:szCs w:val="24"/>
        </w:rPr>
        <w:t xml:space="preserve"> </w:t>
      </w:r>
      <w:r w:rsidR="004D27BB" w:rsidRPr="000B1383">
        <w:rPr>
          <w:rFonts w:asciiTheme="majorBidi" w:hAnsiTheme="majorBidi" w:cstheme="majorBidi"/>
          <w:sz w:val="24"/>
          <w:szCs w:val="24"/>
        </w:rPr>
        <w:t>Dengan</w:t>
      </w:r>
      <w:r w:rsidR="004D27BB" w:rsidRPr="000B1383">
        <w:rPr>
          <w:rFonts w:asciiTheme="majorBidi" w:hAnsiTheme="majorBidi" w:cstheme="majorBidi"/>
          <w:spacing w:val="1"/>
          <w:sz w:val="24"/>
          <w:szCs w:val="24"/>
        </w:rPr>
        <w:t xml:space="preserve"> </w:t>
      </w:r>
      <w:r w:rsidR="004D27BB" w:rsidRPr="000B1383">
        <w:rPr>
          <w:rFonts w:asciiTheme="majorBidi" w:hAnsiTheme="majorBidi" w:cstheme="majorBidi"/>
          <w:sz w:val="24"/>
          <w:szCs w:val="24"/>
        </w:rPr>
        <w:t>informasi</w:t>
      </w:r>
      <w:r w:rsidR="004D27BB" w:rsidRPr="000B1383">
        <w:rPr>
          <w:rFonts w:asciiTheme="majorBidi" w:hAnsiTheme="majorBidi" w:cstheme="majorBidi"/>
          <w:spacing w:val="1"/>
          <w:sz w:val="24"/>
          <w:szCs w:val="24"/>
        </w:rPr>
        <w:t xml:space="preserve"> </w:t>
      </w:r>
      <w:r w:rsidR="004D27BB" w:rsidRPr="000B1383">
        <w:rPr>
          <w:rFonts w:asciiTheme="majorBidi" w:hAnsiTheme="majorBidi" w:cstheme="majorBidi"/>
          <w:sz w:val="24"/>
          <w:szCs w:val="24"/>
        </w:rPr>
        <w:t>tersebut</w:t>
      </w:r>
      <w:r w:rsidR="004D27BB" w:rsidRPr="000B1383">
        <w:rPr>
          <w:rFonts w:asciiTheme="majorBidi" w:hAnsiTheme="majorBidi" w:cstheme="majorBidi"/>
          <w:spacing w:val="1"/>
          <w:sz w:val="24"/>
          <w:szCs w:val="24"/>
        </w:rPr>
        <w:t xml:space="preserve"> </w:t>
      </w:r>
      <w:r w:rsidR="004D27BB" w:rsidRPr="000B1383">
        <w:rPr>
          <w:rFonts w:asciiTheme="majorBidi" w:hAnsiTheme="majorBidi" w:cstheme="majorBidi"/>
          <w:sz w:val="24"/>
          <w:szCs w:val="24"/>
        </w:rPr>
        <w:t>akan</w:t>
      </w:r>
      <w:r w:rsidR="004D27BB" w:rsidRPr="000B1383">
        <w:rPr>
          <w:rFonts w:asciiTheme="majorBidi" w:hAnsiTheme="majorBidi" w:cstheme="majorBidi"/>
          <w:spacing w:val="-57"/>
          <w:sz w:val="24"/>
          <w:szCs w:val="24"/>
        </w:rPr>
        <w:t xml:space="preserve"> </w:t>
      </w:r>
      <w:r w:rsidR="004D27BB" w:rsidRPr="000B1383">
        <w:rPr>
          <w:rFonts w:asciiTheme="majorBidi" w:hAnsiTheme="majorBidi" w:cstheme="majorBidi"/>
          <w:sz w:val="24"/>
          <w:szCs w:val="24"/>
        </w:rPr>
        <w:t>memberikan</w:t>
      </w:r>
      <w:r w:rsidR="004D27BB" w:rsidRPr="000B1383">
        <w:rPr>
          <w:rFonts w:asciiTheme="majorBidi" w:hAnsiTheme="majorBidi" w:cstheme="majorBidi"/>
          <w:spacing w:val="1"/>
          <w:sz w:val="24"/>
          <w:szCs w:val="24"/>
        </w:rPr>
        <w:t xml:space="preserve"> </w:t>
      </w:r>
      <w:r w:rsidR="004D27BB" w:rsidRPr="000B1383">
        <w:rPr>
          <w:rFonts w:asciiTheme="majorBidi" w:hAnsiTheme="majorBidi" w:cstheme="majorBidi"/>
          <w:sz w:val="24"/>
          <w:szCs w:val="24"/>
        </w:rPr>
        <w:t>petunjuk</w:t>
      </w:r>
      <w:r w:rsidR="004D27BB" w:rsidRPr="000B1383">
        <w:rPr>
          <w:rFonts w:asciiTheme="majorBidi" w:hAnsiTheme="majorBidi" w:cstheme="majorBidi"/>
          <w:spacing w:val="1"/>
          <w:sz w:val="24"/>
          <w:szCs w:val="24"/>
        </w:rPr>
        <w:t xml:space="preserve"> </w:t>
      </w:r>
      <w:r w:rsidR="004D27BB" w:rsidRPr="000B1383">
        <w:rPr>
          <w:rFonts w:asciiTheme="majorBidi" w:hAnsiTheme="majorBidi" w:cstheme="majorBidi"/>
          <w:sz w:val="24"/>
          <w:szCs w:val="24"/>
        </w:rPr>
        <w:t>bagaimana</w:t>
      </w:r>
      <w:r w:rsidR="004D27BB" w:rsidRPr="000B1383">
        <w:rPr>
          <w:rFonts w:asciiTheme="majorBidi" w:hAnsiTheme="majorBidi" w:cstheme="majorBidi"/>
          <w:spacing w:val="1"/>
          <w:sz w:val="24"/>
          <w:szCs w:val="24"/>
        </w:rPr>
        <w:t xml:space="preserve"> </w:t>
      </w:r>
      <w:r w:rsidR="004D27BB" w:rsidRPr="000B1383">
        <w:rPr>
          <w:rFonts w:asciiTheme="majorBidi" w:hAnsiTheme="majorBidi" w:cstheme="majorBidi"/>
          <w:sz w:val="24"/>
          <w:szCs w:val="24"/>
        </w:rPr>
        <w:t>kita</w:t>
      </w:r>
      <w:r w:rsidR="004D27BB" w:rsidRPr="000B1383">
        <w:rPr>
          <w:rFonts w:asciiTheme="majorBidi" w:hAnsiTheme="majorBidi" w:cstheme="majorBidi"/>
          <w:spacing w:val="1"/>
          <w:sz w:val="24"/>
          <w:szCs w:val="24"/>
        </w:rPr>
        <w:t xml:space="preserve"> </w:t>
      </w:r>
      <w:r w:rsidR="004D27BB" w:rsidRPr="000B1383">
        <w:rPr>
          <w:rFonts w:asciiTheme="majorBidi" w:hAnsiTheme="majorBidi" w:cstheme="majorBidi"/>
          <w:sz w:val="24"/>
          <w:szCs w:val="24"/>
        </w:rPr>
        <w:t>melakukan</w:t>
      </w:r>
      <w:r w:rsidR="004D27BB" w:rsidRPr="000B1383">
        <w:rPr>
          <w:rFonts w:asciiTheme="majorBidi" w:hAnsiTheme="majorBidi" w:cstheme="majorBidi"/>
          <w:spacing w:val="1"/>
          <w:sz w:val="24"/>
          <w:szCs w:val="24"/>
        </w:rPr>
        <w:t xml:space="preserve"> </w:t>
      </w:r>
      <w:r w:rsidR="004D27BB" w:rsidRPr="000B1383">
        <w:rPr>
          <w:rFonts w:asciiTheme="majorBidi" w:hAnsiTheme="majorBidi" w:cstheme="majorBidi"/>
          <w:sz w:val="24"/>
          <w:szCs w:val="24"/>
        </w:rPr>
        <w:t>pengukuran</w:t>
      </w:r>
      <w:r w:rsidR="004D27BB" w:rsidRPr="000B1383">
        <w:rPr>
          <w:rFonts w:asciiTheme="majorBidi" w:hAnsiTheme="majorBidi" w:cstheme="majorBidi"/>
          <w:spacing w:val="1"/>
          <w:sz w:val="24"/>
          <w:szCs w:val="24"/>
        </w:rPr>
        <w:t xml:space="preserve"> </w:t>
      </w:r>
      <w:r w:rsidR="004D27BB" w:rsidRPr="000B1383">
        <w:rPr>
          <w:rFonts w:asciiTheme="majorBidi" w:hAnsiTheme="majorBidi" w:cstheme="majorBidi"/>
          <w:sz w:val="24"/>
          <w:szCs w:val="24"/>
        </w:rPr>
        <w:t>terhadap</w:t>
      </w:r>
      <w:r w:rsidR="004D27BB" w:rsidRPr="000B1383">
        <w:rPr>
          <w:rFonts w:asciiTheme="majorBidi" w:hAnsiTheme="majorBidi" w:cstheme="majorBidi"/>
          <w:spacing w:val="1"/>
          <w:sz w:val="24"/>
          <w:szCs w:val="24"/>
        </w:rPr>
        <w:t xml:space="preserve"> </w:t>
      </w:r>
      <w:r w:rsidR="004D27BB" w:rsidRPr="000B1383">
        <w:rPr>
          <w:rFonts w:asciiTheme="majorBidi" w:hAnsiTheme="majorBidi" w:cstheme="majorBidi"/>
          <w:sz w:val="24"/>
          <w:szCs w:val="24"/>
        </w:rPr>
        <w:t>variable</w:t>
      </w:r>
      <w:r w:rsidR="004D27BB" w:rsidRPr="000B1383">
        <w:rPr>
          <w:rFonts w:asciiTheme="majorBidi" w:hAnsiTheme="majorBidi" w:cstheme="majorBidi"/>
          <w:spacing w:val="1"/>
          <w:sz w:val="24"/>
          <w:szCs w:val="24"/>
        </w:rPr>
        <w:t xml:space="preserve"> </w:t>
      </w:r>
      <w:r w:rsidR="004D27BB" w:rsidRPr="000B1383">
        <w:rPr>
          <w:rFonts w:asciiTheme="majorBidi" w:hAnsiTheme="majorBidi" w:cstheme="majorBidi"/>
          <w:sz w:val="24"/>
          <w:szCs w:val="24"/>
        </w:rPr>
        <w:t>tersebut</w:t>
      </w:r>
      <w:r w:rsidR="004D27BB" w:rsidRPr="000B1383">
        <w:rPr>
          <w:rFonts w:asciiTheme="majorBidi" w:hAnsiTheme="majorBidi" w:cstheme="majorBidi"/>
          <w:spacing w:val="1"/>
          <w:sz w:val="24"/>
          <w:szCs w:val="24"/>
        </w:rPr>
        <w:t xml:space="preserve"> </w:t>
      </w:r>
      <w:r w:rsidR="004D27BB" w:rsidRPr="000B1383">
        <w:rPr>
          <w:rFonts w:asciiTheme="majorBidi" w:hAnsiTheme="majorBidi" w:cstheme="majorBidi"/>
          <w:sz w:val="24"/>
          <w:szCs w:val="24"/>
        </w:rPr>
        <w:t>sehingga</w:t>
      </w:r>
      <w:r w:rsidR="004D27BB" w:rsidRPr="000B1383">
        <w:rPr>
          <w:rFonts w:asciiTheme="majorBidi" w:hAnsiTheme="majorBidi" w:cstheme="majorBidi"/>
          <w:spacing w:val="1"/>
          <w:sz w:val="24"/>
          <w:szCs w:val="24"/>
        </w:rPr>
        <w:t xml:space="preserve"> </w:t>
      </w:r>
      <w:r w:rsidR="004D27BB" w:rsidRPr="000B1383">
        <w:rPr>
          <w:rFonts w:asciiTheme="majorBidi" w:hAnsiTheme="majorBidi" w:cstheme="majorBidi"/>
          <w:sz w:val="24"/>
          <w:szCs w:val="24"/>
        </w:rPr>
        <w:t>tidak</w:t>
      </w:r>
      <w:r w:rsidR="004D27BB" w:rsidRPr="000B1383">
        <w:rPr>
          <w:rFonts w:asciiTheme="majorBidi" w:hAnsiTheme="majorBidi" w:cstheme="majorBidi"/>
          <w:spacing w:val="61"/>
          <w:sz w:val="24"/>
          <w:szCs w:val="24"/>
        </w:rPr>
        <w:t xml:space="preserve"> </w:t>
      </w:r>
      <w:r w:rsidR="004D27BB" w:rsidRPr="000B1383">
        <w:rPr>
          <w:rFonts w:asciiTheme="majorBidi" w:hAnsiTheme="majorBidi" w:cstheme="majorBidi"/>
          <w:sz w:val="24"/>
          <w:szCs w:val="24"/>
        </w:rPr>
        <w:t>terjadi</w:t>
      </w:r>
      <w:r w:rsidR="004D27BB" w:rsidRPr="000B1383">
        <w:rPr>
          <w:rFonts w:asciiTheme="majorBidi" w:hAnsiTheme="majorBidi" w:cstheme="majorBidi"/>
          <w:spacing w:val="1"/>
          <w:sz w:val="24"/>
          <w:szCs w:val="24"/>
        </w:rPr>
        <w:t xml:space="preserve"> </w:t>
      </w:r>
      <w:r w:rsidR="004D27BB" w:rsidRPr="000B1383">
        <w:rPr>
          <w:rFonts w:asciiTheme="majorBidi" w:hAnsiTheme="majorBidi" w:cstheme="majorBidi"/>
          <w:sz w:val="24"/>
          <w:szCs w:val="24"/>
        </w:rPr>
        <w:t>penyimpangan atau kesalah pahaman pada</w:t>
      </w:r>
      <w:r w:rsidR="004D27BB" w:rsidRPr="000B1383">
        <w:rPr>
          <w:rFonts w:asciiTheme="majorBidi" w:hAnsiTheme="majorBidi" w:cstheme="majorBidi"/>
          <w:spacing w:val="1"/>
          <w:sz w:val="24"/>
          <w:szCs w:val="24"/>
        </w:rPr>
        <w:t xml:space="preserve"> </w:t>
      </w:r>
      <w:r w:rsidR="004D27BB" w:rsidRPr="000B1383">
        <w:rPr>
          <w:rFonts w:asciiTheme="majorBidi" w:hAnsiTheme="majorBidi" w:cstheme="majorBidi"/>
          <w:sz w:val="24"/>
          <w:szCs w:val="24"/>
        </w:rPr>
        <w:t>saat</w:t>
      </w:r>
      <w:r w:rsidR="004D27BB" w:rsidRPr="000B1383">
        <w:rPr>
          <w:rFonts w:asciiTheme="majorBidi" w:hAnsiTheme="majorBidi" w:cstheme="majorBidi"/>
          <w:spacing w:val="1"/>
          <w:sz w:val="24"/>
          <w:szCs w:val="24"/>
        </w:rPr>
        <w:t xml:space="preserve"> </w:t>
      </w:r>
      <w:r w:rsidR="004D27BB" w:rsidRPr="000B1383">
        <w:rPr>
          <w:rFonts w:asciiTheme="majorBidi" w:hAnsiTheme="majorBidi" w:cstheme="majorBidi"/>
          <w:sz w:val="24"/>
          <w:szCs w:val="24"/>
        </w:rPr>
        <w:t>pengumpulan</w:t>
      </w:r>
      <w:r w:rsidR="004D27BB" w:rsidRPr="000B1383">
        <w:rPr>
          <w:rFonts w:asciiTheme="majorBidi" w:hAnsiTheme="majorBidi" w:cstheme="majorBidi"/>
          <w:spacing w:val="1"/>
          <w:sz w:val="24"/>
          <w:szCs w:val="24"/>
        </w:rPr>
        <w:t xml:space="preserve"> </w:t>
      </w:r>
      <w:r w:rsidR="004D27BB" w:rsidRPr="000B1383">
        <w:rPr>
          <w:rFonts w:asciiTheme="majorBidi" w:hAnsiTheme="majorBidi" w:cstheme="majorBidi"/>
          <w:sz w:val="24"/>
          <w:szCs w:val="24"/>
        </w:rPr>
        <w:t>data.</w:t>
      </w:r>
      <w:r w:rsidR="004D27BB" w:rsidRPr="000B1383">
        <w:rPr>
          <w:rFonts w:asciiTheme="majorBidi" w:hAnsiTheme="majorBidi" w:cstheme="majorBidi"/>
          <w:spacing w:val="1"/>
          <w:sz w:val="24"/>
          <w:szCs w:val="24"/>
        </w:rPr>
        <w:t xml:space="preserve"> </w:t>
      </w:r>
      <w:r w:rsidR="004D27BB" w:rsidRPr="000B1383">
        <w:rPr>
          <w:rFonts w:asciiTheme="majorBidi" w:hAnsiTheme="majorBidi" w:cstheme="majorBidi"/>
          <w:sz w:val="24"/>
          <w:szCs w:val="24"/>
        </w:rPr>
        <w:t>Operasional</w:t>
      </w:r>
      <w:r w:rsidR="004D27BB" w:rsidRPr="000B1383">
        <w:rPr>
          <w:rFonts w:asciiTheme="majorBidi" w:hAnsiTheme="majorBidi" w:cstheme="majorBidi"/>
          <w:spacing w:val="1"/>
          <w:sz w:val="24"/>
          <w:szCs w:val="24"/>
        </w:rPr>
        <w:t xml:space="preserve"> </w:t>
      </w:r>
      <w:r w:rsidR="004D27BB" w:rsidRPr="000B1383">
        <w:rPr>
          <w:rFonts w:asciiTheme="majorBidi" w:hAnsiTheme="majorBidi" w:cstheme="majorBidi"/>
          <w:sz w:val="24"/>
          <w:szCs w:val="24"/>
        </w:rPr>
        <w:t>yang</w:t>
      </w:r>
      <w:r w:rsidR="004D27BB" w:rsidRPr="000B1383">
        <w:rPr>
          <w:rFonts w:asciiTheme="majorBidi" w:hAnsiTheme="majorBidi" w:cstheme="majorBidi"/>
          <w:spacing w:val="1"/>
          <w:sz w:val="24"/>
          <w:szCs w:val="24"/>
        </w:rPr>
        <w:t xml:space="preserve"> </w:t>
      </w:r>
      <w:r w:rsidR="004D27BB" w:rsidRPr="000B1383">
        <w:rPr>
          <w:rFonts w:asciiTheme="majorBidi" w:hAnsiTheme="majorBidi" w:cstheme="majorBidi"/>
          <w:sz w:val="24"/>
          <w:szCs w:val="24"/>
        </w:rPr>
        <w:t>terdapat</w:t>
      </w:r>
      <w:r w:rsidR="004D27BB" w:rsidRPr="000B1383">
        <w:rPr>
          <w:rFonts w:asciiTheme="majorBidi" w:hAnsiTheme="majorBidi" w:cstheme="majorBidi"/>
          <w:spacing w:val="1"/>
          <w:sz w:val="24"/>
          <w:szCs w:val="24"/>
        </w:rPr>
        <w:t xml:space="preserve"> </w:t>
      </w:r>
      <w:r w:rsidR="004D27BB" w:rsidRPr="000B1383">
        <w:rPr>
          <w:rFonts w:asciiTheme="majorBidi" w:hAnsiTheme="majorBidi" w:cstheme="majorBidi"/>
          <w:sz w:val="24"/>
          <w:szCs w:val="24"/>
        </w:rPr>
        <w:t>dalam penelitian ini adalah CAR,</w:t>
      </w:r>
      <w:r w:rsidR="004D27BB" w:rsidRPr="000B1383">
        <w:rPr>
          <w:rFonts w:asciiTheme="majorBidi" w:hAnsiTheme="majorBidi" w:cstheme="majorBidi"/>
          <w:spacing w:val="1"/>
          <w:sz w:val="24"/>
          <w:szCs w:val="24"/>
        </w:rPr>
        <w:t xml:space="preserve"> </w:t>
      </w:r>
      <w:r w:rsidR="004D27BB" w:rsidRPr="000B1383">
        <w:rPr>
          <w:rFonts w:asciiTheme="majorBidi" w:hAnsiTheme="majorBidi" w:cstheme="majorBidi"/>
          <w:sz w:val="24"/>
          <w:szCs w:val="24"/>
        </w:rPr>
        <w:t>BOPO, LDR/FDR,</w:t>
      </w:r>
      <w:r w:rsidR="004D27BB" w:rsidRPr="000B1383">
        <w:rPr>
          <w:rFonts w:asciiTheme="majorBidi" w:hAnsiTheme="majorBidi" w:cstheme="majorBidi"/>
          <w:spacing w:val="-1"/>
          <w:sz w:val="24"/>
          <w:szCs w:val="24"/>
        </w:rPr>
        <w:t xml:space="preserve"> </w:t>
      </w:r>
      <w:r w:rsidR="004D27BB" w:rsidRPr="000B1383">
        <w:rPr>
          <w:rFonts w:asciiTheme="majorBidi" w:hAnsiTheme="majorBidi" w:cstheme="majorBidi"/>
          <w:sz w:val="24"/>
          <w:szCs w:val="24"/>
        </w:rPr>
        <w:t>ROA,</w:t>
      </w:r>
      <w:r w:rsidR="004D27BB" w:rsidRPr="000B1383">
        <w:rPr>
          <w:rFonts w:asciiTheme="majorBidi" w:hAnsiTheme="majorBidi" w:cstheme="majorBidi"/>
          <w:spacing w:val="-1"/>
          <w:sz w:val="24"/>
          <w:szCs w:val="24"/>
        </w:rPr>
        <w:t xml:space="preserve"> </w:t>
      </w:r>
      <w:r w:rsidR="004D27BB" w:rsidRPr="000B1383">
        <w:rPr>
          <w:rFonts w:asciiTheme="majorBidi" w:hAnsiTheme="majorBidi" w:cstheme="majorBidi"/>
          <w:sz w:val="24"/>
          <w:szCs w:val="24"/>
        </w:rPr>
        <w:t>dan</w:t>
      </w:r>
      <w:r w:rsidR="004D27BB" w:rsidRPr="000B1383">
        <w:rPr>
          <w:rFonts w:asciiTheme="majorBidi" w:hAnsiTheme="majorBidi" w:cstheme="majorBidi"/>
          <w:spacing w:val="-1"/>
          <w:sz w:val="24"/>
          <w:szCs w:val="24"/>
        </w:rPr>
        <w:t xml:space="preserve"> </w:t>
      </w:r>
      <w:r w:rsidR="004D27BB" w:rsidRPr="000B1383">
        <w:rPr>
          <w:rFonts w:asciiTheme="majorBidi" w:hAnsiTheme="majorBidi" w:cstheme="majorBidi"/>
          <w:sz w:val="24"/>
          <w:szCs w:val="24"/>
        </w:rPr>
        <w:t>NPL/NPF.</w:t>
      </w:r>
    </w:p>
    <w:p w:rsidR="00772D91" w:rsidRPr="000B1383" w:rsidRDefault="00772D91" w:rsidP="00772D91">
      <w:pPr>
        <w:pStyle w:val="ListParagraph"/>
        <w:tabs>
          <w:tab w:val="left" w:pos="929"/>
        </w:tabs>
        <w:spacing w:line="271" w:lineRule="exact"/>
        <w:ind w:firstLine="0"/>
        <w:rPr>
          <w:rFonts w:asciiTheme="majorBidi" w:eastAsia="Malgun Gothic" w:hAnsiTheme="majorBidi" w:cstheme="majorBidi"/>
          <w:sz w:val="24"/>
          <w:szCs w:val="24"/>
          <w:lang w:eastAsia="ko-KR"/>
        </w:rPr>
      </w:pPr>
    </w:p>
    <w:p w:rsidR="000D5826" w:rsidRPr="000B1383" w:rsidRDefault="004D27BB">
      <w:pPr>
        <w:pStyle w:val="ListParagraph"/>
        <w:numPr>
          <w:ilvl w:val="1"/>
          <w:numId w:val="2"/>
        </w:numPr>
        <w:tabs>
          <w:tab w:val="left" w:pos="929"/>
        </w:tabs>
        <w:ind w:hanging="282"/>
        <w:jc w:val="both"/>
        <w:rPr>
          <w:rFonts w:asciiTheme="majorBidi" w:hAnsiTheme="majorBidi" w:cstheme="majorBidi"/>
          <w:sz w:val="24"/>
          <w:szCs w:val="24"/>
        </w:rPr>
      </w:pPr>
      <w:r w:rsidRPr="000B1383">
        <w:rPr>
          <w:rFonts w:asciiTheme="majorBidi" w:hAnsiTheme="majorBidi" w:cstheme="majorBidi"/>
          <w:sz w:val="24"/>
          <w:szCs w:val="24"/>
        </w:rPr>
        <w:t>Ruang</w:t>
      </w:r>
      <w:r w:rsidRPr="000B1383">
        <w:rPr>
          <w:rFonts w:asciiTheme="majorBidi" w:hAnsiTheme="majorBidi" w:cstheme="majorBidi"/>
          <w:spacing w:val="-3"/>
          <w:sz w:val="24"/>
          <w:szCs w:val="24"/>
        </w:rPr>
        <w:t xml:space="preserve"> </w:t>
      </w:r>
      <w:r w:rsidRPr="000B1383">
        <w:rPr>
          <w:rFonts w:asciiTheme="majorBidi" w:hAnsiTheme="majorBidi" w:cstheme="majorBidi"/>
          <w:sz w:val="24"/>
          <w:szCs w:val="24"/>
        </w:rPr>
        <w:t>Lingkup</w:t>
      </w:r>
      <w:r w:rsidRPr="000B1383">
        <w:rPr>
          <w:rFonts w:asciiTheme="majorBidi" w:hAnsiTheme="majorBidi" w:cstheme="majorBidi"/>
          <w:spacing w:val="-2"/>
          <w:sz w:val="24"/>
          <w:szCs w:val="24"/>
        </w:rPr>
        <w:t xml:space="preserve"> </w:t>
      </w:r>
      <w:r w:rsidRPr="000B1383">
        <w:rPr>
          <w:rFonts w:asciiTheme="majorBidi" w:hAnsiTheme="majorBidi" w:cstheme="majorBidi"/>
          <w:sz w:val="24"/>
          <w:szCs w:val="24"/>
        </w:rPr>
        <w:t>Penelitian</w:t>
      </w:r>
    </w:p>
    <w:p w:rsidR="000D5826" w:rsidRPr="000B1383" w:rsidRDefault="004D27BB">
      <w:pPr>
        <w:pStyle w:val="BodyText"/>
        <w:spacing w:before="139" w:line="360" w:lineRule="auto"/>
        <w:ind w:left="220" w:right="38" w:firstLine="719"/>
        <w:jc w:val="both"/>
        <w:rPr>
          <w:rFonts w:asciiTheme="majorBidi" w:hAnsiTheme="majorBidi" w:cstheme="majorBidi"/>
        </w:rPr>
      </w:pPr>
      <w:r w:rsidRPr="000B1383">
        <w:rPr>
          <w:rFonts w:asciiTheme="majorBidi" w:hAnsiTheme="majorBidi" w:cstheme="majorBidi"/>
        </w:rPr>
        <w:t>Ruang</w:t>
      </w:r>
      <w:r w:rsidRPr="000B1383">
        <w:rPr>
          <w:rFonts w:asciiTheme="majorBidi" w:hAnsiTheme="majorBidi" w:cstheme="majorBidi"/>
          <w:spacing w:val="1"/>
        </w:rPr>
        <w:t xml:space="preserve"> </w:t>
      </w:r>
      <w:r w:rsidRPr="000B1383">
        <w:rPr>
          <w:rFonts w:asciiTheme="majorBidi" w:hAnsiTheme="majorBidi" w:cstheme="majorBidi"/>
        </w:rPr>
        <w:t>lingkup</w:t>
      </w:r>
      <w:r w:rsidRPr="000B1383">
        <w:rPr>
          <w:rFonts w:asciiTheme="majorBidi" w:hAnsiTheme="majorBidi" w:cstheme="majorBidi"/>
          <w:spacing w:val="1"/>
        </w:rPr>
        <w:t xml:space="preserve"> </w:t>
      </w:r>
      <w:r w:rsidRPr="000B1383">
        <w:rPr>
          <w:rFonts w:asciiTheme="majorBidi" w:hAnsiTheme="majorBidi" w:cstheme="majorBidi"/>
        </w:rPr>
        <w:t>dari</w:t>
      </w:r>
      <w:r w:rsidRPr="000B1383">
        <w:rPr>
          <w:rFonts w:asciiTheme="majorBidi" w:hAnsiTheme="majorBidi" w:cstheme="majorBidi"/>
          <w:spacing w:val="1"/>
        </w:rPr>
        <w:t xml:space="preserve"> </w:t>
      </w:r>
      <w:r w:rsidRPr="000B1383">
        <w:rPr>
          <w:rFonts w:asciiTheme="majorBidi" w:hAnsiTheme="majorBidi" w:cstheme="majorBidi"/>
        </w:rPr>
        <w:t>penelitian</w:t>
      </w:r>
      <w:r w:rsidRPr="000B1383">
        <w:rPr>
          <w:rFonts w:asciiTheme="majorBidi" w:hAnsiTheme="majorBidi" w:cstheme="majorBidi"/>
          <w:spacing w:val="1"/>
        </w:rPr>
        <w:t xml:space="preserve"> </w:t>
      </w:r>
      <w:r w:rsidRPr="000B1383">
        <w:rPr>
          <w:rFonts w:asciiTheme="majorBidi" w:hAnsiTheme="majorBidi" w:cstheme="majorBidi"/>
        </w:rPr>
        <w:t>ini</w:t>
      </w:r>
      <w:r w:rsidRPr="000B1383">
        <w:rPr>
          <w:rFonts w:asciiTheme="majorBidi" w:hAnsiTheme="majorBidi" w:cstheme="majorBidi"/>
          <w:spacing w:val="1"/>
        </w:rPr>
        <w:t xml:space="preserve"> </w:t>
      </w:r>
      <w:r w:rsidRPr="000B1383">
        <w:rPr>
          <w:rFonts w:asciiTheme="majorBidi" w:hAnsiTheme="majorBidi" w:cstheme="majorBidi"/>
        </w:rPr>
        <w:t>adalah</w:t>
      </w:r>
      <w:r w:rsidRPr="000B1383">
        <w:rPr>
          <w:rFonts w:asciiTheme="majorBidi" w:hAnsiTheme="majorBidi" w:cstheme="majorBidi"/>
          <w:spacing w:val="1"/>
        </w:rPr>
        <w:t xml:space="preserve"> </w:t>
      </w:r>
      <w:r w:rsidRPr="000B1383">
        <w:rPr>
          <w:rFonts w:asciiTheme="majorBidi" w:hAnsiTheme="majorBidi" w:cstheme="majorBidi"/>
        </w:rPr>
        <w:t>perusahaan</w:t>
      </w:r>
      <w:r w:rsidRPr="000B1383">
        <w:rPr>
          <w:rFonts w:asciiTheme="majorBidi" w:hAnsiTheme="majorBidi" w:cstheme="majorBidi"/>
          <w:spacing w:val="1"/>
        </w:rPr>
        <w:t xml:space="preserve"> </w:t>
      </w:r>
      <w:r w:rsidRPr="000B1383">
        <w:rPr>
          <w:rFonts w:asciiTheme="majorBidi" w:hAnsiTheme="majorBidi" w:cstheme="majorBidi"/>
        </w:rPr>
        <w:t>perbankan</w:t>
      </w:r>
      <w:r w:rsidRPr="000B1383">
        <w:rPr>
          <w:rFonts w:asciiTheme="majorBidi" w:hAnsiTheme="majorBidi" w:cstheme="majorBidi"/>
          <w:spacing w:val="1"/>
        </w:rPr>
        <w:t xml:space="preserve"> </w:t>
      </w:r>
      <w:r w:rsidRPr="000B1383">
        <w:rPr>
          <w:rFonts w:asciiTheme="majorBidi" w:hAnsiTheme="majorBidi" w:cstheme="majorBidi"/>
        </w:rPr>
        <w:t>yaitu</w:t>
      </w:r>
      <w:r w:rsidRPr="000B1383">
        <w:rPr>
          <w:rFonts w:asciiTheme="majorBidi" w:hAnsiTheme="majorBidi" w:cstheme="majorBidi"/>
          <w:spacing w:val="1"/>
        </w:rPr>
        <w:t xml:space="preserve"> </w:t>
      </w:r>
      <w:r w:rsidRPr="000B1383">
        <w:rPr>
          <w:rFonts w:asciiTheme="majorBidi" w:hAnsiTheme="majorBidi" w:cstheme="majorBidi"/>
        </w:rPr>
        <w:t>bank</w:t>
      </w:r>
      <w:r w:rsidRPr="000B1383">
        <w:rPr>
          <w:rFonts w:asciiTheme="majorBidi" w:hAnsiTheme="majorBidi" w:cstheme="majorBidi"/>
          <w:spacing w:val="1"/>
        </w:rPr>
        <w:t xml:space="preserve"> </w:t>
      </w:r>
      <w:r w:rsidRPr="000B1383">
        <w:rPr>
          <w:rFonts w:asciiTheme="majorBidi" w:hAnsiTheme="majorBidi" w:cstheme="majorBidi"/>
        </w:rPr>
        <w:t>umum</w:t>
      </w:r>
      <w:r w:rsidRPr="000B1383">
        <w:rPr>
          <w:rFonts w:asciiTheme="majorBidi" w:hAnsiTheme="majorBidi" w:cstheme="majorBidi"/>
          <w:spacing w:val="1"/>
        </w:rPr>
        <w:t xml:space="preserve"> </w:t>
      </w:r>
      <w:r w:rsidRPr="000B1383">
        <w:rPr>
          <w:rFonts w:asciiTheme="majorBidi" w:hAnsiTheme="majorBidi" w:cstheme="majorBidi"/>
        </w:rPr>
        <w:t>konvensional</w:t>
      </w:r>
      <w:r w:rsidRPr="000B1383">
        <w:rPr>
          <w:rFonts w:asciiTheme="majorBidi" w:hAnsiTheme="majorBidi" w:cstheme="majorBidi"/>
          <w:spacing w:val="1"/>
        </w:rPr>
        <w:t xml:space="preserve"> </w:t>
      </w:r>
      <w:r w:rsidRPr="000B1383">
        <w:rPr>
          <w:rFonts w:asciiTheme="majorBidi" w:hAnsiTheme="majorBidi" w:cstheme="majorBidi"/>
        </w:rPr>
        <w:t>dan</w:t>
      </w:r>
      <w:r w:rsidRPr="000B1383">
        <w:rPr>
          <w:rFonts w:asciiTheme="majorBidi" w:hAnsiTheme="majorBidi" w:cstheme="majorBidi"/>
          <w:spacing w:val="1"/>
        </w:rPr>
        <w:t xml:space="preserve"> </w:t>
      </w:r>
      <w:r w:rsidRPr="000B1383">
        <w:rPr>
          <w:rFonts w:asciiTheme="majorBidi" w:hAnsiTheme="majorBidi" w:cstheme="majorBidi"/>
        </w:rPr>
        <w:t>bank</w:t>
      </w:r>
      <w:r w:rsidRPr="000B1383">
        <w:rPr>
          <w:rFonts w:asciiTheme="majorBidi" w:hAnsiTheme="majorBidi" w:cstheme="majorBidi"/>
          <w:spacing w:val="61"/>
        </w:rPr>
        <w:t xml:space="preserve"> </w:t>
      </w:r>
      <w:r w:rsidRPr="000B1383">
        <w:rPr>
          <w:rFonts w:asciiTheme="majorBidi" w:hAnsiTheme="majorBidi" w:cstheme="majorBidi"/>
        </w:rPr>
        <w:t>umum</w:t>
      </w:r>
      <w:r w:rsidRPr="000B1383">
        <w:rPr>
          <w:rFonts w:asciiTheme="majorBidi" w:hAnsiTheme="majorBidi" w:cstheme="majorBidi"/>
          <w:spacing w:val="-57"/>
        </w:rPr>
        <w:t xml:space="preserve"> </w:t>
      </w:r>
      <w:r w:rsidRPr="000B1383">
        <w:rPr>
          <w:rFonts w:asciiTheme="majorBidi" w:hAnsiTheme="majorBidi" w:cstheme="majorBidi"/>
        </w:rPr>
        <w:t>syariah.</w:t>
      </w:r>
      <w:r w:rsidRPr="000B1383">
        <w:rPr>
          <w:rFonts w:asciiTheme="majorBidi" w:hAnsiTheme="majorBidi" w:cstheme="majorBidi"/>
          <w:spacing w:val="1"/>
        </w:rPr>
        <w:t xml:space="preserve"> </w:t>
      </w:r>
      <w:r w:rsidRPr="000B1383">
        <w:rPr>
          <w:rFonts w:asciiTheme="majorBidi" w:hAnsiTheme="majorBidi" w:cstheme="majorBidi"/>
        </w:rPr>
        <w:t>Peneliti</w:t>
      </w:r>
      <w:r w:rsidRPr="000B1383">
        <w:rPr>
          <w:rFonts w:asciiTheme="majorBidi" w:hAnsiTheme="majorBidi" w:cstheme="majorBidi"/>
          <w:spacing w:val="1"/>
        </w:rPr>
        <w:t xml:space="preserve"> </w:t>
      </w:r>
      <w:r w:rsidRPr="000B1383">
        <w:rPr>
          <w:rFonts w:asciiTheme="majorBidi" w:hAnsiTheme="majorBidi" w:cstheme="majorBidi"/>
        </w:rPr>
        <w:t>berfokus</w:t>
      </w:r>
      <w:r w:rsidRPr="000B1383">
        <w:rPr>
          <w:rFonts w:asciiTheme="majorBidi" w:hAnsiTheme="majorBidi" w:cstheme="majorBidi"/>
          <w:spacing w:val="61"/>
        </w:rPr>
        <w:t xml:space="preserve"> </w:t>
      </w:r>
      <w:r w:rsidRPr="000B1383">
        <w:rPr>
          <w:rFonts w:asciiTheme="majorBidi" w:hAnsiTheme="majorBidi" w:cstheme="majorBidi"/>
        </w:rPr>
        <w:t>pada</w:t>
      </w:r>
      <w:r w:rsidRPr="000B1383">
        <w:rPr>
          <w:rFonts w:asciiTheme="majorBidi" w:hAnsiTheme="majorBidi" w:cstheme="majorBidi"/>
          <w:spacing w:val="1"/>
        </w:rPr>
        <w:t xml:space="preserve"> </w:t>
      </w:r>
      <w:r w:rsidRPr="000B1383">
        <w:rPr>
          <w:rFonts w:asciiTheme="majorBidi" w:hAnsiTheme="majorBidi" w:cstheme="majorBidi"/>
        </w:rPr>
        <w:t>perbandingan kinerja keuangan antara bank</w:t>
      </w:r>
      <w:r w:rsidRPr="000B1383">
        <w:rPr>
          <w:rFonts w:asciiTheme="majorBidi" w:hAnsiTheme="majorBidi" w:cstheme="majorBidi"/>
          <w:spacing w:val="1"/>
        </w:rPr>
        <w:t xml:space="preserve"> </w:t>
      </w:r>
      <w:r w:rsidRPr="000B1383">
        <w:rPr>
          <w:rFonts w:asciiTheme="majorBidi" w:hAnsiTheme="majorBidi" w:cstheme="majorBidi"/>
        </w:rPr>
        <w:t>umum</w:t>
      </w:r>
      <w:r w:rsidRPr="000B1383">
        <w:rPr>
          <w:rFonts w:asciiTheme="majorBidi" w:hAnsiTheme="majorBidi" w:cstheme="majorBidi"/>
          <w:spacing w:val="1"/>
        </w:rPr>
        <w:t xml:space="preserve"> </w:t>
      </w:r>
      <w:r w:rsidRPr="000B1383">
        <w:rPr>
          <w:rFonts w:asciiTheme="majorBidi" w:hAnsiTheme="majorBidi" w:cstheme="majorBidi"/>
        </w:rPr>
        <w:t>konvensional</w:t>
      </w:r>
      <w:r w:rsidRPr="000B1383">
        <w:rPr>
          <w:rFonts w:asciiTheme="majorBidi" w:hAnsiTheme="majorBidi" w:cstheme="majorBidi"/>
          <w:spacing w:val="1"/>
        </w:rPr>
        <w:t xml:space="preserve"> </w:t>
      </w:r>
      <w:r w:rsidRPr="000B1383">
        <w:rPr>
          <w:rFonts w:asciiTheme="majorBidi" w:hAnsiTheme="majorBidi" w:cstheme="majorBidi"/>
        </w:rPr>
        <w:t>dengan</w:t>
      </w:r>
      <w:r w:rsidRPr="000B1383">
        <w:rPr>
          <w:rFonts w:asciiTheme="majorBidi" w:hAnsiTheme="majorBidi" w:cstheme="majorBidi"/>
          <w:spacing w:val="1"/>
        </w:rPr>
        <w:t xml:space="preserve"> </w:t>
      </w:r>
      <w:r w:rsidRPr="000B1383">
        <w:rPr>
          <w:rFonts w:asciiTheme="majorBidi" w:hAnsiTheme="majorBidi" w:cstheme="majorBidi"/>
        </w:rPr>
        <w:t>bank</w:t>
      </w:r>
      <w:r w:rsidRPr="000B1383">
        <w:rPr>
          <w:rFonts w:asciiTheme="majorBidi" w:hAnsiTheme="majorBidi" w:cstheme="majorBidi"/>
          <w:spacing w:val="1"/>
        </w:rPr>
        <w:t xml:space="preserve"> </w:t>
      </w:r>
      <w:r w:rsidRPr="000B1383">
        <w:rPr>
          <w:rFonts w:asciiTheme="majorBidi" w:hAnsiTheme="majorBidi" w:cstheme="majorBidi"/>
        </w:rPr>
        <w:t>umum</w:t>
      </w:r>
      <w:r w:rsidRPr="000B1383">
        <w:rPr>
          <w:rFonts w:asciiTheme="majorBidi" w:hAnsiTheme="majorBidi" w:cstheme="majorBidi"/>
          <w:spacing w:val="1"/>
        </w:rPr>
        <w:t xml:space="preserve"> </w:t>
      </w:r>
      <w:r w:rsidRPr="000B1383">
        <w:rPr>
          <w:rFonts w:asciiTheme="majorBidi" w:hAnsiTheme="majorBidi" w:cstheme="majorBidi"/>
        </w:rPr>
        <w:t>syariah di Indonesia dengan periode waktu</w:t>
      </w:r>
      <w:r w:rsidRPr="000B1383">
        <w:rPr>
          <w:rFonts w:asciiTheme="majorBidi" w:hAnsiTheme="majorBidi" w:cstheme="majorBidi"/>
          <w:spacing w:val="1"/>
        </w:rPr>
        <w:t xml:space="preserve"> </w:t>
      </w:r>
      <w:r w:rsidRPr="000B1383">
        <w:rPr>
          <w:rFonts w:asciiTheme="majorBidi" w:hAnsiTheme="majorBidi" w:cstheme="majorBidi"/>
        </w:rPr>
        <w:t>lima</w:t>
      </w:r>
      <w:r w:rsidRPr="000B1383">
        <w:rPr>
          <w:rFonts w:asciiTheme="majorBidi" w:hAnsiTheme="majorBidi" w:cstheme="majorBidi"/>
          <w:spacing w:val="1"/>
        </w:rPr>
        <w:t xml:space="preserve"> </w:t>
      </w:r>
      <w:r w:rsidRPr="000B1383">
        <w:rPr>
          <w:rFonts w:asciiTheme="majorBidi" w:hAnsiTheme="majorBidi" w:cstheme="majorBidi"/>
        </w:rPr>
        <w:t>tahun,</w:t>
      </w:r>
      <w:r w:rsidRPr="000B1383">
        <w:rPr>
          <w:rFonts w:asciiTheme="majorBidi" w:hAnsiTheme="majorBidi" w:cstheme="majorBidi"/>
          <w:spacing w:val="1"/>
        </w:rPr>
        <w:t xml:space="preserve"> </w:t>
      </w:r>
      <w:r w:rsidRPr="000B1383">
        <w:rPr>
          <w:rFonts w:asciiTheme="majorBidi" w:hAnsiTheme="majorBidi" w:cstheme="majorBidi"/>
        </w:rPr>
        <w:t>yaitu</w:t>
      </w:r>
      <w:r w:rsidRPr="000B1383">
        <w:rPr>
          <w:rFonts w:asciiTheme="majorBidi" w:hAnsiTheme="majorBidi" w:cstheme="majorBidi"/>
          <w:spacing w:val="1"/>
        </w:rPr>
        <w:t xml:space="preserve"> </w:t>
      </w:r>
      <w:r w:rsidRPr="000B1383">
        <w:rPr>
          <w:rFonts w:asciiTheme="majorBidi" w:hAnsiTheme="majorBidi" w:cstheme="majorBidi"/>
        </w:rPr>
        <w:t>tahun</w:t>
      </w:r>
      <w:r w:rsidRPr="000B1383">
        <w:rPr>
          <w:rFonts w:asciiTheme="majorBidi" w:hAnsiTheme="majorBidi" w:cstheme="majorBidi"/>
          <w:spacing w:val="1"/>
        </w:rPr>
        <w:t xml:space="preserve"> </w:t>
      </w:r>
      <w:r w:rsidRPr="000B1383">
        <w:rPr>
          <w:rFonts w:asciiTheme="majorBidi" w:hAnsiTheme="majorBidi" w:cstheme="majorBidi"/>
        </w:rPr>
        <w:t>2015-2019,</w:t>
      </w:r>
      <w:r w:rsidRPr="000B1383">
        <w:rPr>
          <w:rFonts w:asciiTheme="majorBidi" w:hAnsiTheme="majorBidi" w:cstheme="majorBidi"/>
          <w:spacing w:val="1"/>
        </w:rPr>
        <w:t xml:space="preserve"> </w:t>
      </w:r>
      <w:r w:rsidRPr="000B1383">
        <w:rPr>
          <w:rFonts w:asciiTheme="majorBidi" w:hAnsiTheme="majorBidi" w:cstheme="majorBidi"/>
        </w:rPr>
        <w:t>yang</w:t>
      </w:r>
      <w:r w:rsidRPr="000B1383">
        <w:rPr>
          <w:rFonts w:asciiTheme="majorBidi" w:hAnsiTheme="majorBidi" w:cstheme="majorBidi"/>
          <w:spacing w:val="1"/>
        </w:rPr>
        <w:t xml:space="preserve"> </w:t>
      </w:r>
      <w:r w:rsidRPr="000B1383">
        <w:rPr>
          <w:rFonts w:asciiTheme="majorBidi" w:hAnsiTheme="majorBidi" w:cstheme="majorBidi"/>
        </w:rPr>
        <w:t>diukur</w:t>
      </w:r>
      <w:r w:rsidRPr="000B1383">
        <w:rPr>
          <w:rFonts w:asciiTheme="majorBidi" w:hAnsiTheme="majorBidi" w:cstheme="majorBidi"/>
          <w:spacing w:val="1"/>
        </w:rPr>
        <w:t xml:space="preserve"> </w:t>
      </w:r>
      <w:r w:rsidRPr="000B1383">
        <w:rPr>
          <w:rFonts w:asciiTheme="majorBidi" w:hAnsiTheme="majorBidi" w:cstheme="majorBidi"/>
        </w:rPr>
        <w:t>dengan</w:t>
      </w:r>
      <w:r w:rsidRPr="000B1383">
        <w:rPr>
          <w:rFonts w:asciiTheme="majorBidi" w:hAnsiTheme="majorBidi" w:cstheme="majorBidi"/>
          <w:spacing w:val="1"/>
        </w:rPr>
        <w:t xml:space="preserve"> </w:t>
      </w:r>
      <w:r w:rsidRPr="000B1383">
        <w:rPr>
          <w:rFonts w:asciiTheme="majorBidi" w:hAnsiTheme="majorBidi" w:cstheme="majorBidi"/>
        </w:rPr>
        <w:t>rasio</w:t>
      </w:r>
      <w:r w:rsidRPr="000B1383">
        <w:rPr>
          <w:rFonts w:asciiTheme="majorBidi" w:hAnsiTheme="majorBidi" w:cstheme="majorBidi"/>
          <w:spacing w:val="1"/>
        </w:rPr>
        <w:t xml:space="preserve"> </w:t>
      </w:r>
      <w:r w:rsidRPr="000B1383">
        <w:rPr>
          <w:rFonts w:asciiTheme="majorBidi" w:hAnsiTheme="majorBidi" w:cstheme="majorBidi"/>
        </w:rPr>
        <w:t>keuangan</w:t>
      </w:r>
      <w:r w:rsidRPr="000B1383">
        <w:rPr>
          <w:rFonts w:asciiTheme="majorBidi" w:hAnsiTheme="majorBidi" w:cstheme="majorBidi"/>
          <w:spacing w:val="1"/>
        </w:rPr>
        <w:t xml:space="preserve"> </w:t>
      </w:r>
      <w:r w:rsidRPr="000B1383">
        <w:rPr>
          <w:rFonts w:asciiTheme="majorBidi" w:hAnsiTheme="majorBidi" w:cstheme="majorBidi"/>
        </w:rPr>
        <w:t>LDR/FDR,</w:t>
      </w:r>
      <w:r w:rsidRPr="000B1383">
        <w:rPr>
          <w:rFonts w:asciiTheme="majorBidi" w:hAnsiTheme="majorBidi" w:cstheme="majorBidi"/>
          <w:spacing w:val="1"/>
        </w:rPr>
        <w:t xml:space="preserve"> </w:t>
      </w:r>
      <w:r w:rsidRPr="000B1383">
        <w:rPr>
          <w:rFonts w:asciiTheme="majorBidi" w:hAnsiTheme="majorBidi" w:cstheme="majorBidi"/>
        </w:rPr>
        <w:t>NPL/NPF,</w:t>
      </w:r>
      <w:r w:rsidRPr="000B1383">
        <w:rPr>
          <w:rFonts w:asciiTheme="majorBidi" w:hAnsiTheme="majorBidi" w:cstheme="majorBidi"/>
          <w:spacing w:val="-1"/>
        </w:rPr>
        <w:t xml:space="preserve"> </w:t>
      </w:r>
      <w:r w:rsidRPr="000B1383">
        <w:rPr>
          <w:rFonts w:asciiTheme="majorBidi" w:hAnsiTheme="majorBidi" w:cstheme="majorBidi"/>
        </w:rPr>
        <w:t>ROA,</w:t>
      </w:r>
      <w:r w:rsidRPr="000B1383">
        <w:rPr>
          <w:rFonts w:asciiTheme="majorBidi" w:hAnsiTheme="majorBidi" w:cstheme="majorBidi"/>
          <w:spacing w:val="1"/>
        </w:rPr>
        <w:t xml:space="preserve"> </w:t>
      </w:r>
      <w:r w:rsidRPr="000B1383">
        <w:rPr>
          <w:rFonts w:asciiTheme="majorBidi" w:hAnsiTheme="majorBidi" w:cstheme="majorBidi"/>
        </w:rPr>
        <w:t>BOPO,</w:t>
      </w:r>
      <w:r w:rsidRPr="000B1383">
        <w:rPr>
          <w:rFonts w:asciiTheme="majorBidi" w:hAnsiTheme="majorBidi" w:cstheme="majorBidi"/>
          <w:spacing w:val="1"/>
        </w:rPr>
        <w:t xml:space="preserve"> </w:t>
      </w:r>
      <w:r w:rsidRPr="000B1383">
        <w:rPr>
          <w:rFonts w:asciiTheme="majorBidi" w:hAnsiTheme="majorBidi" w:cstheme="majorBidi"/>
        </w:rPr>
        <w:t>dan CAR.</w:t>
      </w:r>
    </w:p>
    <w:p w:rsidR="000D5826" w:rsidRPr="000B1383" w:rsidRDefault="004D27BB">
      <w:pPr>
        <w:pStyle w:val="Heading1"/>
        <w:numPr>
          <w:ilvl w:val="0"/>
          <w:numId w:val="2"/>
        </w:numPr>
        <w:tabs>
          <w:tab w:val="left" w:pos="1001"/>
        </w:tabs>
        <w:ind w:left="1000" w:hanging="421"/>
        <w:jc w:val="both"/>
        <w:rPr>
          <w:rFonts w:asciiTheme="majorBidi" w:hAnsiTheme="majorBidi" w:cstheme="majorBidi"/>
        </w:rPr>
      </w:pPr>
      <w:r w:rsidRPr="000B1383">
        <w:rPr>
          <w:rFonts w:asciiTheme="majorBidi" w:hAnsiTheme="majorBidi" w:cstheme="majorBidi"/>
        </w:rPr>
        <w:t>Tujuan</w:t>
      </w:r>
      <w:r w:rsidRPr="000B1383">
        <w:rPr>
          <w:rFonts w:asciiTheme="majorBidi" w:hAnsiTheme="majorBidi" w:cstheme="majorBidi"/>
          <w:spacing w:val="-2"/>
        </w:rPr>
        <w:t xml:space="preserve"> </w:t>
      </w:r>
      <w:r w:rsidRPr="000B1383">
        <w:rPr>
          <w:rFonts w:asciiTheme="majorBidi" w:hAnsiTheme="majorBidi" w:cstheme="majorBidi"/>
        </w:rPr>
        <w:t>Penelitian</w:t>
      </w:r>
    </w:p>
    <w:p w:rsidR="000D5826" w:rsidRPr="000B1383" w:rsidRDefault="004D27BB">
      <w:pPr>
        <w:pStyle w:val="ListParagraph"/>
        <w:numPr>
          <w:ilvl w:val="1"/>
          <w:numId w:val="2"/>
        </w:numPr>
        <w:tabs>
          <w:tab w:val="left" w:pos="941"/>
        </w:tabs>
        <w:spacing w:before="132" w:line="360" w:lineRule="auto"/>
        <w:ind w:left="940" w:right="41" w:hanging="269"/>
        <w:jc w:val="both"/>
        <w:rPr>
          <w:rFonts w:asciiTheme="majorBidi" w:hAnsiTheme="majorBidi" w:cstheme="majorBidi"/>
          <w:sz w:val="24"/>
          <w:szCs w:val="24"/>
        </w:rPr>
      </w:pPr>
      <w:r w:rsidRPr="000B1383">
        <w:rPr>
          <w:rFonts w:asciiTheme="majorBidi" w:hAnsiTheme="majorBidi" w:cstheme="majorBidi"/>
          <w:sz w:val="24"/>
          <w:szCs w:val="24"/>
        </w:rPr>
        <w:t>Untuk</w:t>
      </w:r>
      <w:r w:rsidRPr="000B1383">
        <w:rPr>
          <w:rFonts w:asciiTheme="majorBidi" w:hAnsiTheme="majorBidi" w:cstheme="majorBidi"/>
          <w:spacing w:val="1"/>
          <w:sz w:val="24"/>
          <w:szCs w:val="24"/>
        </w:rPr>
        <w:t xml:space="preserve"> </w:t>
      </w:r>
      <w:r w:rsidRPr="000B1383">
        <w:rPr>
          <w:rFonts w:asciiTheme="majorBidi" w:hAnsiTheme="majorBidi" w:cstheme="majorBidi"/>
          <w:sz w:val="24"/>
          <w:szCs w:val="24"/>
        </w:rPr>
        <w:t>mengetahui</w:t>
      </w:r>
      <w:r w:rsidRPr="000B1383">
        <w:rPr>
          <w:rFonts w:asciiTheme="majorBidi" w:hAnsiTheme="majorBidi" w:cstheme="majorBidi"/>
          <w:spacing w:val="1"/>
          <w:sz w:val="24"/>
          <w:szCs w:val="24"/>
        </w:rPr>
        <w:t xml:space="preserve"> </w:t>
      </w:r>
      <w:r w:rsidRPr="000B1383">
        <w:rPr>
          <w:rFonts w:asciiTheme="majorBidi" w:hAnsiTheme="majorBidi" w:cstheme="majorBidi"/>
          <w:sz w:val="24"/>
          <w:szCs w:val="24"/>
        </w:rPr>
        <w:t>signifikasi</w:t>
      </w:r>
      <w:r w:rsidRPr="000B1383">
        <w:rPr>
          <w:rFonts w:asciiTheme="majorBidi" w:hAnsiTheme="majorBidi" w:cstheme="majorBidi"/>
          <w:spacing w:val="-57"/>
          <w:sz w:val="24"/>
          <w:szCs w:val="24"/>
        </w:rPr>
        <w:t xml:space="preserve"> </w:t>
      </w:r>
      <w:r w:rsidRPr="000B1383">
        <w:rPr>
          <w:rFonts w:asciiTheme="majorBidi" w:hAnsiTheme="majorBidi" w:cstheme="majorBidi"/>
          <w:sz w:val="24"/>
          <w:szCs w:val="24"/>
        </w:rPr>
        <w:t>perbedaan</w:t>
      </w:r>
      <w:r w:rsidRPr="000B1383">
        <w:rPr>
          <w:rFonts w:asciiTheme="majorBidi" w:hAnsiTheme="majorBidi" w:cstheme="majorBidi"/>
          <w:spacing w:val="1"/>
          <w:sz w:val="24"/>
          <w:szCs w:val="24"/>
        </w:rPr>
        <w:t xml:space="preserve"> </w:t>
      </w:r>
      <w:r w:rsidRPr="000B1383">
        <w:rPr>
          <w:rFonts w:asciiTheme="majorBidi" w:hAnsiTheme="majorBidi" w:cstheme="majorBidi"/>
          <w:sz w:val="24"/>
          <w:szCs w:val="24"/>
        </w:rPr>
        <w:t>antara</w:t>
      </w:r>
      <w:r w:rsidRPr="000B1383">
        <w:rPr>
          <w:rFonts w:asciiTheme="majorBidi" w:hAnsiTheme="majorBidi" w:cstheme="majorBidi"/>
          <w:spacing w:val="1"/>
          <w:sz w:val="24"/>
          <w:szCs w:val="24"/>
        </w:rPr>
        <w:t xml:space="preserve"> </w:t>
      </w:r>
      <w:r w:rsidRPr="000B1383">
        <w:rPr>
          <w:rFonts w:asciiTheme="majorBidi" w:hAnsiTheme="majorBidi" w:cstheme="majorBidi"/>
          <w:sz w:val="24"/>
          <w:szCs w:val="24"/>
        </w:rPr>
        <w:t>kinerja</w:t>
      </w:r>
      <w:r w:rsidRPr="000B1383">
        <w:rPr>
          <w:rFonts w:asciiTheme="majorBidi" w:hAnsiTheme="majorBidi" w:cstheme="majorBidi"/>
          <w:spacing w:val="1"/>
          <w:sz w:val="24"/>
          <w:szCs w:val="24"/>
        </w:rPr>
        <w:t xml:space="preserve"> </w:t>
      </w:r>
      <w:r w:rsidRPr="000B1383">
        <w:rPr>
          <w:rFonts w:asciiTheme="majorBidi" w:hAnsiTheme="majorBidi" w:cstheme="majorBidi"/>
          <w:sz w:val="24"/>
          <w:szCs w:val="24"/>
        </w:rPr>
        <w:t>keuangan</w:t>
      </w:r>
      <w:r w:rsidRPr="000B1383">
        <w:rPr>
          <w:rFonts w:asciiTheme="majorBidi" w:hAnsiTheme="majorBidi" w:cstheme="majorBidi"/>
          <w:spacing w:val="1"/>
          <w:sz w:val="24"/>
          <w:szCs w:val="24"/>
        </w:rPr>
        <w:t xml:space="preserve"> </w:t>
      </w:r>
      <w:r w:rsidRPr="000B1383">
        <w:rPr>
          <w:rFonts w:asciiTheme="majorBidi" w:hAnsiTheme="majorBidi" w:cstheme="majorBidi"/>
          <w:sz w:val="24"/>
          <w:szCs w:val="24"/>
        </w:rPr>
        <w:t>bank</w:t>
      </w:r>
      <w:r w:rsidRPr="000B1383">
        <w:rPr>
          <w:rFonts w:asciiTheme="majorBidi" w:hAnsiTheme="majorBidi" w:cstheme="majorBidi"/>
          <w:spacing w:val="1"/>
          <w:sz w:val="24"/>
          <w:szCs w:val="24"/>
        </w:rPr>
        <w:t xml:space="preserve"> </w:t>
      </w:r>
      <w:r w:rsidRPr="000B1383">
        <w:rPr>
          <w:rFonts w:asciiTheme="majorBidi" w:hAnsiTheme="majorBidi" w:cstheme="majorBidi"/>
          <w:sz w:val="24"/>
          <w:szCs w:val="24"/>
        </w:rPr>
        <w:t>konvensional</w:t>
      </w:r>
      <w:r w:rsidRPr="000B1383">
        <w:rPr>
          <w:rFonts w:asciiTheme="majorBidi" w:hAnsiTheme="majorBidi" w:cstheme="majorBidi"/>
          <w:spacing w:val="1"/>
          <w:sz w:val="24"/>
          <w:szCs w:val="24"/>
        </w:rPr>
        <w:t xml:space="preserve"> </w:t>
      </w:r>
      <w:r w:rsidRPr="000B1383">
        <w:rPr>
          <w:rFonts w:asciiTheme="majorBidi" w:hAnsiTheme="majorBidi" w:cstheme="majorBidi"/>
          <w:sz w:val="24"/>
          <w:szCs w:val="24"/>
        </w:rPr>
        <w:t>dengan</w:t>
      </w:r>
      <w:r w:rsidRPr="000B1383">
        <w:rPr>
          <w:rFonts w:asciiTheme="majorBidi" w:hAnsiTheme="majorBidi" w:cstheme="majorBidi"/>
          <w:spacing w:val="1"/>
          <w:sz w:val="24"/>
          <w:szCs w:val="24"/>
        </w:rPr>
        <w:t xml:space="preserve"> </w:t>
      </w:r>
      <w:r w:rsidRPr="000B1383">
        <w:rPr>
          <w:rFonts w:asciiTheme="majorBidi" w:hAnsiTheme="majorBidi" w:cstheme="majorBidi"/>
          <w:sz w:val="24"/>
          <w:szCs w:val="24"/>
        </w:rPr>
        <w:t>bank</w:t>
      </w:r>
      <w:r w:rsidRPr="000B1383">
        <w:rPr>
          <w:rFonts w:asciiTheme="majorBidi" w:hAnsiTheme="majorBidi" w:cstheme="majorBidi"/>
          <w:spacing w:val="1"/>
          <w:sz w:val="24"/>
          <w:szCs w:val="24"/>
        </w:rPr>
        <w:t xml:space="preserve"> </w:t>
      </w:r>
      <w:r w:rsidRPr="000B1383">
        <w:rPr>
          <w:rFonts w:asciiTheme="majorBidi" w:hAnsiTheme="majorBidi" w:cstheme="majorBidi"/>
          <w:sz w:val="24"/>
          <w:szCs w:val="24"/>
        </w:rPr>
        <w:t>syariah</w:t>
      </w:r>
      <w:r w:rsidRPr="000B1383">
        <w:rPr>
          <w:rFonts w:asciiTheme="majorBidi" w:hAnsiTheme="majorBidi" w:cstheme="majorBidi"/>
          <w:spacing w:val="1"/>
          <w:sz w:val="24"/>
          <w:szCs w:val="24"/>
        </w:rPr>
        <w:t xml:space="preserve"> </w:t>
      </w:r>
      <w:r w:rsidRPr="000B1383">
        <w:rPr>
          <w:rFonts w:asciiTheme="majorBidi" w:hAnsiTheme="majorBidi" w:cstheme="majorBidi"/>
          <w:sz w:val="24"/>
          <w:szCs w:val="24"/>
        </w:rPr>
        <w:t>untuk</w:t>
      </w:r>
      <w:r w:rsidRPr="000B1383">
        <w:rPr>
          <w:rFonts w:asciiTheme="majorBidi" w:hAnsiTheme="majorBidi" w:cstheme="majorBidi"/>
          <w:spacing w:val="1"/>
          <w:sz w:val="24"/>
          <w:szCs w:val="24"/>
        </w:rPr>
        <w:t xml:space="preserve"> </w:t>
      </w:r>
      <w:r w:rsidRPr="000B1383">
        <w:rPr>
          <w:rFonts w:asciiTheme="majorBidi" w:hAnsiTheme="majorBidi" w:cstheme="majorBidi"/>
          <w:sz w:val="24"/>
          <w:szCs w:val="24"/>
        </w:rPr>
        <w:t>masing-masing</w:t>
      </w:r>
      <w:r w:rsidRPr="000B1383">
        <w:rPr>
          <w:rFonts w:asciiTheme="majorBidi" w:hAnsiTheme="majorBidi" w:cstheme="majorBidi"/>
          <w:spacing w:val="1"/>
          <w:sz w:val="24"/>
          <w:szCs w:val="24"/>
        </w:rPr>
        <w:t xml:space="preserve"> </w:t>
      </w:r>
      <w:r w:rsidRPr="000B1383">
        <w:rPr>
          <w:rFonts w:asciiTheme="majorBidi" w:hAnsiTheme="majorBidi" w:cstheme="majorBidi"/>
          <w:sz w:val="24"/>
          <w:szCs w:val="24"/>
        </w:rPr>
        <w:t>rasio</w:t>
      </w:r>
      <w:r w:rsidRPr="000B1383">
        <w:rPr>
          <w:rFonts w:asciiTheme="majorBidi" w:hAnsiTheme="majorBidi" w:cstheme="majorBidi"/>
          <w:spacing w:val="1"/>
          <w:sz w:val="24"/>
          <w:szCs w:val="24"/>
        </w:rPr>
        <w:t xml:space="preserve"> </w:t>
      </w:r>
      <w:r w:rsidRPr="000B1383">
        <w:rPr>
          <w:rFonts w:asciiTheme="majorBidi" w:hAnsiTheme="majorBidi" w:cstheme="majorBidi"/>
          <w:sz w:val="24"/>
          <w:szCs w:val="24"/>
        </w:rPr>
        <w:t>keuangan</w:t>
      </w:r>
      <w:r w:rsidRPr="000B1383">
        <w:rPr>
          <w:rFonts w:asciiTheme="majorBidi" w:hAnsiTheme="majorBidi" w:cstheme="majorBidi"/>
          <w:spacing w:val="-1"/>
          <w:sz w:val="24"/>
          <w:szCs w:val="24"/>
        </w:rPr>
        <w:t xml:space="preserve"> </w:t>
      </w:r>
      <w:r w:rsidRPr="000B1383">
        <w:rPr>
          <w:rFonts w:asciiTheme="majorBidi" w:hAnsiTheme="majorBidi" w:cstheme="majorBidi"/>
          <w:sz w:val="24"/>
          <w:szCs w:val="24"/>
        </w:rPr>
        <w:t>periode</w:t>
      </w:r>
      <w:r w:rsidRPr="000B1383">
        <w:rPr>
          <w:rFonts w:asciiTheme="majorBidi" w:hAnsiTheme="majorBidi" w:cstheme="majorBidi"/>
          <w:spacing w:val="-3"/>
          <w:sz w:val="24"/>
          <w:szCs w:val="24"/>
        </w:rPr>
        <w:t xml:space="preserve"> </w:t>
      </w:r>
      <w:r w:rsidRPr="000B1383">
        <w:rPr>
          <w:rFonts w:asciiTheme="majorBidi" w:hAnsiTheme="majorBidi" w:cstheme="majorBidi"/>
          <w:sz w:val="24"/>
          <w:szCs w:val="24"/>
        </w:rPr>
        <w:t>tahun</w:t>
      </w:r>
      <w:r w:rsidRPr="000B1383">
        <w:rPr>
          <w:rFonts w:asciiTheme="majorBidi" w:hAnsiTheme="majorBidi" w:cstheme="majorBidi"/>
          <w:spacing w:val="1"/>
          <w:sz w:val="24"/>
          <w:szCs w:val="24"/>
        </w:rPr>
        <w:t xml:space="preserve"> </w:t>
      </w:r>
      <w:r w:rsidRPr="000B1383">
        <w:rPr>
          <w:rFonts w:asciiTheme="majorBidi" w:hAnsiTheme="majorBidi" w:cstheme="majorBidi"/>
          <w:sz w:val="24"/>
          <w:szCs w:val="24"/>
        </w:rPr>
        <w:t>2015-2019.</w:t>
      </w:r>
    </w:p>
    <w:p w:rsidR="000D5826" w:rsidRPr="00D64BE3" w:rsidRDefault="004D27BB" w:rsidP="00772D91">
      <w:pPr>
        <w:pStyle w:val="ListParagraph"/>
        <w:numPr>
          <w:ilvl w:val="1"/>
          <w:numId w:val="2"/>
        </w:numPr>
        <w:tabs>
          <w:tab w:val="left" w:pos="941"/>
        </w:tabs>
        <w:spacing w:before="2" w:line="360" w:lineRule="auto"/>
        <w:ind w:left="940" w:right="38" w:hanging="269"/>
        <w:jc w:val="both"/>
        <w:rPr>
          <w:rFonts w:asciiTheme="majorBidi" w:hAnsiTheme="majorBidi" w:cstheme="majorBidi" w:hint="eastAsia"/>
          <w:sz w:val="24"/>
          <w:szCs w:val="24"/>
        </w:rPr>
      </w:pPr>
      <w:r w:rsidRPr="000B1383">
        <w:rPr>
          <w:rFonts w:asciiTheme="majorBidi" w:hAnsiTheme="majorBidi" w:cstheme="majorBidi"/>
          <w:sz w:val="24"/>
          <w:szCs w:val="24"/>
        </w:rPr>
        <w:t>Untuk</w:t>
      </w:r>
      <w:r w:rsidRPr="000B1383">
        <w:rPr>
          <w:rFonts w:asciiTheme="majorBidi" w:hAnsiTheme="majorBidi" w:cstheme="majorBidi"/>
          <w:spacing w:val="1"/>
          <w:sz w:val="24"/>
          <w:szCs w:val="24"/>
        </w:rPr>
        <w:t xml:space="preserve"> </w:t>
      </w:r>
      <w:r w:rsidRPr="000B1383">
        <w:rPr>
          <w:rFonts w:asciiTheme="majorBidi" w:hAnsiTheme="majorBidi" w:cstheme="majorBidi"/>
          <w:sz w:val="24"/>
          <w:szCs w:val="24"/>
        </w:rPr>
        <w:t>mengetahui</w:t>
      </w:r>
      <w:r w:rsidRPr="000B1383">
        <w:rPr>
          <w:rFonts w:asciiTheme="majorBidi" w:hAnsiTheme="majorBidi" w:cstheme="majorBidi"/>
          <w:spacing w:val="1"/>
          <w:sz w:val="24"/>
          <w:szCs w:val="24"/>
        </w:rPr>
        <w:t xml:space="preserve"> </w:t>
      </w:r>
      <w:r w:rsidRPr="000B1383">
        <w:rPr>
          <w:rFonts w:asciiTheme="majorBidi" w:hAnsiTheme="majorBidi" w:cstheme="majorBidi"/>
          <w:sz w:val="24"/>
          <w:szCs w:val="24"/>
        </w:rPr>
        <w:t>apakah</w:t>
      </w:r>
      <w:r w:rsidRPr="000B1383">
        <w:rPr>
          <w:rFonts w:asciiTheme="majorBidi" w:hAnsiTheme="majorBidi" w:cstheme="majorBidi"/>
          <w:spacing w:val="1"/>
          <w:sz w:val="24"/>
          <w:szCs w:val="24"/>
        </w:rPr>
        <w:t xml:space="preserve"> </w:t>
      </w:r>
      <w:r w:rsidRPr="000B1383">
        <w:rPr>
          <w:rFonts w:asciiTheme="majorBidi" w:hAnsiTheme="majorBidi" w:cstheme="majorBidi"/>
          <w:sz w:val="24"/>
          <w:szCs w:val="24"/>
        </w:rPr>
        <w:t>kinerja</w:t>
      </w:r>
      <w:r w:rsidRPr="000B1383">
        <w:rPr>
          <w:rFonts w:asciiTheme="majorBidi" w:hAnsiTheme="majorBidi" w:cstheme="majorBidi"/>
          <w:spacing w:val="1"/>
          <w:sz w:val="24"/>
          <w:szCs w:val="24"/>
        </w:rPr>
        <w:t xml:space="preserve"> </w:t>
      </w:r>
      <w:r w:rsidRPr="000B1383">
        <w:rPr>
          <w:rFonts w:asciiTheme="majorBidi" w:hAnsiTheme="majorBidi" w:cstheme="majorBidi"/>
          <w:sz w:val="24"/>
          <w:szCs w:val="24"/>
        </w:rPr>
        <w:t>keuangan</w:t>
      </w:r>
      <w:r w:rsidRPr="000B1383">
        <w:rPr>
          <w:rFonts w:asciiTheme="majorBidi" w:hAnsiTheme="majorBidi" w:cstheme="majorBidi"/>
          <w:spacing w:val="1"/>
          <w:sz w:val="24"/>
          <w:szCs w:val="24"/>
        </w:rPr>
        <w:t xml:space="preserve"> </w:t>
      </w:r>
      <w:r w:rsidRPr="000B1383">
        <w:rPr>
          <w:rFonts w:asciiTheme="majorBidi" w:hAnsiTheme="majorBidi" w:cstheme="majorBidi"/>
          <w:sz w:val="24"/>
          <w:szCs w:val="24"/>
        </w:rPr>
        <w:t>bank</w:t>
      </w:r>
      <w:r w:rsidRPr="000B1383">
        <w:rPr>
          <w:rFonts w:asciiTheme="majorBidi" w:hAnsiTheme="majorBidi" w:cstheme="majorBidi"/>
          <w:spacing w:val="1"/>
          <w:sz w:val="24"/>
          <w:szCs w:val="24"/>
        </w:rPr>
        <w:t xml:space="preserve"> </w:t>
      </w:r>
      <w:r w:rsidRPr="000B1383">
        <w:rPr>
          <w:rFonts w:asciiTheme="majorBidi" w:hAnsiTheme="majorBidi" w:cstheme="majorBidi"/>
          <w:sz w:val="24"/>
          <w:szCs w:val="24"/>
        </w:rPr>
        <w:t>konvensional</w:t>
      </w:r>
      <w:r w:rsidRPr="000B1383">
        <w:rPr>
          <w:rFonts w:asciiTheme="majorBidi" w:hAnsiTheme="majorBidi" w:cstheme="majorBidi"/>
          <w:spacing w:val="1"/>
          <w:sz w:val="24"/>
          <w:szCs w:val="24"/>
        </w:rPr>
        <w:t xml:space="preserve"> </w:t>
      </w:r>
      <w:r w:rsidRPr="000B1383">
        <w:rPr>
          <w:rFonts w:asciiTheme="majorBidi" w:hAnsiTheme="majorBidi" w:cstheme="majorBidi"/>
          <w:sz w:val="24"/>
          <w:szCs w:val="24"/>
        </w:rPr>
        <w:t>lebih</w:t>
      </w:r>
      <w:r w:rsidRPr="000B1383">
        <w:rPr>
          <w:rFonts w:asciiTheme="majorBidi" w:hAnsiTheme="majorBidi" w:cstheme="majorBidi"/>
          <w:spacing w:val="1"/>
          <w:sz w:val="24"/>
          <w:szCs w:val="24"/>
        </w:rPr>
        <w:t xml:space="preserve"> </w:t>
      </w:r>
      <w:r w:rsidRPr="000B1383">
        <w:rPr>
          <w:rFonts w:asciiTheme="majorBidi" w:hAnsiTheme="majorBidi" w:cstheme="majorBidi"/>
          <w:sz w:val="24"/>
          <w:szCs w:val="24"/>
        </w:rPr>
        <w:t>baik</w:t>
      </w:r>
      <w:r w:rsidRPr="000B1383">
        <w:rPr>
          <w:rFonts w:asciiTheme="majorBidi" w:hAnsiTheme="majorBidi" w:cstheme="majorBidi"/>
          <w:spacing w:val="26"/>
          <w:sz w:val="24"/>
          <w:szCs w:val="24"/>
        </w:rPr>
        <w:t xml:space="preserve"> </w:t>
      </w:r>
      <w:r w:rsidRPr="000B1383">
        <w:rPr>
          <w:rFonts w:asciiTheme="majorBidi" w:hAnsiTheme="majorBidi" w:cstheme="majorBidi"/>
          <w:sz w:val="24"/>
          <w:szCs w:val="24"/>
        </w:rPr>
        <w:t>jika</w:t>
      </w:r>
      <w:r w:rsidRPr="000B1383">
        <w:rPr>
          <w:rFonts w:asciiTheme="majorBidi" w:hAnsiTheme="majorBidi" w:cstheme="majorBidi"/>
          <w:spacing w:val="26"/>
          <w:sz w:val="24"/>
          <w:szCs w:val="24"/>
        </w:rPr>
        <w:t xml:space="preserve"> </w:t>
      </w:r>
      <w:r w:rsidRPr="000B1383">
        <w:rPr>
          <w:rFonts w:asciiTheme="majorBidi" w:hAnsiTheme="majorBidi" w:cstheme="majorBidi"/>
          <w:sz w:val="24"/>
          <w:szCs w:val="24"/>
        </w:rPr>
        <w:t>dibandingkan</w:t>
      </w:r>
      <w:r w:rsidRPr="000B1383">
        <w:rPr>
          <w:rFonts w:asciiTheme="majorBidi" w:hAnsiTheme="majorBidi" w:cstheme="majorBidi"/>
          <w:spacing w:val="27"/>
          <w:sz w:val="24"/>
          <w:szCs w:val="24"/>
        </w:rPr>
        <w:t xml:space="preserve"> </w:t>
      </w:r>
      <w:r w:rsidRPr="000B1383">
        <w:rPr>
          <w:rFonts w:asciiTheme="majorBidi" w:hAnsiTheme="majorBidi" w:cstheme="majorBidi"/>
          <w:sz w:val="24"/>
          <w:szCs w:val="24"/>
        </w:rPr>
        <w:t>dengan</w:t>
      </w:r>
      <w:r w:rsidRPr="000B1383">
        <w:rPr>
          <w:rFonts w:asciiTheme="majorBidi" w:hAnsiTheme="majorBidi" w:cstheme="majorBidi"/>
          <w:spacing w:val="26"/>
          <w:sz w:val="24"/>
          <w:szCs w:val="24"/>
        </w:rPr>
        <w:t xml:space="preserve"> </w:t>
      </w:r>
      <w:r w:rsidRPr="000B1383">
        <w:rPr>
          <w:rFonts w:asciiTheme="majorBidi" w:hAnsiTheme="majorBidi" w:cstheme="majorBidi"/>
          <w:sz w:val="24"/>
          <w:szCs w:val="24"/>
        </w:rPr>
        <w:t>bank</w:t>
      </w:r>
      <w:r w:rsidR="00772D91" w:rsidRPr="000B1383">
        <w:rPr>
          <w:rFonts w:asciiTheme="majorBidi" w:eastAsia="Malgun Gothic" w:hAnsiTheme="majorBidi" w:cstheme="majorBidi"/>
          <w:sz w:val="24"/>
          <w:szCs w:val="24"/>
          <w:lang w:eastAsia="ko-KR"/>
        </w:rPr>
        <w:t xml:space="preserve"> </w:t>
      </w:r>
      <w:r w:rsidRPr="000B1383">
        <w:rPr>
          <w:rFonts w:asciiTheme="majorBidi" w:hAnsiTheme="majorBidi" w:cstheme="majorBidi"/>
          <w:sz w:val="24"/>
          <w:szCs w:val="24"/>
        </w:rPr>
        <w:t>syariah</w:t>
      </w:r>
      <w:r w:rsidRPr="000B1383">
        <w:rPr>
          <w:rFonts w:asciiTheme="majorBidi" w:hAnsiTheme="majorBidi" w:cstheme="majorBidi"/>
          <w:spacing w:val="1"/>
          <w:sz w:val="24"/>
          <w:szCs w:val="24"/>
        </w:rPr>
        <w:t xml:space="preserve"> </w:t>
      </w:r>
      <w:r w:rsidRPr="000B1383">
        <w:rPr>
          <w:rFonts w:asciiTheme="majorBidi" w:hAnsiTheme="majorBidi" w:cstheme="majorBidi"/>
          <w:sz w:val="24"/>
          <w:szCs w:val="24"/>
        </w:rPr>
        <w:t>periode</w:t>
      </w:r>
      <w:r w:rsidRPr="000B1383">
        <w:rPr>
          <w:rFonts w:asciiTheme="majorBidi" w:hAnsiTheme="majorBidi" w:cstheme="majorBidi"/>
          <w:spacing w:val="1"/>
          <w:sz w:val="24"/>
          <w:szCs w:val="24"/>
        </w:rPr>
        <w:t xml:space="preserve"> </w:t>
      </w:r>
      <w:r w:rsidRPr="000B1383">
        <w:rPr>
          <w:rFonts w:asciiTheme="majorBidi" w:hAnsiTheme="majorBidi" w:cstheme="majorBidi"/>
          <w:sz w:val="24"/>
          <w:szCs w:val="24"/>
        </w:rPr>
        <w:t>untuk</w:t>
      </w:r>
      <w:r w:rsidRPr="000B1383">
        <w:rPr>
          <w:rFonts w:asciiTheme="majorBidi" w:hAnsiTheme="majorBidi" w:cstheme="majorBidi"/>
          <w:spacing w:val="1"/>
          <w:sz w:val="24"/>
          <w:szCs w:val="24"/>
        </w:rPr>
        <w:t xml:space="preserve"> </w:t>
      </w:r>
      <w:r w:rsidRPr="000B1383">
        <w:rPr>
          <w:rFonts w:asciiTheme="majorBidi" w:hAnsiTheme="majorBidi" w:cstheme="majorBidi"/>
          <w:sz w:val="24"/>
          <w:szCs w:val="24"/>
        </w:rPr>
        <w:t>masing-</w:t>
      </w:r>
      <w:r w:rsidRPr="000B1383">
        <w:rPr>
          <w:rFonts w:asciiTheme="majorBidi" w:hAnsiTheme="majorBidi" w:cstheme="majorBidi"/>
          <w:spacing w:val="1"/>
          <w:sz w:val="24"/>
          <w:szCs w:val="24"/>
        </w:rPr>
        <w:t xml:space="preserve"> </w:t>
      </w:r>
      <w:r w:rsidRPr="000B1383">
        <w:rPr>
          <w:rFonts w:asciiTheme="majorBidi" w:hAnsiTheme="majorBidi" w:cstheme="majorBidi"/>
          <w:sz w:val="24"/>
          <w:szCs w:val="24"/>
        </w:rPr>
        <w:t>masing rasio keuangan tahun 2015-</w:t>
      </w:r>
      <w:r w:rsidRPr="000B1383">
        <w:rPr>
          <w:rFonts w:asciiTheme="majorBidi" w:hAnsiTheme="majorBidi" w:cstheme="majorBidi"/>
          <w:spacing w:val="1"/>
          <w:sz w:val="24"/>
          <w:szCs w:val="24"/>
        </w:rPr>
        <w:t xml:space="preserve"> </w:t>
      </w:r>
      <w:r w:rsidRPr="000B1383">
        <w:rPr>
          <w:rFonts w:asciiTheme="majorBidi" w:hAnsiTheme="majorBidi" w:cstheme="majorBidi"/>
          <w:sz w:val="24"/>
          <w:szCs w:val="24"/>
        </w:rPr>
        <w:t>2019.</w:t>
      </w:r>
    </w:p>
    <w:p w:rsidR="00D64BE3" w:rsidRDefault="00D64BE3" w:rsidP="00D64BE3">
      <w:pPr>
        <w:pStyle w:val="ListParagraph"/>
        <w:tabs>
          <w:tab w:val="left" w:pos="941"/>
        </w:tabs>
        <w:spacing w:before="2" w:line="360" w:lineRule="auto"/>
        <w:ind w:left="492" w:right="38" w:firstLine="0"/>
        <w:jc w:val="right"/>
        <w:rPr>
          <w:rFonts w:asciiTheme="majorBidi" w:eastAsia="Malgun Gothic" w:hAnsiTheme="majorBidi" w:cstheme="majorBidi" w:hint="eastAsia"/>
          <w:sz w:val="24"/>
          <w:szCs w:val="24"/>
          <w:lang w:eastAsia="ko-KR"/>
        </w:rPr>
      </w:pPr>
    </w:p>
    <w:p w:rsidR="00D64BE3" w:rsidRDefault="00D64BE3" w:rsidP="00D64BE3">
      <w:pPr>
        <w:pStyle w:val="ListParagraph"/>
        <w:tabs>
          <w:tab w:val="left" w:pos="941"/>
        </w:tabs>
        <w:spacing w:before="2" w:line="360" w:lineRule="auto"/>
        <w:ind w:left="492" w:right="38" w:firstLine="0"/>
        <w:jc w:val="right"/>
        <w:rPr>
          <w:rFonts w:asciiTheme="majorBidi" w:eastAsia="Malgun Gothic" w:hAnsiTheme="majorBidi" w:cstheme="majorBidi" w:hint="eastAsia"/>
          <w:sz w:val="24"/>
          <w:szCs w:val="24"/>
          <w:lang w:eastAsia="ko-KR"/>
        </w:rPr>
      </w:pPr>
    </w:p>
    <w:p w:rsidR="00D64BE3" w:rsidRPr="000B1383" w:rsidRDefault="00D64BE3" w:rsidP="00D64BE3">
      <w:pPr>
        <w:pStyle w:val="ListParagraph"/>
        <w:tabs>
          <w:tab w:val="left" w:pos="941"/>
        </w:tabs>
        <w:spacing w:before="2" w:line="360" w:lineRule="auto"/>
        <w:ind w:left="492" w:right="38" w:firstLine="0"/>
        <w:jc w:val="right"/>
        <w:rPr>
          <w:rFonts w:asciiTheme="majorBidi" w:hAnsiTheme="majorBidi" w:cstheme="majorBidi"/>
          <w:sz w:val="24"/>
          <w:szCs w:val="24"/>
        </w:rPr>
      </w:pPr>
    </w:p>
    <w:p w:rsidR="000D5826" w:rsidRPr="000B1383" w:rsidRDefault="000D5826">
      <w:pPr>
        <w:pStyle w:val="BodyText"/>
        <w:rPr>
          <w:rFonts w:asciiTheme="majorBidi" w:hAnsiTheme="majorBidi" w:cstheme="majorBidi"/>
        </w:rPr>
      </w:pPr>
    </w:p>
    <w:p w:rsidR="000D5826" w:rsidRPr="000B1383" w:rsidRDefault="000D5826">
      <w:pPr>
        <w:pStyle w:val="BodyText"/>
        <w:spacing w:before="2"/>
        <w:rPr>
          <w:rFonts w:asciiTheme="majorBidi" w:hAnsiTheme="majorBidi" w:cstheme="majorBidi"/>
        </w:rPr>
      </w:pPr>
    </w:p>
    <w:p w:rsidR="000D5826" w:rsidRPr="000B1383" w:rsidRDefault="004D27BB">
      <w:pPr>
        <w:pStyle w:val="Heading1"/>
        <w:numPr>
          <w:ilvl w:val="0"/>
          <w:numId w:val="3"/>
        </w:numPr>
        <w:tabs>
          <w:tab w:val="left" w:pos="647"/>
          <w:tab w:val="left" w:pos="649"/>
        </w:tabs>
        <w:spacing w:before="1"/>
        <w:ind w:left="648" w:hanging="429"/>
        <w:rPr>
          <w:rFonts w:asciiTheme="majorBidi" w:hAnsiTheme="majorBidi" w:cstheme="majorBidi"/>
        </w:rPr>
      </w:pPr>
      <w:r w:rsidRPr="000B1383">
        <w:rPr>
          <w:rFonts w:asciiTheme="majorBidi" w:hAnsiTheme="majorBidi" w:cstheme="majorBidi"/>
        </w:rPr>
        <w:t>TINJAUAN</w:t>
      </w:r>
      <w:r w:rsidRPr="000B1383">
        <w:rPr>
          <w:rFonts w:asciiTheme="majorBidi" w:hAnsiTheme="majorBidi" w:cstheme="majorBidi"/>
          <w:spacing w:val="-2"/>
        </w:rPr>
        <w:t xml:space="preserve"> </w:t>
      </w:r>
      <w:r w:rsidRPr="000B1383">
        <w:rPr>
          <w:rFonts w:asciiTheme="majorBidi" w:hAnsiTheme="majorBidi" w:cstheme="majorBidi"/>
        </w:rPr>
        <w:t>TEORITIS</w:t>
      </w:r>
    </w:p>
    <w:p w:rsidR="000D5826" w:rsidRDefault="004D27BB">
      <w:pPr>
        <w:pStyle w:val="ListParagraph"/>
        <w:numPr>
          <w:ilvl w:val="1"/>
          <w:numId w:val="3"/>
        </w:numPr>
        <w:tabs>
          <w:tab w:val="left" w:pos="1073"/>
        </w:tabs>
        <w:spacing w:before="139"/>
        <w:ind w:left="1072" w:hanging="425"/>
        <w:jc w:val="both"/>
        <w:rPr>
          <w:b/>
          <w:sz w:val="24"/>
        </w:rPr>
      </w:pPr>
      <w:r>
        <w:rPr>
          <w:b/>
          <w:sz w:val="24"/>
        </w:rPr>
        <w:t>Bank</w:t>
      </w:r>
      <w:r>
        <w:rPr>
          <w:b/>
          <w:spacing w:val="-2"/>
          <w:sz w:val="24"/>
        </w:rPr>
        <w:t xml:space="preserve"> </w:t>
      </w:r>
      <w:r>
        <w:rPr>
          <w:b/>
          <w:sz w:val="24"/>
        </w:rPr>
        <w:t>Syariah</w:t>
      </w:r>
    </w:p>
    <w:p w:rsidR="000D5826" w:rsidRDefault="004D27BB">
      <w:pPr>
        <w:pStyle w:val="BodyText"/>
        <w:spacing w:before="36" w:line="360" w:lineRule="auto"/>
        <w:ind w:left="220" w:right="215" w:firstLine="720"/>
        <w:jc w:val="both"/>
      </w:pPr>
      <w:r>
        <w:t>Bank</w:t>
      </w:r>
      <w:r>
        <w:rPr>
          <w:spacing w:val="1"/>
        </w:rPr>
        <w:t xml:space="preserve"> </w:t>
      </w:r>
      <w:r>
        <w:t>Syariah</w:t>
      </w:r>
      <w:r>
        <w:rPr>
          <w:spacing w:val="1"/>
        </w:rPr>
        <w:t xml:space="preserve"> </w:t>
      </w:r>
      <w:r>
        <w:t>adalah</w:t>
      </w:r>
      <w:r>
        <w:rPr>
          <w:spacing w:val="1"/>
        </w:rPr>
        <w:t xml:space="preserve"> </w:t>
      </w:r>
      <w:r>
        <w:t>Bank</w:t>
      </w:r>
      <w:r>
        <w:rPr>
          <w:spacing w:val="1"/>
        </w:rPr>
        <w:t xml:space="preserve"> </w:t>
      </w:r>
      <w:r>
        <w:t>yang</w:t>
      </w:r>
      <w:r>
        <w:rPr>
          <w:spacing w:val="-57"/>
        </w:rPr>
        <w:t xml:space="preserve"> </w:t>
      </w:r>
      <w:r>
        <w:t>menjalankan kegiatan usahanya berdasarkan</w:t>
      </w:r>
      <w:r>
        <w:rPr>
          <w:spacing w:val="-57"/>
        </w:rPr>
        <w:t xml:space="preserve"> </w:t>
      </w:r>
      <w:r>
        <w:t>Prinsip Syariah dan menurut jenisnya terdiri</w:t>
      </w:r>
      <w:r>
        <w:rPr>
          <w:spacing w:val="1"/>
        </w:rPr>
        <w:t xml:space="preserve"> </w:t>
      </w:r>
      <w:r>
        <w:t>atas</w:t>
      </w:r>
      <w:r>
        <w:rPr>
          <w:spacing w:val="1"/>
        </w:rPr>
        <w:t xml:space="preserve"> </w:t>
      </w:r>
      <w:r>
        <w:t>Bank</w:t>
      </w:r>
      <w:r>
        <w:rPr>
          <w:spacing w:val="1"/>
        </w:rPr>
        <w:t xml:space="preserve"> </w:t>
      </w:r>
      <w:r>
        <w:t>Umum</w:t>
      </w:r>
      <w:r>
        <w:rPr>
          <w:spacing w:val="1"/>
        </w:rPr>
        <w:t xml:space="preserve"> </w:t>
      </w:r>
      <w:r>
        <w:t>Syariah</w:t>
      </w:r>
      <w:r>
        <w:rPr>
          <w:spacing w:val="1"/>
        </w:rPr>
        <w:t xml:space="preserve"> </w:t>
      </w:r>
      <w:r>
        <w:t>dan</w:t>
      </w:r>
      <w:r>
        <w:rPr>
          <w:spacing w:val="1"/>
        </w:rPr>
        <w:t xml:space="preserve"> </w:t>
      </w:r>
      <w:r>
        <w:t>Bank</w:t>
      </w:r>
      <w:r>
        <w:rPr>
          <w:spacing w:val="1"/>
        </w:rPr>
        <w:t xml:space="preserve"> </w:t>
      </w:r>
      <w:r>
        <w:t>Pembiayaan</w:t>
      </w:r>
      <w:r>
        <w:rPr>
          <w:spacing w:val="1"/>
        </w:rPr>
        <w:t xml:space="preserve"> </w:t>
      </w:r>
      <w:r>
        <w:t>Rakyat</w:t>
      </w:r>
      <w:r>
        <w:rPr>
          <w:spacing w:val="1"/>
        </w:rPr>
        <w:t xml:space="preserve"> </w:t>
      </w:r>
      <w:r>
        <w:t>Syariah.</w:t>
      </w:r>
      <w:r>
        <w:rPr>
          <w:spacing w:val="1"/>
        </w:rPr>
        <w:t xml:space="preserve"> </w:t>
      </w:r>
      <w:r>
        <w:t>Terdapat</w:t>
      </w:r>
      <w:r>
        <w:rPr>
          <w:spacing w:val="1"/>
        </w:rPr>
        <w:t xml:space="preserve"> </w:t>
      </w:r>
      <w:r>
        <w:t>beberapa jenis produk yang biasa digunakan</w:t>
      </w:r>
      <w:r>
        <w:rPr>
          <w:spacing w:val="1"/>
        </w:rPr>
        <w:t xml:space="preserve"> </w:t>
      </w:r>
      <w:r>
        <w:t>oleh bank syariah yaitu produk titipan (al-</w:t>
      </w:r>
      <w:r>
        <w:rPr>
          <w:spacing w:val="1"/>
        </w:rPr>
        <w:t xml:space="preserve"> </w:t>
      </w:r>
      <w:r>
        <w:t>wadi’ah),</w:t>
      </w:r>
      <w:r>
        <w:rPr>
          <w:spacing w:val="1"/>
        </w:rPr>
        <w:t xml:space="preserve"> </w:t>
      </w:r>
      <w:r>
        <w:t>jual</w:t>
      </w:r>
      <w:r>
        <w:rPr>
          <w:spacing w:val="1"/>
        </w:rPr>
        <w:t xml:space="preserve"> </w:t>
      </w:r>
      <w:r>
        <w:t>beli</w:t>
      </w:r>
      <w:r>
        <w:rPr>
          <w:spacing w:val="1"/>
        </w:rPr>
        <w:t xml:space="preserve"> </w:t>
      </w:r>
      <w:r>
        <w:t>(murabahah),</w:t>
      </w:r>
      <w:r>
        <w:rPr>
          <w:spacing w:val="1"/>
        </w:rPr>
        <w:t xml:space="preserve"> </w:t>
      </w:r>
      <w:r>
        <w:t>mudharabah, musyarakah, sewa (ijarah), dan</w:t>
      </w:r>
      <w:r>
        <w:rPr>
          <w:spacing w:val="-57"/>
        </w:rPr>
        <w:t xml:space="preserve"> </w:t>
      </w:r>
      <w:r>
        <w:t>produk</w:t>
      </w:r>
      <w:r>
        <w:rPr>
          <w:spacing w:val="1"/>
        </w:rPr>
        <w:t xml:space="preserve"> </w:t>
      </w:r>
      <w:r>
        <w:t>jasa</w:t>
      </w:r>
      <w:r>
        <w:rPr>
          <w:spacing w:val="1"/>
        </w:rPr>
        <w:t xml:space="preserve"> </w:t>
      </w:r>
      <w:r>
        <w:t>seperti</w:t>
      </w:r>
      <w:r>
        <w:rPr>
          <w:spacing w:val="1"/>
        </w:rPr>
        <w:t xml:space="preserve"> </w:t>
      </w:r>
      <w:r>
        <w:t>hawalah,</w:t>
      </w:r>
      <w:r>
        <w:rPr>
          <w:spacing w:val="1"/>
        </w:rPr>
        <w:t xml:space="preserve"> </w:t>
      </w:r>
      <w:r>
        <w:t>kafalah,</w:t>
      </w:r>
      <w:r>
        <w:rPr>
          <w:spacing w:val="-57"/>
        </w:rPr>
        <w:t xml:space="preserve"> </w:t>
      </w:r>
      <w:r>
        <w:t>wakalah,</w:t>
      </w:r>
      <w:r>
        <w:rPr>
          <w:spacing w:val="-1"/>
        </w:rPr>
        <w:t xml:space="preserve"> </w:t>
      </w:r>
      <w:r>
        <w:t>rahn, dan qardh.</w:t>
      </w:r>
    </w:p>
    <w:p w:rsidR="000D5826" w:rsidRDefault="004D27BB">
      <w:pPr>
        <w:pStyle w:val="Heading1"/>
        <w:numPr>
          <w:ilvl w:val="1"/>
          <w:numId w:val="3"/>
        </w:numPr>
        <w:tabs>
          <w:tab w:val="left" w:pos="1073"/>
        </w:tabs>
        <w:spacing w:before="5"/>
        <w:ind w:left="1072" w:hanging="425"/>
        <w:jc w:val="both"/>
      </w:pPr>
      <w:r>
        <w:t>Bank</w:t>
      </w:r>
      <w:r>
        <w:rPr>
          <w:spacing w:val="-3"/>
        </w:rPr>
        <w:t xml:space="preserve"> </w:t>
      </w:r>
      <w:r>
        <w:t>Konvensional</w:t>
      </w:r>
    </w:p>
    <w:p w:rsidR="000D5826" w:rsidRDefault="000D5826">
      <w:pPr>
        <w:pStyle w:val="BodyText"/>
        <w:spacing w:before="5"/>
        <w:rPr>
          <w:b/>
          <w:sz w:val="25"/>
        </w:rPr>
      </w:pPr>
    </w:p>
    <w:p w:rsidR="000D5826" w:rsidRDefault="004D27BB">
      <w:pPr>
        <w:pStyle w:val="BodyText"/>
        <w:spacing w:line="360" w:lineRule="auto"/>
        <w:ind w:left="220" w:right="216"/>
        <w:jc w:val="both"/>
      </w:pPr>
      <w:r>
        <w:t>Bank</w:t>
      </w:r>
      <w:r>
        <w:rPr>
          <w:spacing w:val="1"/>
        </w:rPr>
        <w:t xml:space="preserve"> </w:t>
      </w:r>
      <w:r>
        <w:t>Konvensional</w:t>
      </w:r>
      <w:r>
        <w:rPr>
          <w:spacing w:val="1"/>
        </w:rPr>
        <w:t xml:space="preserve"> </w:t>
      </w:r>
      <w:r>
        <w:t>adalah</w:t>
      </w:r>
      <w:r>
        <w:rPr>
          <w:spacing w:val="1"/>
        </w:rPr>
        <w:t xml:space="preserve"> </w:t>
      </w:r>
      <w:r>
        <w:t>Bank</w:t>
      </w:r>
      <w:r>
        <w:rPr>
          <w:spacing w:val="1"/>
        </w:rPr>
        <w:t xml:space="preserve"> </w:t>
      </w:r>
      <w:r>
        <w:t>yang</w:t>
      </w:r>
      <w:r>
        <w:rPr>
          <w:spacing w:val="1"/>
        </w:rPr>
        <w:t xml:space="preserve"> </w:t>
      </w:r>
      <w:r>
        <w:t>menjalankan</w:t>
      </w:r>
      <w:r>
        <w:rPr>
          <w:spacing w:val="1"/>
        </w:rPr>
        <w:t xml:space="preserve"> </w:t>
      </w:r>
      <w:r>
        <w:t>kegiatan</w:t>
      </w:r>
      <w:r>
        <w:rPr>
          <w:spacing w:val="1"/>
        </w:rPr>
        <w:t xml:space="preserve"> </w:t>
      </w:r>
      <w:r>
        <w:t>usahanya</w:t>
      </w:r>
      <w:r>
        <w:rPr>
          <w:spacing w:val="1"/>
        </w:rPr>
        <w:t xml:space="preserve"> </w:t>
      </w:r>
      <w:r>
        <w:t>dengan</w:t>
      </w:r>
      <w:r>
        <w:rPr>
          <w:spacing w:val="1"/>
        </w:rPr>
        <w:t xml:space="preserve"> </w:t>
      </w:r>
      <w:r>
        <w:t>menggunakan</w:t>
      </w:r>
      <w:r>
        <w:rPr>
          <w:spacing w:val="1"/>
        </w:rPr>
        <w:t xml:space="preserve"> </w:t>
      </w:r>
      <w:r>
        <w:t>bunga</w:t>
      </w:r>
      <w:r>
        <w:rPr>
          <w:spacing w:val="1"/>
        </w:rPr>
        <w:t xml:space="preserve"> </w:t>
      </w:r>
      <w:r>
        <w:t>dalam</w:t>
      </w:r>
      <w:r>
        <w:rPr>
          <w:spacing w:val="61"/>
        </w:rPr>
        <w:t xml:space="preserve"> </w:t>
      </w:r>
      <w:r>
        <w:t>menetukan</w:t>
      </w:r>
      <w:r>
        <w:rPr>
          <w:spacing w:val="-57"/>
        </w:rPr>
        <w:t xml:space="preserve"> </w:t>
      </w:r>
      <w:r>
        <w:t>harga</w:t>
      </w:r>
      <w:r>
        <w:rPr>
          <w:spacing w:val="1"/>
        </w:rPr>
        <w:t xml:space="preserve"> </w:t>
      </w:r>
      <w:r>
        <w:t>produk</w:t>
      </w:r>
      <w:r>
        <w:rPr>
          <w:spacing w:val="1"/>
        </w:rPr>
        <w:t xml:space="preserve"> </w:t>
      </w:r>
      <w:r>
        <w:t>dan</w:t>
      </w:r>
      <w:r>
        <w:rPr>
          <w:spacing w:val="1"/>
        </w:rPr>
        <w:t xml:space="preserve"> </w:t>
      </w:r>
      <w:r>
        <w:t>imbalan</w:t>
      </w:r>
      <w:r>
        <w:rPr>
          <w:spacing w:val="1"/>
        </w:rPr>
        <w:t xml:space="preserve"> </w:t>
      </w:r>
      <w:r>
        <w:t>terhadap</w:t>
      </w:r>
      <w:r>
        <w:rPr>
          <w:spacing w:val="1"/>
        </w:rPr>
        <w:t xml:space="preserve"> </w:t>
      </w:r>
      <w:r>
        <w:t>balas</w:t>
      </w:r>
      <w:r>
        <w:rPr>
          <w:spacing w:val="1"/>
        </w:rPr>
        <w:t xml:space="preserve"> </w:t>
      </w:r>
      <w:r>
        <w:t>jasa, baik balas jasa yang diterima bank atas</w:t>
      </w:r>
      <w:r>
        <w:rPr>
          <w:spacing w:val="1"/>
        </w:rPr>
        <w:t xml:space="preserve"> </w:t>
      </w:r>
      <w:r>
        <w:t>penyaluran</w:t>
      </w:r>
      <w:r>
        <w:rPr>
          <w:spacing w:val="1"/>
        </w:rPr>
        <w:t xml:space="preserve"> </w:t>
      </w:r>
      <w:r>
        <w:t>dananya</w:t>
      </w:r>
      <w:r>
        <w:rPr>
          <w:spacing w:val="1"/>
        </w:rPr>
        <w:t xml:space="preserve"> </w:t>
      </w:r>
      <w:r>
        <w:t>kepada</w:t>
      </w:r>
      <w:r>
        <w:rPr>
          <w:spacing w:val="1"/>
        </w:rPr>
        <w:t xml:space="preserve"> </w:t>
      </w:r>
      <w:r>
        <w:t>masyarakat</w:t>
      </w:r>
      <w:r>
        <w:rPr>
          <w:spacing w:val="1"/>
        </w:rPr>
        <w:t xml:space="preserve"> </w:t>
      </w:r>
      <w:r>
        <w:t>maupun balas jasa dibayarkan bank kepada</w:t>
      </w:r>
      <w:r>
        <w:rPr>
          <w:spacing w:val="1"/>
        </w:rPr>
        <w:t xml:space="preserve"> </w:t>
      </w:r>
      <w:r>
        <w:t>masyarakat</w:t>
      </w:r>
      <w:r>
        <w:rPr>
          <w:spacing w:val="-1"/>
        </w:rPr>
        <w:t xml:space="preserve"> </w:t>
      </w:r>
      <w:r>
        <w:t>atas penghimpunan</w:t>
      </w:r>
      <w:r>
        <w:rPr>
          <w:spacing w:val="-1"/>
        </w:rPr>
        <w:t xml:space="preserve"> </w:t>
      </w:r>
      <w:r>
        <w:t>dana.</w:t>
      </w:r>
    </w:p>
    <w:p w:rsidR="000D5826" w:rsidRDefault="004D27BB">
      <w:pPr>
        <w:pStyle w:val="Heading1"/>
        <w:numPr>
          <w:ilvl w:val="1"/>
          <w:numId w:val="3"/>
        </w:numPr>
        <w:tabs>
          <w:tab w:val="left" w:pos="1073"/>
        </w:tabs>
        <w:ind w:left="1072" w:hanging="425"/>
        <w:jc w:val="both"/>
      </w:pPr>
      <w:r>
        <w:t>Kinerja</w:t>
      </w:r>
      <w:r>
        <w:rPr>
          <w:spacing w:val="-2"/>
        </w:rPr>
        <w:t xml:space="preserve"> </w:t>
      </w:r>
      <w:r>
        <w:t>Keuangan</w:t>
      </w:r>
    </w:p>
    <w:p w:rsidR="000D5826" w:rsidRDefault="004D27BB" w:rsidP="000A7099">
      <w:pPr>
        <w:pStyle w:val="BodyText"/>
        <w:spacing w:before="38" w:line="276" w:lineRule="auto"/>
        <w:ind w:left="220" w:right="214" w:firstLine="852"/>
        <w:jc w:val="both"/>
        <w:rPr>
          <w:rFonts w:eastAsia="Malgun Gothic"/>
          <w:lang w:eastAsia="ko-KR"/>
        </w:rPr>
      </w:pPr>
      <w:r>
        <w:t>Menurut Fahmi dalam jurnal Putu</w:t>
      </w:r>
      <w:r>
        <w:rPr>
          <w:spacing w:val="1"/>
        </w:rPr>
        <w:t xml:space="preserve"> </w:t>
      </w:r>
      <w:r>
        <w:t>Widya Sari kinerja keuangan adalah suatu</w:t>
      </w:r>
      <w:r>
        <w:rPr>
          <w:spacing w:val="1"/>
        </w:rPr>
        <w:t xml:space="preserve"> </w:t>
      </w:r>
      <w:r>
        <w:t>analisis yang dilakukan untuk melihat sejauh</w:t>
      </w:r>
      <w:r>
        <w:rPr>
          <w:spacing w:val="-57"/>
        </w:rPr>
        <w:t xml:space="preserve"> </w:t>
      </w:r>
      <w:r>
        <w:t>mana</w:t>
      </w:r>
      <w:r>
        <w:rPr>
          <w:spacing w:val="33"/>
        </w:rPr>
        <w:t xml:space="preserve"> </w:t>
      </w:r>
      <w:r>
        <w:t>suatu</w:t>
      </w:r>
      <w:r>
        <w:rPr>
          <w:spacing w:val="36"/>
        </w:rPr>
        <w:t xml:space="preserve"> </w:t>
      </w:r>
      <w:r>
        <w:t>perusahaan</w:t>
      </w:r>
      <w:r>
        <w:rPr>
          <w:spacing w:val="39"/>
        </w:rPr>
        <w:t xml:space="preserve"> </w:t>
      </w:r>
      <w:r>
        <w:t>telah</w:t>
      </w:r>
      <w:r>
        <w:rPr>
          <w:spacing w:val="35"/>
        </w:rPr>
        <w:t xml:space="preserve"> </w:t>
      </w:r>
      <w:r>
        <w:t>melaksanakan</w:t>
      </w:r>
      <w:r w:rsidR="000A7099">
        <w:rPr>
          <w:rFonts w:eastAsia="Malgun Gothic" w:hint="eastAsia"/>
          <w:lang w:eastAsia="ko-KR"/>
        </w:rPr>
        <w:t xml:space="preserve"> </w:t>
      </w:r>
      <w:r>
        <w:t>dengan</w:t>
      </w:r>
      <w:r>
        <w:rPr>
          <w:spacing w:val="1"/>
        </w:rPr>
        <w:t xml:space="preserve"> </w:t>
      </w:r>
      <w:r>
        <w:t>menggunakan</w:t>
      </w:r>
      <w:r>
        <w:rPr>
          <w:spacing w:val="1"/>
        </w:rPr>
        <w:t xml:space="preserve"> </w:t>
      </w:r>
      <w:r>
        <w:t>aturan</w:t>
      </w:r>
      <w:r>
        <w:rPr>
          <w:spacing w:val="1"/>
        </w:rPr>
        <w:t xml:space="preserve"> </w:t>
      </w:r>
      <w:r>
        <w:t>pelaksanaan</w:t>
      </w:r>
      <w:r>
        <w:rPr>
          <w:spacing w:val="1"/>
        </w:rPr>
        <w:t xml:space="preserve"> </w:t>
      </w:r>
      <w:r>
        <w:t>keuangan</w:t>
      </w:r>
      <w:r>
        <w:rPr>
          <w:spacing w:val="1"/>
        </w:rPr>
        <w:t xml:space="preserve"> </w:t>
      </w:r>
      <w:r>
        <w:t>secara</w:t>
      </w:r>
      <w:r>
        <w:rPr>
          <w:spacing w:val="1"/>
        </w:rPr>
        <w:t xml:space="preserve"> </w:t>
      </w:r>
      <w:r>
        <w:t>baik</w:t>
      </w:r>
      <w:r>
        <w:rPr>
          <w:spacing w:val="1"/>
        </w:rPr>
        <w:t xml:space="preserve"> </w:t>
      </w:r>
      <w:r>
        <w:t>dan</w:t>
      </w:r>
      <w:r>
        <w:rPr>
          <w:spacing w:val="1"/>
        </w:rPr>
        <w:t xml:space="preserve"> </w:t>
      </w:r>
      <w:r>
        <w:t>benar</w:t>
      </w:r>
      <w:r>
        <w:rPr>
          <w:spacing w:val="1"/>
        </w:rPr>
        <w:t xml:space="preserve"> </w:t>
      </w:r>
      <w:r>
        <w:t>(Fahmi։2015).</w:t>
      </w:r>
    </w:p>
    <w:p w:rsidR="000A7099" w:rsidRPr="000A7099" w:rsidRDefault="000A7099" w:rsidP="000A7099">
      <w:pPr>
        <w:pStyle w:val="BodyText"/>
        <w:spacing w:before="38" w:line="276" w:lineRule="auto"/>
        <w:ind w:left="220" w:right="214" w:firstLine="852"/>
        <w:jc w:val="both"/>
        <w:rPr>
          <w:rFonts w:eastAsia="Malgun Gothic"/>
          <w:lang w:eastAsia="ko-KR"/>
        </w:rPr>
      </w:pPr>
    </w:p>
    <w:p w:rsidR="000D5826" w:rsidRDefault="004D27BB">
      <w:pPr>
        <w:pStyle w:val="Heading1"/>
        <w:numPr>
          <w:ilvl w:val="1"/>
          <w:numId w:val="3"/>
        </w:numPr>
        <w:tabs>
          <w:tab w:val="left" w:pos="1073"/>
        </w:tabs>
        <w:ind w:left="1072" w:hanging="426"/>
        <w:jc w:val="both"/>
      </w:pPr>
      <w:r>
        <w:t>Laporan</w:t>
      </w:r>
      <w:r>
        <w:rPr>
          <w:spacing w:val="-2"/>
        </w:rPr>
        <w:t xml:space="preserve"> </w:t>
      </w:r>
      <w:r>
        <w:t>Keuangan</w:t>
      </w:r>
    </w:p>
    <w:p w:rsidR="000D5826" w:rsidRDefault="004D27BB">
      <w:pPr>
        <w:pStyle w:val="BodyText"/>
        <w:spacing w:before="36" w:line="276" w:lineRule="auto"/>
        <w:ind w:left="220" w:right="41" w:firstLine="851"/>
        <w:jc w:val="both"/>
      </w:pPr>
      <w:r>
        <w:t>Definisi analisis laporan keuangan</w:t>
      </w:r>
      <w:r>
        <w:rPr>
          <w:spacing w:val="1"/>
        </w:rPr>
        <w:t xml:space="preserve"> </w:t>
      </w:r>
      <w:r>
        <w:t>menurut</w:t>
      </w:r>
      <w:r>
        <w:rPr>
          <w:spacing w:val="1"/>
        </w:rPr>
        <w:t xml:space="preserve"> </w:t>
      </w:r>
      <w:r>
        <w:t>Leopold</w:t>
      </w:r>
      <w:r>
        <w:rPr>
          <w:spacing w:val="1"/>
        </w:rPr>
        <w:t xml:space="preserve"> </w:t>
      </w:r>
      <w:r>
        <w:t>A.</w:t>
      </w:r>
      <w:r>
        <w:rPr>
          <w:spacing w:val="1"/>
        </w:rPr>
        <w:t xml:space="preserve"> </w:t>
      </w:r>
      <w:r>
        <w:t>Bernstain</w:t>
      </w:r>
      <w:r>
        <w:rPr>
          <w:spacing w:val="1"/>
        </w:rPr>
        <w:t xml:space="preserve"> </w:t>
      </w:r>
      <w:r>
        <w:t>dalam</w:t>
      </w:r>
      <w:r>
        <w:rPr>
          <w:spacing w:val="-57"/>
        </w:rPr>
        <w:t xml:space="preserve"> </w:t>
      </w:r>
      <w:r>
        <w:t>penelitian</w:t>
      </w:r>
      <w:r>
        <w:rPr>
          <w:spacing w:val="1"/>
        </w:rPr>
        <w:t xml:space="preserve"> </w:t>
      </w:r>
      <w:r>
        <w:t>yang</w:t>
      </w:r>
      <w:r>
        <w:rPr>
          <w:spacing w:val="1"/>
        </w:rPr>
        <w:t xml:space="preserve"> </w:t>
      </w:r>
      <w:r>
        <w:t>dilakukan</w:t>
      </w:r>
      <w:r>
        <w:rPr>
          <w:spacing w:val="1"/>
        </w:rPr>
        <w:t xml:space="preserve"> </w:t>
      </w:r>
      <w:r>
        <w:t>oleh</w:t>
      </w:r>
      <w:r>
        <w:rPr>
          <w:spacing w:val="1"/>
        </w:rPr>
        <w:t xml:space="preserve"> </w:t>
      </w:r>
      <w:r>
        <w:t>Syamsiah,</w:t>
      </w:r>
      <w:r>
        <w:rPr>
          <w:spacing w:val="1"/>
        </w:rPr>
        <w:t xml:space="preserve"> </w:t>
      </w:r>
      <w:r>
        <w:t>adalah metode atau cara-cara yang ditempuh</w:t>
      </w:r>
      <w:r>
        <w:rPr>
          <w:spacing w:val="-57"/>
        </w:rPr>
        <w:t xml:space="preserve"> </w:t>
      </w:r>
      <w:r>
        <w:t>untuk</w:t>
      </w:r>
      <w:r>
        <w:rPr>
          <w:spacing w:val="1"/>
        </w:rPr>
        <w:t xml:space="preserve"> </w:t>
      </w:r>
      <w:r>
        <w:t>menganalisis</w:t>
      </w:r>
      <w:r>
        <w:rPr>
          <w:spacing w:val="1"/>
        </w:rPr>
        <w:t xml:space="preserve"> </w:t>
      </w:r>
      <w:r>
        <w:t>sebuah</w:t>
      </w:r>
      <w:r>
        <w:rPr>
          <w:spacing w:val="61"/>
        </w:rPr>
        <w:t xml:space="preserve"> </w:t>
      </w:r>
      <w:r>
        <w:t>laporan</w:t>
      </w:r>
      <w:r>
        <w:rPr>
          <w:spacing w:val="-57"/>
        </w:rPr>
        <w:t xml:space="preserve"> </w:t>
      </w:r>
      <w:r>
        <w:t>keuangan</w:t>
      </w:r>
      <w:r>
        <w:rPr>
          <w:spacing w:val="1"/>
        </w:rPr>
        <w:t xml:space="preserve"> </w:t>
      </w:r>
      <w:r>
        <w:t>agar</w:t>
      </w:r>
      <w:r>
        <w:rPr>
          <w:spacing w:val="1"/>
        </w:rPr>
        <w:t xml:space="preserve"> </w:t>
      </w:r>
      <w:r>
        <w:t>ukuran</w:t>
      </w:r>
      <w:r>
        <w:rPr>
          <w:spacing w:val="1"/>
        </w:rPr>
        <w:t xml:space="preserve"> </w:t>
      </w:r>
      <w:r>
        <w:t>dan</w:t>
      </w:r>
      <w:r>
        <w:rPr>
          <w:spacing w:val="61"/>
        </w:rPr>
        <w:t xml:space="preserve"> </w:t>
      </w:r>
      <w:r>
        <w:t>hubungan</w:t>
      </w:r>
      <w:r>
        <w:rPr>
          <w:spacing w:val="1"/>
        </w:rPr>
        <w:t xml:space="preserve"> </w:t>
      </w:r>
      <w:r>
        <w:t>tertentu</w:t>
      </w:r>
      <w:r>
        <w:rPr>
          <w:spacing w:val="1"/>
        </w:rPr>
        <w:t xml:space="preserve"> </w:t>
      </w:r>
      <w:r>
        <w:t>yang</w:t>
      </w:r>
      <w:r>
        <w:rPr>
          <w:spacing w:val="1"/>
        </w:rPr>
        <w:t xml:space="preserve"> </w:t>
      </w:r>
      <w:r>
        <w:t>sangat</w:t>
      </w:r>
      <w:r>
        <w:rPr>
          <w:spacing w:val="1"/>
        </w:rPr>
        <w:t xml:space="preserve"> </w:t>
      </w:r>
      <w:r>
        <w:t>berguna</w:t>
      </w:r>
      <w:r>
        <w:rPr>
          <w:spacing w:val="1"/>
        </w:rPr>
        <w:t xml:space="preserve"> </w:t>
      </w:r>
      <w:r>
        <w:t>dalam</w:t>
      </w:r>
      <w:r>
        <w:rPr>
          <w:spacing w:val="1"/>
        </w:rPr>
        <w:t xml:space="preserve"> </w:t>
      </w:r>
      <w:r>
        <w:t>pengambilan</w:t>
      </w:r>
      <w:r>
        <w:rPr>
          <w:spacing w:val="1"/>
        </w:rPr>
        <w:t xml:space="preserve"> </w:t>
      </w:r>
      <w:r>
        <w:t>keputusan</w:t>
      </w:r>
      <w:r>
        <w:rPr>
          <w:spacing w:val="1"/>
        </w:rPr>
        <w:t xml:space="preserve"> </w:t>
      </w:r>
      <w:r>
        <w:t>dapat</w:t>
      </w:r>
      <w:r>
        <w:rPr>
          <w:spacing w:val="1"/>
        </w:rPr>
        <w:t xml:space="preserve"> </w:t>
      </w:r>
      <w:r>
        <w:t>diketahui.</w:t>
      </w:r>
      <w:r>
        <w:rPr>
          <w:spacing w:val="1"/>
        </w:rPr>
        <w:t xml:space="preserve"> </w:t>
      </w:r>
      <w:r>
        <w:t>Laporan keuangan dibuat dalam periode tiga</w:t>
      </w:r>
      <w:r>
        <w:rPr>
          <w:spacing w:val="-57"/>
        </w:rPr>
        <w:t xml:space="preserve"> </w:t>
      </w:r>
      <w:r>
        <w:t>bulan,</w:t>
      </w:r>
      <w:r>
        <w:rPr>
          <w:spacing w:val="1"/>
        </w:rPr>
        <w:t xml:space="preserve"> </w:t>
      </w:r>
      <w:r>
        <w:t>enam</w:t>
      </w:r>
      <w:r>
        <w:rPr>
          <w:spacing w:val="1"/>
        </w:rPr>
        <w:t xml:space="preserve"> </w:t>
      </w:r>
      <w:r>
        <w:t>bulan,</w:t>
      </w:r>
      <w:r>
        <w:rPr>
          <w:spacing w:val="1"/>
        </w:rPr>
        <w:t xml:space="preserve"> </w:t>
      </w:r>
      <w:r>
        <w:t>dan</w:t>
      </w:r>
      <w:r>
        <w:rPr>
          <w:spacing w:val="1"/>
        </w:rPr>
        <w:t xml:space="preserve"> </w:t>
      </w:r>
      <w:r>
        <w:t>satu</w:t>
      </w:r>
      <w:r>
        <w:rPr>
          <w:spacing w:val="1"/>
        </w:rPr>
        <w:t xml:space="preserve"> </w:t>
      </w:r>
      <w:r>
        <w:t>tahun</w:t>
      </w:r>
      <w:r>
        <w:rPr>
          <w:spacing w:val="1"/>
        </w:rPr>
        <w:t xml:space="preserve"> </w:t>
      </w:r>
      <w:r>
        <w:t>(Syamsiah։2015).</w:t>
      </w:r>
    </w:p>
    <w:p w:rsidR="000D5826" w:rsidRDefault="004D27BB">
      <w:pPr>
        <w:pStyle w:val="Heading1"/>
        <w:numPr>
          <w:ilvl w:val="1"/>
          <w:numId w:val="3"/>
        </w:numPr>
        <w:tabs>
          <w:tab w:val="left" w:pos="1073"/>
        </w:tabs>
        <w:ind w:left="1072" w:hanging="426"/>
        <w:jc w:val="both"/>
      </w:pPr>
      <w:r>
        <w:t>Analisis</w:t>
      </w:r>
      <w:r>
        <w:rPr>
          <w:spacing w:val="-2"/>
        </w:rPr>
        <w:t xml:space="preserve"> </w:t>
      </w:r>
      <w:r>
        <w:t>Rasio</w:t>
      </w:r>
      <w:r>
        <w:rPr>
          <w:spacing w:val="-2"/>
        </w:rPr>
        <w:t xml:space="preserve"> </w:t>
      </w:r>
      <w:r>
        <w:t>Keuangan</w:t>
      </w:r>
    </w:p>
    <w:p w:rsidR="000D5826" w:rsidRDefault="004D27BB">
      <w:pPr>
        <w:pStyle w:val="BodyText"/>
        <w:spacing w:before="36" w:line="276" w:lineRule="auto"/>
        <w:ind w:left="220" w:right="38" w:firstLine="851"/>
        <w:jc w:val="both"/>
        <w:rPr>
          <w:rFonts w:eastAsia="Malgun Gothic" w:hint="eastAsia"/>
          <w:lang w:eastAsia="ko-KR"/>
        </w:rPr>
      </w:pPr>
      <w:r>
        <w:t>Menurut</w:t>
      </w:r>
      <w:r>
        <w:rPr>
          <w:spacing w:val="1"/>
        </w:rPr>
        <w:t xml:space="preserve"> </w:t>
      </w:r>
      <w:r>
        <w:t>Kasmir</w:t>
      </w:r>
      <w:r>
        <w:rPr>
          <w:spacing w:val="1"/>
        </w:rPr>
        <w:t xml:space="preserve"> </w:t>
      </w:r>
      <w:r>
        <w:t>dalam</w:t>
      </w:r>
      <w:r>
        <w:rPr>
          <w:spacing w:val="1"/>
        </w:rPr>
        <w:t xml:space="preserve"> </w:t>
      </w:r>
      <w:r>
        <w:t>bukunya</w:t>
      </w:r>
      <w:r>
        <w:rPr>
          <w:spacing w:val="1"/>
        </w:rPr>
        <w:t xml:space="preserve"> </w:t>
      </w:r>
      <w:r>
        <w:t>analiis</w:t>
      </w:r>
      <w:r>
        <w:rPr>
          <w:spacing w:val="1"/>
        </w:rPr>
        <w:t xml:space="preserve"> </w:t>
      </w:r>
      <w:r>
        <w:t>rasio</w:t>
      </w:r>
      <w:r>
        <w:rPr>
          <w:spacing w:val="1"/>
        </w:rPr>
        <w:t xml:space="preserve"> </w:t>
      </w:r>
      <w:r>
        <w:t>keuangan,</w:t>
      </w:r>
      <w:r>
        <w:rPr>
          <w:spacing w:val="1"/>
        </w:rPr>
        <w:t xml:space="preserve"> </w:t>
      </w:r>
      <w:r>
        <w:t>rasio</w:t>
      </w:r>
      <w:r>
        <w:rPr>
          <w:spacing w:val="1"/>
        </w:rPr>
        <w:t xml:space="preserve"> </w:t>
      </w:r>
      <w:r>
        <w:t>keuangan</w:t>
      </w:r>
      <w:r>
        <w:rPr>
          <w:spacing w:val="1"/>
        </w:rPr>
        <w:t xml:space="preserve"> </w:t>
      </w:r>
      <w:r>
        <w:t>merupakan kegiatan membandingkan angka-</w:t>
      </w:r>
      <w:r>
        <w:rPr>
          <w:spacing w:val="-57"/>
        </w:rPr>
        <w:t xml:space="preserve"> </w:t>
      </w:r>
      <w:r>
        <w:t>angka</w:t>
      </w:r>
      <w:r>
        <w:rPr>
          <w:spacing w:val="1"/>
        </w:rPr>
        <w:t xml:space="preserve"> </w:t>
      </w:r>
      <w:r>
        <w:t>yang</w:t>
      </w:r>
      <w:r>
        <w:rPr>
          <w:spacing w:val="1"/>
        </w:rPr>
        <w:t xml:space="preserve"> </w:t>
      </w:r>
      <w:r>
        <w:t>ada</w:t>
      </w:r>
      <w:r>
        <w:rPr>
          <w:spacing w:val="1"/>
        </w:rPr>
        <w:t xml:space="preserve"> </w:t>
      </w:r>
      <w:r>
        <w:t>dalam</w:t>
      </w:r>
      <w:r>
        <w:rPr>
          <w:spacing w:val="1"/>
        </w:rPr>
        <w:t xml:space="preserve"> </w:t>
      </w:r>
      <w:r>
        <w:t>laporan</w:t>
      </w:r>
      <w:r>
        <w:rPr>
          <w:spacing w:val="1"/>
        </w:rPr>
        <w:t xml:space="preserve"> </w:t>
      </w:r>
      <w:r>
        <w:t>keuangan</w:t>
      </w:r>
      <w:r>
        <w:rPr>
          <w:spacing w:val="1"/>
        </w:rPr>
        <w:t xml:space="preserve"> </w:t>
      </w:r>
      <w:r>
        <w:t>dengan</w:t>
      </w:r>
      <w:r>
        <w:rPr>
          <w:spacing w:val="1"/>
        </w:rPr>
        <w:t xml:space="preserve"> </w:t>
      </w:r>
      <w:r>
        <w:t>cara</w:t>
      </w:r>
      <w:r>
        <w:rPr>
          <w:spacing w:val="1"/>
        </w:rPr>
        <w:t xml:space="preserve"> </w:t>
      </w:r>
      <w:r>
        <w:t>membagi</w:t>
      </w:r>
      <w:r>
        <w:rPr>
          <w:spacing w:val="1"/>
        </w:rPr>
        <w:t xml:space="preserve"> </w:t>
      </w:r>
      <w:r>
        <w:t>angka</w:t>
      </w:r>
      <w:r>
        <w:rPr>
          <w:spacing w:val="1"/>
        </w:rPr>
        <w:t xml:space="preserve"> </w:t>
      </w:r>
      <w:r>
        <w:t>yang</w:t>
      </w:r>
      <w:r>
        <w:rPr>
          <w:spacing w:val="1"/>
        </w:rPr>
        <w:t xml:space="preserve"> </w:t>
      </w:r>
      <w:r>
        <w:t>satu</w:t>
      </w:r>
      <w:r>
        <w:rPr>
          <w:spacing w:val="1"/>
        </w:rPr>
        <w:t xml:space="preserve"> </w:t>
      </w:r>
      <w:r>
        <w:t>dengan angka lainnya. Perbandingan dapat</w:t>
      </w:r>
      <w:r>
        <w:rPr>
          <w:spacing w:val="1"/>
        </w:rPr>
        <w:t xml:space="preserve"> </w:t>
      </w:r>
      <w:r>
        <w:t>dapat dilakukan antar komponen dalam satu</w:t>
      </w:r>
      <w:r>
        <w:rPr>
          <w:spacing w:val="1"/>
        </w:rPr>
        <w:t xml:space="preserve"> </w:t>
      </w:r>
      <w:r>
        <w:t>laporan</w:t>
      </w:r>
      <w:r>
        <w:rPr>
          <w:spacing w:val="1"/>
        </w:rPr>
        <w:t xml:space="preserve"> </w:t>
      </w:r>
      <w:r>
        <w:t>keuangan</w:t>
      </w:r>
      <w:r>
        <w:rPr>
          <w:spacing w:val="1"/>
        </w:rPr>
        <w:t xml:space="preserve"> </w:t>
      </w:r>
      <w:r>
        <w:t>ataupun</w:t>
      </w:r>
      <w:r>
        <w:rPr>
          <w:spacing w:val="1"/>
        </w:rPr>
        <w:t xml:space="preserve"> </w:t>
      </w:r>
      <w:r>
        <w:t>dalam</w:t>
      </w:r>
      <w:r>
        <w:rPr>
          <w:spacing w:val="1"/>
        </w:rPr>
        <w:t xml:space="preserve"> </w:t>
      </w:r>
      <w:r>
        <w:t>lapran</w:t>
      </w:r>
      <w:r>
        <w:rPr>
          <w:spacing w:val="-57"/>
        </w:rPr>
        <w:t xml:space="preserve"> </w:t>
      </w:r>
      <w:r>
        <w:t>keuangan</w:t>
      </w:r>
      <w:r>
        <w:rPr>
          <w:spacing w:val="1"/>
        </w:rPr>
        <w:t xml:space="preserve"> </w:t>
      </w:r>
      <w:r>
        <w:t>yang</w:t>
      </w:r>
      <w:r>
        <w:rPr>
          <w:spacing w:val="1"/>
        </w:rPr>
        <w:t xml:space="preserve"> </w:t>
      </w:r>
      <w:r>
        <w:t>berbeda</w:t>
      </w:r>
      <w:r>
        <w:rPr>
          <w:spacing w:val="1"/>
        </w:rPr>
        <w:t xml:space="preserve"> </w:t>
      </w:r>
      <w:r>
        <w:t>(Kasmir։2018,</w:t>
      </w:r>
      <w:r>
        <w:rPr>
          <w:spacing w:val="1"/>
        </w:rPr>
        <w:t xml:space="preserve"> </w:t>
      </w:r>
      <w:r>
        <w:t>h.</w:t>
      </w:r>
      <w:r>
        <w:rPr>
          <w:spacing w:val="1"/>
        </w:rPr>
        <w:t xml:space="preserve"> </w:t>
      </w:r>
      <w:r>
        <w:t>104).</w:t>
      </w:r>
    </w:p>
    <w:p w:rsidR="00D64BE3" w:rsidRPr="00D64BE3" w:rsidRDefault="00D64BE3">
      <w:pPr>
        <w:pStyle w:val="BodyText"/>
        <w:spacing w:before="36" w:line="276" w:lineRule="auto"/>
        <w:ind w:left="220" w:right="38" w:firstLine="851"/>
        <w:jc w:val="both"/>
        <w:rPr>
          <w:rFonts w:eastAsia="Malgun Gothic" w:hint="eastAsia"/>
          <w:lang w:eastAsia="ko-KR"/>
        </w:rPr>
      </w:pPr>
    </w:p>
    <w:p w:rsidR="000D5826" w:rsidRDefault="000D5826">
      <w:pPr>
        <w:pStyle w:val="BodyText"/>
        <w:rPr>
          <w:sz w:val="26"/>
        </w:rPr>
      </w:pPr>
    </w:p>
    <w:p w:rsidR="000D5826" w:rsidRDefault="000D5826">
      <w:pPr>
        <w:pStyle w:val="BodyText"/>
        <w:spacing w:before="3"/>
      </w:pPr>
    </w:p>
    <w:p w:rsidR="000D5826" w:rsidRDefault="004D27BB">
      <w:pPr>
        <w:pStyle w:val="Heading1"/>
        <w:numPr>
          <w:ilvl w:val="0"/>
          <w:numId w:val="3"/>
        </w:numPr>
        <w:tabs>
          <w:tab w:val="left" w:pos="648"/>
        </w:tabs>
        <w:spacing w:before="0"/>
        <w:ind w:left="647" w:hanging="428"/>
      </w:pPr>
      <w:r>
        <w:t>METODOLOGI</w:t>
      </w:r>
      <w:r>
        <w:rPr>
          <w:spacing w:val="-2"/>
        </w:rPr>
        <w:t xml:space="preserve"> </w:t>
      </w:r>
      <w:r>
        <w:t>PENELITIAN</w:t>
      </w:r>
    </w:p>
    <w:p w:rsidR="000D5826" w:rsidRDefault="004D27BB">
      <w:pPr>
        <w:pStyle w:val="ListParagraph"/>
        <w:numPr>
          <w:ilvl w:val="1"/>
          <w:numId w:val="3"/>
        </w:numPr>
        <w:tabs>
          <w:tab w:val="left" w:pos="1001"/>
        </w:tabs>
        <w:spacing w:before="139"/>
        <w:ind w:left="1000" w:hanging="421"/>
        <w:jc w:val="both"/>
        <w:rPr>
          <w:b/>
          <w:sz w:val="24"/>
        </w:rPr>
      </w:pPr>
      <w:r>
        <w:rPr>
          <w:b/>
          <w:sz w:val="24"/>
        </w:rPr>
        <w:t>Jenis</w:t>
      </w:r>
      <w:r>
        <w:rPr>
          <w:b/>
          <w:spacing w:val="-3"/>
          <w:sz w:val="24"/>
        </w:rPr>
        <w:t xml:space="preserve"> </w:t>
      </w:r>
      <w:r>
        <w:rPr>
          <w:b/>
          <w:sz w:val="24"/>
        </w:rPr>
        <w:t>Penelitian</w:t>
      </w:r>
    </w:p>
    <w:p w:rsidR="000D5826" w:rsidRDefault="004D27BB">
      <w:pPr>
        <w:pStyle w:val="BodyText"/>
        <w:spacing w:before="132" w:line="360" w:lineRule="auto"/>
        <w:ind w:left="220" w:right="41" w:firstLine="719"/>
        <w:jc w:val="both"/>
      </w:pPr>
      <w:r>
        <w:t>Jenis penelitian ini adalah penelitian</w:t>
      </w:r>
      <w:r>
        <w:rPr>
          <w:spacing w:val="1"/>
        </w:rPr>
        <w:t xml:space="preserve"> </w:t>
      </w:r>
      <w:r>
        <w:t>komparatif atau perbandingan. Penelitian ini</w:t>
      </w:r>
      <w:r>
        <w:rPr>
          <w:spacing w:val="-57"/>
        </w:rPr>
        <w:t xml:space="preserve"> </w:t>
      </w:r>
      <w:r>
        <w:t>bertujuan untuk mengetahui apakah terdapat</w:t>
      </w:r>
      <w:r>
        <w:rPr>
          <w:spacing w:val="-57"/>
        </w:rPr>
        <w:t xml:space="preserve"> </w:t>
      </w:r>
      <w:r>
        <w:t>perbedaan pada variebel dari dua kelompok</w:t>
      </w:r>
      <w:r>
        <w:rPr>
          <w:spacing w:val="1"/>
        </w:rPr>
        <w:t xml:space="preserve"> </w:t>
      </w:r>
      <w:r>
        <w:t>yang diteliti atau tidak. Data yang diperoleh</w:t>
      </w:r>
      <w:r>
        <w:rPr>
          <w:spacing w:val="1"/>
        </w:rPr>
        <w:t xml:space="preserve"> </w:t>
      </w:r>
      <w:r>
        <w:t>akan</w:t>
      </w:r>
      <w:r>
        <w:rPr>
          <w:spacing w:val="-1"/>
        </w:rPr>
        <w:t xml:space="preserve"> </w:t>
      </w:r>
      <w:r>
        <w:t>dianalisis dengan statistik.</w:t>
      </w:r>
    </w:p>
    <w:p w:rsidR="000D5826" w:rsidRDefault="004D27BB">
      <w:pPr>
        <w:pStyle w:val="Heading1"/>
        <w:numPr>
          <w:ilvl w:val="1"/>
          <w:numId w:val="3"/>
        </w:numPr>
        <w:tabs>
          <w:tab w:val="left" w:pos="941"/>
        </w:tabs>
        <w:ind w:left="940" w:hanging="361"/>
        <w:jc w:val="both"/>
      </w:pPr>
      <w:r>
        <w:t>Pendekatan</w:t>
      </w:r>
      <w:r>
        <w:rPr>
          <w:spacing w:val="-4"/>
        </w:rPr>
        <w:t xml:space="preserve"> </w:t>
      </w:r>
      <w:r>
        <w:t>penelitian</w:t>
      </w:r>
    </w:p>
    <w:p w:rsidR="000D5826" w:rsidRDefault="004D27BB">
      <w:pPr>
        <w:pStyle w:val="BodyText"/>
        <w:spacing w:before="74" w:line="360" w:lineRule="auto"/>
        <w:ind w:left="220" w:right="215" w:firstLine="720"/>
        <w:jc w:val="both"/>
      </w:pPr>
      <w:r>
        <w:t>Pendekatan</w:t>
      </w:r>
      <w:r>
        <w:rPr>
          <w:spacing w:val="1"/>
        </w:rPr>
        <w:t xml:space="preserve"> </w:t>
      </w:r>
      <w:r>
        <w:t>penelitian</w:t>
      </w:r>
      <w:r>
        <w:rPr>
          <w:spacing w:val="1"/>
        </w:rPr>
        <w:t xml:space="preserve"> </w:t>
      </w:r>
      <w:r>
        <w:t>yang</w:t>
      </w:r>
      <w:r>
        <w:rPr>
          <w:spacing w:val="1"/>
        </w:rPr>
        <w:t xml:space="preserve"> </w:t>
      </w:r>
      <w:r>
        <w:t>digunakan</w:t>
      </w:r>
      <w:r>
        <w:rPr>
          <w:spacing w:val="1"/>
        </w:rPr>
        <w:t xml:space="preserve"> </w:t>
      </w:r>
      <w:r>
        <w:t>adalah</w:t>
      </w:r>
      <w:r>
        <w:rPr>
          <w:spacing w:val="1"/>
        </w:rPr>
        <w:t xml:space="preserve"> </w:t>
      </w:r>
      <w:r>
        <w:t>pendekatan</w:t>
      </w:r>
      <w:r>
        <w:rPr>
          <w:spacing w:val="1"/>
        </w:rPr>
        <w:t xml:space="preserve"> </w:t>
      </w:r>
      <w:r>
        <w:t>kuantitatif.</w:t>
      </w:r>
      <w:r>
        <w:rPr>
          <w:spacing w:val="-57"/>
        </w:rPr>
        <w:t xml:space="preserve"> </w:t>
      </w:r>
      <w:r>
        <w:t>Metode ini</w:t>
      </w:r>
      <w:r>
        <w:rPr>
          <w:spacing w:val="1"/>
        </w:rPr>
        <w:t xml:space="preserve"> </w:t>
      </w:r>
      <w:r>
        <w:t>juga</w:t>
      </w:r>
      <w:r>
        <w:rPr>
          <w:spacing w:val="1"/>
        </w:rPr>
        <w:t xml:space="preserve"> </w:t>
      </w:r>
      <w:r>
        <w:t>disebut</w:t>
      </w:r>
      <w:r>
        <w:rPr>
          <w:spacing w:val="1"/>
        </w:rPr>
        <w:t xml:space="preserve"> </w:t>
      </w:r>
      <w:r>
        <w:t>metode</w:t>
      </w:r>
      <w:r>
        <w:rPr>
          <w:spacing w:val="1"/>
        </w:rPr>
        <w:t xml:space="preserve"> </w:t>
      </w:r>
      <w:r>
        <w:rPr>
          <w:i/>
        </w:rPr>
        <w:t>discovery</w:t>
      </w:r>
      <w:r>
        <w:rPr>
          <w:i/>
          <w:spacing w:val="1"/>
        </w:rPr>
        <w:t xml:space="preserve"> </w:t>
      </w:r>
      <w:r>
        <w:t>karena dengan metode ini dapat ditemukan</w:t>
      </w:r>
      <w:r>
        <w:rPr>
          <w:spacing w:val="1"/>
        </w:rPr>
        <w:t xml:space="preserve"> </w:t>
      </w:r>
      <w:r>
        <w:t>dan</w:t>
      </w:r>
      <w:r>
        <w:rPr>
          <w:spacing w:val="1"/>
        </w:rPr>
        <w:t xml:space="preserve"> </w:t>
      </w:r>
      <w:r>
        <w:t>dikembangkan</w:t>
      </w:r>
      <w:r>
        <w:rPr>
          <w:spacing w:val="1"/>
        </w:rPr>
        <w:t xml:space="preserve"> </w:t>
      </w:r>
      <w:r>
        <w:t>berbagai</w:t>
      </w:r>
      <w:r>
        <w:rPr>
          <w:spacing w:val="1"/>
        </w:rPr>
        <w:t xml:space="preserve"> </w:t>
      </w:r>
      <w:r>
        <w:t>pengetahuan</w:t>
      </w:r>
      <w:r>
        <w:rPr>
          <w:spacing w:val="1"/>
        </w:rPr>
        <w:t xml:space="preserve"> </w:t>
      </w:r>
      <w:r>
        <w:t>baru. Metode ini disebut metode kuantitatif</w:t>
      </w:r>
      <w:r>
        <w:rPr>
          <w:spacing w:val="1"/>
        </w:rPr>
        <w:t xml:space="preserve"> </w:t>
      </w:r>
      <w:r>
        <w:t>karena</w:t>
      </w:r>
      <w:r>
        <w:rPr>
          <w:spacing w:val="1"/>
        </w:rPr>
        <w:t xml:space="preserve"> </w:t>
      </w:r>
      <w:r>
        <w:t>data</w:t>
      </w:r>
      <w:r>
        <w:rPr>
          <w:spacing w:val="1"/>
        </w:rPr>
        <w:t xml:space="preserve"> </w:t>
      </w:r>
      <w:r>
        <w:t>penelitian</w:t>
      </w:r>
      <w:r>
        <w:rPr>
          <w:spacing w:val="1"/>
        </w:rPr>
        <w:t xml:space="preserve"> </w:t>
      </w:r>
      <w:r>
        <w:t>disajikan</w:t>
      </w:r>
      <w:r>
        <w:rPr>
          <w:spacing w:val="1"/>
        </w:rPr>
        <w:t xml:space="preserve"> </w:t>
      </w:r>
      <w:r>
        <w:t>dalam</w:t>
      </w:r>
      <w:r>
        <w:rPr>
          <w:spacing w:val="1"/>
        </w:rPr>
        <w:t xml:space="preserve"> </w:t>
      </w:r>
      <w:r>
        <w:t>bentuk</w:t>
      </w:r>
      <w:r>
        <w:rPr>
          <w:spacing w:val="1"/>
        </w:rPr>
        <w:t xml:space="preserve"> </w:t>
      </w:r>
      <w:r>
        <w:t>angka-angka</w:t>
      </w:r>
      <w:r>
        <w:rPr>
          <w:spacing w:val="1"/>
        </w:rPr>
        <w:t xml:space="preserve"> </w:t>
      </w:r>
      <w:r>
        <w:t>dan</w:t>
      </w:r>
      <w:r>
        <w:rPr>
          <w:spacing w:val="1"/>
        </w:rPr>
        <w:t xml:space="preserve"> </w:t>
      </w:r>
      <w:r>
        <w:t>dianalisis</w:t>
      </w:r>
      <w:r>
        <w:rPr>
          <w:spacing w:val="1"/>
        </w:rPr>
        <w:t xml:space="preserve"> </w:t>
      </w:r>
      <w:r>
        <w:t>menggunakan</w:t>
      </w:r>
      <w:r>
        <w:rPr>
          <w:spacing w:val="-1"/>
        </w:rPr>
        <w:t xml:space="preserve"> </w:t>
      </w:r>
      <w:r>
        <w:t>statistik.</w:t>
      </w:r>
    </w:p>
    <w:p w:rsidR="000D5826" w:rsidRDefault="004D27BB">
      <w:pPr>
        <w:pStyle w:val="Heading1"/>
        <w:numPr>
          <w:ilvl w:val="1"/>
          <w:numId w:val="3"/>
        </w:numPr>
        <w:tabs>
          <w:tab w:val="left" w:pos="1001"/>
        </w:tabs>
        <w:spacing w:before="5"/>
        <w:ind w:left="1000" w:hanging="421"/>
        <w:jc w:val="both"/>
      </w:pPr>
      <w:r>
        <w:t>Populasi</w:t>
      </w:r>
      <w:r>
        <w:rPr>
          <w:spacing w:val="-3"/>
        </w:rPr>
        <w:t xml:space="preserve"> </w:t>
      </w:r>
      <w:r>
        <w:t>dan</w:t>
      </w:r>
      <w:r>
        <w:rPr>
          <w:spacing w:val="-2"/>
        </w:rPr>
        <w:t xml:space="preserve"> </w:t>
      </w:r>
      <w:r>
        <w:t>Sampel</w:t>
      </w:r>
    </w:p>
    <w:p w:rsidR="00D64BE3" w:rsidRPr="00C26DBD" w:rsidRDefault="004D27BB" w:rsidP="00D64BE3">
      <w:pPr>
        <w:pStyle w:val="BodyText"/>
        <w:spacing w:before="134" w:line="360" w:lineRule="auto"/>
        <w:ind w:left="220" w:right="218" w:firstLine="720"/>
        <w:jc w:val="both"/>
        <w:rPr>
          <w:rFonts w:eastAsia="Malgun Gothic"/>
          <w:lang w:eastAsia="ko-KR"/>
        </w:rPr>
      </w:pPr>
      <w:r>
        <w:t>Populasi</w:t>
      </w:r>
      <w:r>
        <w:rPr>
          <w:spacing w:val="1"/>
        </w:rPr>
        <w:t xml:space="preserve"> </w:t>
      </w:r>
      <w:r>
        <w:t>dalam</w:t>
      </w:r>
      <w:r>
        <w:rPr>
          <w:spacing w:val="1"/>
        </w:rPr>
        <w:t xml:space="preserve"> </w:t>
      </w:r>
      <w:r>
        <w:t>penelitian</w:t>
      </w:r>
      <w:r>
        <w:rPr>
          <w:spacing w:val="1"/>
        </w:rPr>
        <w:t xml:space="preserve"> </w:t>
      </w:r>
      <w:r>
        <w:t>ini</w:t>
      </w:r>
      <w:r>
        <w:rPr>
          <w:spacing w:val="1"/>
        </w:rPr>
        <w:t xml:space="preserve"> </w:t>
      </w:r>
      <w:r>
        <w:t>yaitu</w:t>
      </w:r>
      <w:r>
        <w:rPr>
          <w:spacing w:val="-57"/>
        </w:rPr>
        <w:t xml:space="preserve"> </w:t>
      </w:r>
      <w:r>
        <w:t>seluruh</w:t>
      </w:r>
      <w:r>
        <w:rPr>
          <w:spacing w:val="1"/>
        </w:rPr>
        <w:t xml:space="preserve"> </w:t>
      </w:r>
      <w:r>
        <w:t>bank</w:t>
      </w:r>
      <w:r>
        <w:rPr>
          <w:spacing w:val="1"/>
        </w:rPr>
        <w:t xml:space="preserve"> </w:t>
      </w:r>
      <w:r>
        <w:t>konvensional</w:t>
      </w:r>
      <w:r>
        <w:rPr>
          <w:spacing w:val="1"/>
        </w:rPr>
        <w:t xml:space="preserve"> </w:t>
      </w:r>
      <w:r>
        <w:t>maupun</w:t>
      </w:r>
      <w:r>
        <w:rPr>
          <w:spacing w:val="1"/>
        </w:rPr>
        <w:t xml:space="preserve"> </w:t>
      </w:r>
      <w:r>
        <w:t>bank</w:t>
      </w:r>
      <w:r>
        <w:rPr>
          <w:spacing w:val="1"/>
        </w:rPr>
        <w:t xml:space="preserve"> </w:t>
      </w:r>
      <w:r>
        <w:t>syariah</w:t>
      </w:r>
      <w:r>
        <w:rPr>
          <w:spacing w:val="1"/>
        </w:rPr>
        <w:t xml:space="preserve"> </w:t>
      </w:r>
      <w:r>
        <w:t>yang</w:t>
      </w:r>
      <w:r>
        <w:rPr>
          <w:spacing w:val="1"/>
        </w:rPr>
        <w:t xml:space="preserve"> </w:t>
      </w:r>
      <w:r>
        <w:t>terdaftar</w:t>
      </w:r>
      <w:r>
        <w:rPr>
          <w:spacing w:val="1"/>
        </w:rPr>
        <w:t xml:space="preserve"> </w:t>
      </w:r>
      <w:r>
        <w:t>di</w:t>
      </w:r>
      <w:r>
        <w:rPr>
          <w:spacing w:val="1"/>
        </w:rPr>
        <w:t xml:space="preserve"> </w:t>
      </w:r>
      <w:r>
        <w:t>Bank</w:t>
      </w:r>
      <w:r>
        <w:rPr>
          <w:spacing w:val="1"/>
        </w:rPr>
        <w:t xml:space="preserve"> </w:t>
      </w:r>
      <w:r>
        <w:t>Indonesia</w:t>
      </w:r>
      <w:r>
        <w:rPr>
          <w:spacing w:val="1"/>
        </w:rPr>
        <w:t xml:space="preserve"> </w:t>
      </w:r>
      <w:r>
        <w:t>yaitu 109 bank umum konvensional dan 14</w:t>
      </w:r>
      <w:r>
        <w:rPr>
          <w:spacing w:val="1"/>
        </w:rPr>
        <w:t xml:space="preserve"> </w:t>
      </w:r>
      <w:r>
        <w:t>bank</w:t>
      </w:r>
      <w:r>
        <w:rPr>
          <w:spacing w:val="1"/>
        </w:rPr>
        <w:t xml:space="preserve"> </w:t>
      </w:r>
      <w:r>
        <w:t>umum</w:t>
      </w:r>
      <w:r>
        <w:rPr>
          <w:spacing w:val="1"/>
        </w:rPr>
        <w:t xml:space="preserve"> </w:t>
      </w:r>
      <w:r>
        <w:t>syariah.</w:t>
      </w:r>
      <w:r>
        <w:rPr>
          <w:spacing w:val="1"/>
        </w:rPr>
        <w:t xml:space="preserve"> </w:t>
      </w:r>
      <w:r>
        <w:t>Sedangkan</w:t>
      </w:r>
      <w:r>
        <w:rPr>
          <w:spacing w:val="1"/>
        </w:rPr>
        <w:t xml:space="preserve"> </w:t>
      </w:r>
      <w:r>
        <w:t>dalam</w:t>
      </w:r>
      <w:r>
        <w:rPr>
          <w:spacing w:val="1"/>
        </w:rPr>
        <w:t xml:space="preserve"> </w:t>
      </w:r>
      <w:r>
        <w:t>penentuan</w:t>
      </w:r>
      <w:r>
        <w:rPr>
          <w:spacing w:val="1"/>
        </w:rPr>
        <w:t xml:space="preserve"> </w:t>
      </w:r>
      <w:r>
        <w:t>sampel</w:t>
      </w:r>
      <w:r>
        <w:rPr>
          <w:spacing w:val="1"/>
        </w:rPr>
        <w:t xml:space="preserve"> </w:t>
      </w:r>
      <w:r>
        <w:t>peneliti</w:t>
      </w:r>
      <w:r>
        <w:rPr>
          <w:spacing w:val="1"/>
        </w:rPr>
        <w:t xml:space="preserve"> </w:t>
      </w:r>
      <w:r>
        <w:t>menggunakan</w:t>
      </w:r>
      <w:r>
        <w:rPr>
          <w:spacing w:val="-57"/>
        </w:rPr>
        <w:t xml:space="preserve"> </w:t>
      </w:r>
      <w:r>
        <w:rPr>
          <w:i/>
        </w:rPr>
        <w:t>purposive sampling</w:t>
      </w:r>
      <w:r>
        <w:t>, yaitu penentuan sampel</w:t>
      </w:r>
      <w:r>
        <w:rPr>
          <w:spacing w:val="-57"/>
        </w:rPr>
        <w:t xml:space="preserve"> </w:t>
      </w:r>
      <w:r>
        <w:t>berdasarkan</w:t>
      </w:r>
      <w:r>
        <w:rPr>
          <w:spacing w:val="1"/>
        </w:rPr>
        <w:t xml:space="preserve"> </w:t>
      </w:r>
      <w:r>
        <w:t>kriteria</w:t>
      </w:r>
      <w:r>
        <w:rPr>
          <w:spacing w:val="1"/>
        </w:rPr>
        <w:t xml:space="preserve"> </w:t>
      </w:r>
      <w:r>
        <w:t>tertentu.</w:t>
      </w:r>
      <w:r>
        <w:rPr>
          <w:spacing w:val="61"/>
        </w:rPr>
        <w:t xml:space="preserve"> </w:t>
      </w:r>
      <w:r>
        <w:t>Adapun</w:t>
      </w:r>
      <w:r>
        <w:rPr>
          <w:spacing w:val="-57"/>
        </w:rPr>
        <w:t xml:space="preserve"> </w:t>
      </w:r>
      <w:r>
        <w:t>kriteria</w:t>
      </w:r>
      <w:r>
        <w:rPr>
          <w:spacing w:val="2"/>
        </w:rPr>
        <w:t xml:space="preserve"> </w:t>
      </w:r>
      <w:r>
        <w:t>yang</w:t>
      </w:r>
      <w:r>
        <w:rPr>
          <w:spacing w:val="-3"/>
        </w:rPr>
        <w:t xml:space="preserve"> </w:t>
      </w:r>
      <w:r>
        <w:t>dimaksud adalah:</w:t>
      </w:r>
    </w:p>
    <w:p w:rsidR="000D5826" w:rsidRDefault="004D27BB">
      <w:pPr>
        <w:pStyle w:val="ListParagraph"/>
        <w:numPr>
          <w:ilvl w:val="2"/>
          <w:numId w:val="3"/>
        </w:numPr>
        <w:tabs>
          <w:tab w:val="left" w:pos="941"/>
        </w:tabs>
        <w:spacing w:line="275" w:lineRule="exact"/>
        <w:ind w:left="940" w:hanging="361"/>
        <w:jc w:val="both"/>
        <w:rPr>
          <w:sz w:val="24"/>
        </w:rPr>
      </w:pPr>
      <w:r>
        <w:rPr>
          <w:sz w:val="24"/>
        </w:rPr>
        <w:t>Bank</w:t>
      </w:r>
      <w:r>
        <w:rPr>
          <w:spacing w:val="-2"/>
          <w:sz w:val="24"/>
        </w:rPr>
        <w:t xml:space="preserve"> </w:t>
      </w:r>
      <w:r>
        <w:rPr>
          <w:sz w:val="24"/>
        </w:rPr>
        <w:t>konvensional</w:t>
      </w:r>
    </w:p>
    <w:p w:rsidR="000D5826" w:rsidRDefault="004D27BB">
      <w:pPr>
        <w:pStyle w:val="ListParagraph"/>
        <w:numPr>
          <w:ilvl w:val="3"/>
          <w:numId w:val="3"/>
        </w:numPr>
        <w:tabs>
          <w:tab w:val="left" w:pos="1333"/>
        </w:tabs>
        <w:spacing w:before="140"/>
        <w:ind w:hanging="393"/>
        <w:jc w:val="both"/>
        <w:rPr>
          <w:sz w:val="24"/>
        </w:rPr>
      </w:pPr>
      <w:r>
        <w:rPr>
          <w:sz w:val="24"/>
        </w:rPr>
        <w:t>Merupakan Bank</w:t>
      </w:r>
      <w:r>
        <w:rPr>
          <w:spacing w:val="-1"/>
          <w:sz w:val="24"/>
        </w:rPr>
        <w:t xml:space="preserve"> </w:t>
      </w:r>
      <w:r>
        <w:rPr>
          <w:sz w:val="24"/>
        </w:rPr>
        <w:t>Umum</w:t>
      </w:r>
      <w:r>
        <w:rPr>
          <w:spacing w:val="-1"/>
          <w:sz w:val="24"/>
        </w:rPr>
        <w:t xml:space="preserve"> </w:t>
      </w:r>
      <w:r>
        <w:rPr>
          <w:sz w:val="24"/>
        </w:rPr>
        <w:t>Persero</w:t>
      </w:r>
    </w:p>
    <w:p w:rsidR="000D5826" w:rsidRDefault="004D27BB">
      <w:pPr>
        <w:pStyle w:val="ListParagraph"/>
        <w:numPr>
          <w:ilvl w:val="3"/>
          <w:numId w:val="3"/>
        </w:numPr>
        <w:tabs>
          <w:tab w:val="left" w:pos="1333"/>
        </w:tabs>
        <w:spacing w:before="136" w:line="360" w:lineRule="auto"/>
        <w:ind w:left="1300" w:right="217"/>
        <w:jc w:val="both"/>
        <w:rPr>
          <w:sz w:val="24"/>
        </w:rPr>
      </w:pPr>
      <w:r>
        <w:rPr>
          <w:sz w:val="24"/>
        </w:rPr>
        <w:t>Merupakan</w:t>
      </w:r>
      <w:r>
        <w:rPr>
          <w:spacing w:val="1"/>
          <w:sz w:val="24"/>
        </w:rPr>
        <w:t xml:space="preserve"> </w:t>
      </w:r>
      <w:r>
        <w:rPr>
          <w:sz w:val="24"/>
        </w:rPr>
        <w:t>bank</w:t>
      </w:r>
      <w:r>
        <w:rPr>
          <w:spacing w:val="1"/>
          <w:sz w:val="24"/>
        </w:rPr>
        <w:t xml:space="preserve"> </w:t>
      </w:r>
      <w:r>
        <w:rPr>
          <w:sz w:val="24"/>
        </w:rPr>
        <w:t>yang</w:t>
      </w:r>
      <w:r>
        <w:rPr>
          <w:spacing w:val="1"/>
          <w:sz w:val="24"/>
        </w:rPr>
        <w:t xml:space="preserve"> </w:t>
      </w:r>
      <w:r>
        <w:rPr>
          <w:sz w:val="24"/>
        </w:rPr>
        <w:t>telah</w:t>
      </w:r>
      <w:r>
        <w:rPr>
          <w:spacing w:val="1"/>
          <w:sz w:val="24"/>
        </w:rPr>
        <w:t xml:space="preserve"> </w:t>
      </w:r>
      <w:r>
        <w:rPr>
          <w:sz w:val="24"/>
        </w:rPr>
        <w:t>berdiri</w:t>
      </w:r>
      <w:r>
        <w:rPr>
          <w:spacing w:val="-1"/>
          <w:sz w:val="24"/>
        </w:rPr>
        <w:t xml:space="preserve"> </w:t>
      </w:r>
      <w:r>
        <w:rPr>
          <w:sz w:val="24"/>
        </w:rPr>
        <w:t>lebih dari 5</w:t>
      </w:r>
      <w:r>
        <w:rPr>
          <w:spacing w:val="-1"/>
          <w:sz w:val="24"/>
        </w:rPr>
        <w:t xml:space="preserve"> </w:t>
      </w:r>
      <w:r>
        <w:rPr>
          <w:sz w:val="24"/>
        </w:rPr>
        <w:t>tahun</w:t>
      </w:r>
    </w:p>
    <w:p w:rsidR="000D5826" w:rsidRDefault="004D27BB">
      <w:pPr>
        <w:pStyle w:val="ListParagraph"/>
        <w:numPr>
          <w:ilvl w:val="3"/>
          <w:numId w:val="3"/>
        </w:numPr>
        <w:tabs>
          <w:tab w:val="left" w:pos="1333"/>
        </w:tabs>
        <w:spacing w:line="360" w:lineRule="auto"/>
        <w:ind w:left="1300" w:right="217"/>
        <w:jc w:val="both"/>
        <w:rPr>
          <w:sz w:val="24"/>
        </w:rPr>
      </w:pPr>
      <w:r>
        <w:rPr>
          <w:sz w:val="24"/>
        </w:rPr>
        <w:t>Merupakan</w:t>
      </w:r>
      <w:r>
        <w:rPr>
          <w:spacing w:val="1"/>
          <w:sz w:val="24"/>
        </w:rPr>
        <w:t xml:space="preserve"> </w:t>
      </w:r>
      <w:r>
        <w:rPr>
          <w:sz w:val="24"/>
        </w:rPr>
        <w:t>bank</w:t>
      </w:r>
      <w:r>
        <w:rPr>
          <w:spacing w:val="1"/>
          <w:sz w:val="24"/>
        </w:rPr>
        <w:t xml:space="preserve"> </w:t>
      </w:r>
      <w:r>
        <w:rPr>
          <w:sz w:val="24"/>
        </w:rPr>
        <w:t>yang</w:t>
      </w:r>
      <w:r>
        <w:rPr>
          <w:spacing w:val="1"/>
          <w:sz w:val="24"/>
        </w:rPr>
        <w:t xml:space="preserve"> </w:t>
      </w:r>
      <w:r>
        <w:rPr>
          <w:sz w:val="24"/>
        </w:rPr>
        <w:t>telah</w:t>
      </w:r>
      <w:r>
        <w:rPr>
          <w:spacing w:val="1"/>
          <w:sz w:val="24"/>
        </w:rPr>
        <w:t xml:space="preserve"> </w:t>
      </w:r>
      <w:r>
        <w:rPr>
          <w:sz w:val="24"/>
        </w:rPr>
        <w:t>dikenal</w:t>
      </w:r>
      <w:r>
        <w:rPr>
          <w:spacing w:val="-1"/>
          <w:sz w:val="24"/>
        </w:rPr>
        <w:t xml:space="preserve"> </w:t>
      </w:r>
      <w:r>
        <w:rPr>
          <w:sz w:val="24"/>
        </w:rPr>
        <w:t>oleh masyarakat</w:t>
      </w:r>
    </w:p>
    <w:p w:rsidR="000A7099" w:rsidRPr="00C26DBD" w:rsidRDefault="004D27BB" w:rsidP="00C26DBD">
      <w:pPr>
        <w:pStyle w:val="ListParagraph"/>
        <w:numPr>
          <w:ilvl w:val="3"/>
          <w:numId w:val="3"/>
        </w:numPr>
        <w:tabs>
          <w:tab w:val="left" w:pos="1333"/>
        </w:tabs>
        <w:spacing w:before="1" w:line="360" w:lineRule="auto"/>
        <w:ind w:left="1300" w:right="215"/>
        <w:jc w:val="both"/>
        <w:rPr>
          <w:sz w:val="24"/>
        </w:rPr>
      </w:pPr>
      <w:r>
        <w:rPr>
          <w:sz w:val="24"/>
        </w:rPr>
        <w:t>Merupakan</w:t>
      </w:r>
      <w:r>
        <w:rPr>
          <w:spacing w:val="1"/>
          <w:sz w:val="24"/>
        </w:rPr>
        <w:t xml:space="preserve"> </w:t>
      </w:r>
      <w:r>
        <w:rPr>
          <w:sz w:val="24"/>
        </w:rPr>
        <w:t>bank</w:t>
      </w:r>
      <w:r>
        <w:rPr>
          <w:spacing w:val="1"/>
          <w:sz w:val="24"/>
        </w:rPr>
        <w:t xml:space="preserve"> </w:t>
      </w:r>
      <w:r>
        <w:rPr>
          <w:sz w:val="24"/>
        </w:rPr>
        <w:t>yang</w:t>
      </w:r>
      <w:r>
        <w:rPr>
          <w:spacing w:val="1"/>
          <w:sz w:val="24"/>
        </w:rPr>
        <w:t xml:space="preserve"> </w:t>
      </w:r>
      <w:r>
        <w:rPr>
          <w:sz w:val="24"/>
        </w:rPr>
        <w:t>menyajikan</w:t>
      </w:r>
      <w:r>
        <w:rPr>
          <w:spacing w:val="1"/>
          <w:sz w:val="24"/>
        </w:rPr>
        <w:t xml:space="preserve"> </w:t>
      </w:r>
      <w:r>
        <w:rPr>
          <w:sz w:val="24"/>
        </w:rPr>
        <w:t>laporan</w:t>
      </w:r>
      <w:r>
        <w:rPr>
          <w:spacing w:val="1"/>
          <w:sz w:val="24"/>
        </w:rPr>
        <w:t xml:space="preserve"> </w:t>
      </w:r>
      <w:r>
        <w:rPr>
          <w:sz w:val="24"/>
        </w:rPr>
        <w:t>keuangan</w:t>
      </w:r>
      <w:r>
        <w:rPr>
          <w:spacing w:val="1"/>
          <w:sz w:val="24"/>
        </w:rPr>
        <w:t xml:space="preserve"> </w:t>
      </w:r>
      <w:r>
        <w:rPr>
          <w:sz w:val="24"/>
        </w:rPr>
        <w:t>selama</w:t>
      </w:r>
      <w:r>
        <w:rPr>
          <w:spacing w:val="1"/>
          <w:sz w:val="24"/>
        </w:rPr>
        <w:t xml:space="preserve"> </w:t>
      </w:r>
      <w:r>
        <w:rPr>
          <w:sz w:val="24"/>
        </w:rPr>
        <w:t>periode</w:t>
      </w:r>
      <w:r>
        <w:rPr>
          <w:spacing w:val="1"/>
          <w:sz w:val="24"/>
        </w:rPr>
        <w:t xml:space="preserve"> </w:t>
      </w:r>
      <w:r>
        <w:rPr>
          <w:sz w:val="24"/>
        </w:rPr>
        <w:t>penelitian</w:t>
      </w:r>
      <w:r>
        <w:rPr>
          <w:spacing w:val="1"/>
          <w:sz w:val="24"/>
        </w:rPr>
        <w:t xml:space="preserve"> </w:t>
      </w:r>
      <w:r>
        <w:rPr>
          <w:sz w:val="24"/>
        </w:rPr>
        <w:t>yang</w:t>
      </w:r>
      <w:r>
        <w:rPr>
          <w:spacing w:val="1"/>
          <w:sz w:val="24"/>
        </w:rPr>
        <w:t xml:space="preserve"> </w:t>
      </w:r>
      <w:r>
        <w:rPr>
          <w:sz w:val="24"/>
        </w:rPr>
        <w:t>dipublikasikan.</w:t>
      </w:r>
    </w:p>
    <w:p w:rsidR="000D5826" w:rsidRPr="00A7297C" w:rsidRDefault="004D27BB" w:rsidP="005968A7">
      <w:pPr>
        <w:pStyle w:val="ListParagraph"/>
        <w:numPr>
          <w:ilvl w:val="3"/>
          <w:numId w:val="3"/>
        </w:numPr>
        <w:tabs>
          <w:tab w:val="left" w:pos="1333"/>
        </w:tabs>
        <w:spacing w:line="360" w:lineRule="auto"/>
        <w:ind w:left="1300" w:right="217"/>
        <w:jc w:val="both"/>
        <w:rPr>
          <w:rFonts w:hint="eastAsia"/>
          <w:sz w:val="24"/>
        </w:rPr>
      </w:pPr>
      <w:r>
        <w:rPr>
          <w:sz w:val="24"/>
        </w:rPr>
        <w:t>Menyediakan</w:t>
      </w:r>
      <w:r>
        <w:rPr>
          <w:spacing w:val="1"/>
          <w:sz w:val="24"/>
        </w:rPr>
        <w:t xml:space="preserve"> </w:t>
      </w:r>
      <w:r>
        <w:rPr>
          <w:sz w:val="24"/>
        </w:rPr>
        <w:t>d</w:t>
      </w:r>
      <w:r w:rsidR="005968A7">
        <w:rPr>
          <w:rFonts w:eastAsia="Malgun Gothic" w:hint="eastAsia"/>
          <w:sz w:val="24"/>
          <w:lang w:eastAsia="ko-KR"/>
        </w:rPr>
        <w:t>at</w:t>
      </w:r>
      <w:r>
        <w:rPr>
          <w:sz w:val="24"/>
        </w:rPr>
        <w:t>a</w:t>
      </w:r>
      <w:r>
        <w:rPr>
          <w:spacing w:val="1"/>
          <w:sz w:val="24"/>
        </w:rPr>
        <w:t xml:space="preserve"> </w:t>
      </w:r>
      <w:r>
        <w:rPr>
          <w:sz w:val="24"/>
        </w:rPr>
        <w:t>perhitungan</w:t>
      </w:r>
      <w:r>
        <w:rPr>
          <w:spacing w:val="1"/>
          <w:sz w:val="24"/>
        </w:rPr>
        <w:t xml:space="preserve"> </w:t>
      </w:r>
      <w:r>
        <w:rPr>
          <w:sz w:val="24"/>
        </w:rPr>
        <w:t>lengkap</w:t>
      </w:r>
      <w:r>
        <w:rPr>
          <w:spacing w:val="12"/>
          <w:sz w:val="24"/>
        </w:rPr>
        <w:t xml:space="preserve"> </w:t>
      </w:r>
      <w:r>
        <w:rPr>
          <w:sz w:val="24"/>
        </w:rPr>
        <w:t>untuk</w:t>
      </w:r>
      <w:r>
        <w:rPr>
          <w:spacing w:val="13"/>
          <w:sz w:val="24"/>
        </w:rPr>
        <w:t xml:space="preserve"> </w:t>
      </w:r>
      <w:r>
        <w:rPr>
          <w:sz w:val="24"/>
        </w:rPr>
        <w:t>menentukan</w:t>
      </w:r>
      <w:r w:rsidR="005968A7">
        <w:rPr>
          <w:rFonts w:eastAsia="Malgun Gothic" w:hint="eastAsia"/>
          <w:sz w:val="24"/>
          <w:lang w:eastAsia="ko-KR"/>
        </w:rPr>
        <w:t xml:space="preserve"> </w:t>
      </w:r>
      <w:r>
        <w:t>NPL/NPF,</w:t>
      </w:r>
      <w:r>
        <w:tab/>
        <w:t>LDR/FDR,</w:t>
      </w:r>
      <w:r>
        <w:tab/>
      </w:r>
      <w:r w:rsidRPr="005968A7">
        <w:rPr>
          <w:spacing w:val="-2"/>
        </w:rPr>
        <w:t>ROA,</w:t>
      </w:r>
      <w:r w:rsidR="005968A7" w:rsidRPr="005968A7">
        <w:rPr>
          <w:rFonts w:eastAsia="Malgun Gothic" w:hint="eastAsia"/>
          <w:spacing w:val="-2"/>
          <w:lang w:eastAsia="ko-KR"/>
        </w:rPr>
        <w:t xml:space="preserve"> </w:t>
      </w:r>
      <w:r w:rsidRPr="005968A7">
        <w:rPr>
          <w:spacing w:val="-57"/>
        </w:rPr>
        <w:t xml:space="preserve"> </w:t>
      </w:r>
      <w:r w:rsidR="005968A7">
        <w:rPr>
          <w:rFonts w:eastAsia="Malgun Gothic" w:hint="eastAsia"/>
          <w:spacing w:val="-57"/>
          <w:lang w:eastAsia="ko-KR"/>
        </w:rPr>
        <w:t xml:space="preserve">   </w:t>
      </w:r>
      <w:r>
        <w:t>BOPO,</w:t>
      </w:r>
      <w:r w:rsidRPr="005968A7">
        <w:rPr>
          <w:spacing w:val="-1"/>
        </w:rPr>
        <w:t xml:space="preserve"> </w:t>
      </w:r>
      <w:r>
        <w:t>dan CAR.</w:t>
      </w:r>
    </w:p>
    <w:p w:rsidR="00A7297C" w:rsidRDefault="00A7297C" w:rsidP="00A7297C">
      <w:pPr>
        <w:pStyle w:val="ListParagraph"/>
        <w:tabs>
          <w:tab w:val="left" w:pos="1333"/>
        </w:tabs>
        <w:spacing w:line="360" w:lineRule="auto"/>
        <w:ind w:left="1007" w:right="217" w:firstLine="0"/>
        <w:jc w:val="left"/>
        <w:rPr>
          <w:rFonts w:eastAsia="Malgun Gothic" w:hint="eastAsia"/>
          <w:lang w:eastAsia="ko-KR"/>
        </w:rPr>
      </w:pPr>
    </w:p>
    <w:p w:rsidR="00A7297C" w:rsidRDefault="00A7297C" w:rsidP="00A7297C">
      <w:pPr>
        <w:pStyle w:val="ListParagraph"/>
        <w:tabs>
          <w:tab w:val="left" w:pos="1333"/>
        </w:tabs>
        <w:spacing w:line="360" w:lineRule="auto"/>
        <w:ind w:left="1007" w:right="217" w:firstLine="0"/>
        <w:jc w:val="left"/>
        <w:rPr>
          <w:rFonts w:eastAsia="Malgun Gothic" w:hint="eastAsia"/>
          <w:lang w:eastAsia="ko-KR"/>
        </w:rPr>
      </w:pPr>
    </w:p>
    <w:p w:rsidR="00A7297C" w:rsidRPr="005968A7" w:rsidRDefault="00A7297C" w:rsidP="00A7297C">
      <w:pPr>
        <w:pStyle w:val="ListParagraph"/>
        <w:tabs>
          <w:tab w:val="left" w:pos="1333"/>
        </w:tabs>
        <w:spacing w:line="360" w:lineRule="auto"/>
        <w:ind w:left="1007" w:right="217" w:firstLine="0"/>
        <w:jc w:val="left"/>
        <w:rPr>
          <w:sz w:val="24"/>
        </w:rPr>
      </w:pPr>
    </w:p>
    <w:p w:rsidR="005968A7" w:rsidRPr="005968A7" w:rsidRDefault="005968A7" w:rsidP="005968A7">
      <w:pPr>
        <w:tabs>
          <w:tab w:val="left" w:pos="1196"/>
        </w:tabs>
        <w:rPr>
          <w:rFonts w:eastAsia="Malgun Gothic"/>
          <w:lang w:eastAsia="ko-KR"/>
        </w:rPr>
      </w:pPr>
    </w:p>
    <w:p w:rsidR="000D5826" w:rsidRDefault="004D27BB">
      <w:pPr>
        <w:pStyle w:val="ListParagraph"/>
        <w:numPr>
          <w:ilvl w:val="2"/>
          <w:numId w:val="3"/>
        </w:numPr>
        <w:tabs>
          <w:tab w:val="left" w:pos="941"/>
        </w:tabs>
        <w:spacing w:before="1"/>
        <w:ind w:left="940" w:hanging="361"/>
        <w:jc w:val="both"/>
        <w:rPr>
          <w:sz w:val="24"/>
        </w:rPr>
      </w:pPr>
      <w:r>
        <w:rPr>
          <w:sz w:val="24"/>
        </w:rPr>
        <w:lastRenderedPageBreak/>
        <w:t>Bank</w:t>
      </w:r>
      <w:r>
        <w:rPr>
          <w:spacing w:val="-2"/>
          <w:sz w:val="24"/>
        </w:rPr>
        <w:t xml:space="preserve"> </w:t>
      </w:r>
      <w:r>
        <w:rPr>
          <w:sz w:val="24"/>
        </w:rPr>
        <w:t>Syariah</w:t>
      </w:r>
    </w:p>
    <w:p w:rsidR="000D5826" w:rsidRDefault="004D27BB">
      <w:pPr>
        <w:pStyle w:val="ListParagraph"/>
        <w:numPr>
          <w:ilvl w:val="3"/>
          <w:numId w:val="3"/>
        </w:numPr>
        <w:tabs>
          <w:tab w:val="left" w:pos="1301"/>
        </w:tabs>
        <w:spacing w:before="136" w:line="360" w:lineRule="auto"/>
        <w:ind w:left="1300" w:right="44"/>
        <w:jc w:val="both"/>
        <w:rPr>
          <w:sz w:val="24"/>
        </w:rPr>
      </w:pPr>
      <w:r>
        <w:rPr>
          <w:sz w:val="24"/>
        </w:rPr>
        <w:t>Merupakan</w:t>
      </w:r>
      <w:r>
        <w:rPr>
          <w:spacing w:val="1"/>
          <w:sz w:val="24"/>
        </w:rPr>
        <w:t xml:space="preserve"> </w:t>
      </w:r>
      <w:r>
        <w:rPr>
          <w:sz w:val="24"/>
        </w:rPr>
        <w:t>cabang</w:t>
      </w:r>
      <w:r>
        <w:rPr>
          <w:spacing w:val="1"/>
          <w:sz w:val="24"/>
        </w:rPr>
        <w:t xml:space="preserve"> </w:t>
      </w:r>
      <w:r>
        <w:rPr>
          <w:sz w:val="24"/>
        </w:rPr>
        <w:t>dari</w:t>
      </w:r>
      <w:r>
        <w:rPr>
          <w:spacing w:val="1"/>
          <w:sz w:val="24"/>
        </w:rPr>
        <w:t xml:space="preserve"> </w:t>
      </w:r>
      <w:r>
        <w:rPr>
          <w:sz w:val="24"/>
        </w:rPr>
        <w:t>bank</w:t>
      </w:r>
      <w:r>
        <w:rPr>
          <w:spacing w:val="1"/>
          <w:sz w:val="24"/>
        </w:rPr>
        <w:t xml:space="preserve"> </w:t>
      </w:r>
      <w:r>
        <w:rPr>
          <w:sz w:val="24"/>
        </w:rPr>
        <w:t>konvensional</w:t>
      </w:r>
      <w:r>
        <w:rPr>
          <w:spacing w:val="1"/>
          <w:sz w:val="24"/>
        </w:rPr>
        <w:t xml:space="preserve"> </w:t>
      </w:r>
      <w:r>
        <w:rPr>
          <w:sz w:val="24"/>
        </w:rPr>
        <w:t>yang</w:t>
      </w:r>
      <w:r>
        <w:rPr>
          <w:spacing w:val="-3"/>
          <w:sz w:val="24"/>
        </w:rPr>
        <w:t xml:space="preserve"> </w:t>
      </w:r>
      <w:r>
        <w:rPr>
          <w:sz w:val="24"/>
        </w:rPr>
        <w:t>diteliti</w:t>
      </w:r>
    </w:p>
    <w:p w:rsidR="000D5826" w:rsidRDefault="004D27BB">
      <w:pPr>
        <w:pStyle w:val="ListParagraph"/>
        <w:numPr>
          <w:ilvl w:val="3"/>
          <w:numId w:val="3"/>
        </w:numPr>
        <w:tabs>
          <w:tab w:val="left" w:pos="1301"/>
        </w:tabs>
        <w:ind w:left="1300" w:hanging="361"/>
        <w:jc w:val="both"/>
        <w:rPr>
          <w:sz w:val="24"/>
        </w:rPr>
      </w:pPr>
      <w:r>
        <w:rPr>
          <w:sz w:val="24"/>
        </w:rPr>
        <w:t>Merupakan Bank</w:t>
      </w:r>
      <w:r>
        <w:rPr>
          <w:spacing w:val="-2"/>
          <w:sz w:val="24"/>
        </w:rPr>
        <w:t xml:space="preserve"> </w:t>
      </w:r>
      <w:r>
        <w:rPr>
          <w:sz w:val="24"/>
        </w:rPr>
        <w:t>Umum</w:t>
      </w:r>
      <w:r>
        <w:rPr>
          <w:spacing w:val="-1"/>
          <w:sz w:val="24"/>
        </w:rPr>
        <w:t xml:space="preserve"> </w:t>
      </w:r>
      <w:r>
        <w:rPr>
          <w:sz w:val="24"/>
        </w:rPr>
        <w:t>Persero</w:t>
      </w:r>
    </w:p>
    <w:p w:rsidR="000D5826" w:rsidRDefault="004D27BB">
      <w:pPr>
        <w:pStyle w:val="ListParagraph"/>
        <w:numPr>
          <w:ilvl w:val="3"/>
          <w:numId w:val="3"/>
        </w:numPr>
        <w:tabs>
          <w:tab w:val="left" w:pos="1301"/>
        </w:tabs>
        <w:spacing w:before="140" w:line="360" w:lineRule="auto"/>
        <w:ind w:left="1300" w:right="44"/>
        <w:jc w:val="both"/>
        <w:rPr>
          <w:sz w:val="24"/>
        </w:rPr>
      </w:pPr>
      <w:r>
        <w:rPr>
          <w:sz w:val="24"/>
        </w:rPr>
        <w:t>Merupakan</w:t>
      </w:r>
      <w:r>
        <w:rPr>
          <w:spacing w:val="1"/>
          <w:sz w:val="24"/>
        </w:rPr>
        <w:t xml:space="preserve"> </w:t>
      </w:r>
      <w:r>
        <w:rPr>
          <w:sz w:val="24"/>
        </w:rPr>
        <w:t>bank</w:t>
      </w:r>
      <w:r>
        <w:rPr>
          <w:spacing w:val="1"/>
          <w:sz w:val="24"/>
        </w:rPr>
        <w:t xml:space="preserve"> </w:t>
      </w:r>
      <w:r>
        <w:rPr>
          <w:sz w:val="24"/>
        </w:rPr>
        <w:t>yang</w:t>
      </w:r>
      <w:r>
        <w:rPr>
          <w:spacing w:val="1"/>
          <w:sz w:val="24"/>
        </w:rPr>
        <w:t xml:space="preserve"> </w:t>
      </w:r>
      <w:r>
        <w:rPr>
          <w:sz w:val="24"/>
        </w:rPr>
        <w:t>telah</w:t>
      </w:r>
      <w:r>
        <w:rPr>
          <w:spacing w:val="-57"/>
          <w:sz w:val="24"/>
        </w:rPr>
        <w:t xml:space="preserve"> </w:t>
      </w:r>
      <w:r>
        <w:rPr>
          <w:sz w:val="24"/>
        </w:rPr>
        <w:t>berdiri</w:t>
      </w:r>
      <w:r>
        <w:rPr>
          <w:spacing w:val="-1"/>
          <w:sz w:val="24"/>
        </w:rPr>
        <w:t xml:space="preserve"> </w:t>
      </w:r>
      <w:r>
        <w:rPr>
          <w:sz w:val="24"/>
        </w:rPr>
        <w:t>lebih dari 5</w:t>
      </w:r>
      <w:r>
        <w:rPr>
          <w:spacing w:val="-1"/>
          <w:sz w:val="24"/>
        </w:rPr>
        <w:t xml:space="preserve"> </w:t>
      </w:r>
      <w:r>
        <w:rPr>
          <w:sz w:val="24"/>
        </w:rPr>
        <w:t>tahun</w:t>
      </w:r>
    </w:p>
    <w:p w:rsidR="000D5826" w:rsidRDefault="004D27BB">
      <w:pPr>
        <w:pStyle w:val="ListParagraph"/>
        <w:numPr>
          <w:ilvl w:val="3"/>
          <w:numId w:val="3"/>
        </w:numPr>
        <w:tabs>
          <w:tab w:val="left" w:pos="1301"/>
        </w:tabs>
        <w:spacing w:line="360" w:lineRule="auto"/>
        <w:ind w:left="1300" w:right="44"/>
        <w:jc w:val="both"/>
        <w:rPr>
          <w:sz w:val="24"/>
        </w:rPr>
      </w:pPr>
      <w:r>
        <w:rPr>
          <w:sz w:val="24"/>
        </w:rPr>
        <w:t>Merupakan</w:t>
      </w:r>
      <w:r>
        <w:rPr>
          <w:spacing w:val="1"/>
          <w:sz w:val="24"/>
        </w:rPr>
        <w:t xml:space="preserve"> </w:t>
      </w:r>
      <w:r>
        <w:rPr>
          <w:sz w:val="24"/>
        </w:rPr>
        <w:t>bank</w:t>
      </w:r>
      <w:r>
        <w:rPr>
          <w:spacing w:val="1"/>
          <w:sz w:val="24"/>
        </w:rPr>
        <w:t xml:space="preserve"> </w:t>
      </w:r>
      <w:r>
        <w:rPr>
          <w:sz w:val="24"/>
        </w:rPr>
        <w:t>yang</w:t>
      </w:r>
      <w:r>
        <w:rPr>
          <w:spacing w:val="1"/>
          <w:sz w:val="24"/>
        </w:rPr>
        <w:t xml:space="preserve"> </w:t>
      </w:r>
      <w:r>
        <w:rPr>
          <w:sz w:val="24"/>
        </w:rPr>
        <w:t>telah</w:t>
      </w:r>
      <w:r>
        <w:rPr>
          <w:spacing w:val="-57"/>
          <w:sz w:val="24"/>
        </w:rPr>
        <w:t xml:space="preserve"> </w:t>
      </w:r>
      <w:r>
        <w:rPr>
          <w:sz w:val="24"/>
        </w:rPr>
        <w:t>dikenal</w:t>
      </w:r>
      <w:r>
        <w:rPr>
          <w:spacing w:val="-1"/>
          <w:sz w:val="24"/>
        </w:rPr>
        <w:t xml:space="preserve"> </w:t>
      </w:r>
      <w:r>
        <w:rPr>
          <w:sz w:val="24"/>
        </w:rPr>
        <w:t>oleh masyarakat</w:t>
      </w:r>
    </w:p>
    <w:p w:rsidR="000D5826" w:rsidRDefault="004D27BB">
      <w:pPr>
        <w:pStyle w:val="ListParagraph"/>
        <w:numPr>
          <w:ilvl w:val="3"/>
          <w:numId w:val="3"/>
        </w:numPr>
        <w:tabs>
          <w:tab w:val="left" w:pos="1301"/>
        </w:tabs>
        <w:spacing w:line="360" w:lineRule="auto"/>
        <w:ind w:left="1300" w:right="41"/>
        <w:jc w:val="both"/>
        <w:rPr>
          <w:sz w:val="24"/>
        </w:rPr>
      </w:pPr>
      <w:r>
        <w:rPr>
          <w:sz w:val="24"/>
        </w:rPr>
        <w:t>Merupakan</w:t>
      </w:r>
      <w:r>
        <w:rPr>
          <w:spacing w:val="1"/>
          <w:sz w:val="24"/>
        </w:rPr>
        <w:t xml:space="preserve"> </w:t>
      </w:r>
      <w:r>
        <w:rPr>
          <w:sz w:val="24"/>
        </w:rPr>
        <w:t>bank</w:t>
      </w:r>
      <w:r>
        <w:rPr>
          <w:spacing w:val="1"/>
          <w:sz w:val="24"/>
        </w:rPr>
        <w:t xml:space="preserve"> </w:t>
      </w:r>
      <w:r>
        <w:rPr>
          <w:sz w:val="24"/>
        </w:rPr>
        <w:t>yang</w:t>
      </w:r>
      <w:r>
        <w:rPr>
          <w:spacing w:val="1"/>
          <w:sz w:val="24"/>
        </w:rPr>
        <w:t xml:space="preserve"> </w:t>
      </w:r>
      <w:r>
        <w:rPr>
          <w:sz w:val="24"/>
        </w:rPr>
        <w:t>menyajikan</w:t>
      </w:r>
      <w:r>
        <w:rPr>
          <w:spacing w:val="1"/>
          <w:sz w:val="24"/>
        </w:rPr>
        <w:t xml:space="preserve"> </w:t>
      </w:r>
      <w:r>
        <w:rPr>
          <w:sz w:val="24"/>
        </w:rPr>
        <w:t>laporan</w:t>
      </w:r>
      <w:r>
        <w:rPr>
          <w:spacing w:val="1"/>
          <w:sz w:val="24"/>
        </w:rPr>
        <w:t xml:space="preserve"> </w:t>
      </w:r>
      <w:r>
        <w:rPr>
          <w:sz w:val="24"/>
        </w:rPr>
        <w:t>keuangan</w:t>
      </w:r>
      <w:r>
        <w:rPr>
          <w:spacing w:val="1"/>
          <w:sz w:val="24"/>
        </w:rPr>
        <w:t xml:space="preserve"> </w:t>
      </w:r>
      <w:r>
        <w:rPr>
          <w:sz w:val="24"/>
        </w:rPr>
        <w:t>selama</w:t>
      </w:r>
      <w:r>
        <w:rPr>
          <w:spacing w:val="1"/>
          <w:sz w:val="24"/>
        </w:rPr>
        <w:t xml:space="preserve"> </w:t>
      </w:r>
      <w:r>
        <w:rPr>
          <w:sz w:val="24"/>
        </w:rPr>
        <w:t>periode</w:t>
      </w:r>
      <w:r>
        <w:rPr>
          <w:spacing w:val="1"/>
          <w:sz w:val="24"/>
        </w:rPr>
        <w:t xml:space="preserve"> </w:t>
      </w:r>
      <w:r>
        <w:rPr>
          <w:sz w:val="24"/>
        </w:rPr>
        <w:t>penelitian</w:t>
      </w:r>
      <w:r>
        <w:rPr>
          <w:spacing w:val="1"/>
          <w:sz w:val="24"/>
        </w:rPr>
        <w:t xml:space="preserve"> </w:t>
      </w:r>
      <w:r>
        <w:rPr>
          <w:sz w:val="24"/>
        </w:rPr>
        <w:t>yang</w:t>
      </w:r>
      <w:r>
        <w:rPr>
          <w:spacing w:val="1"/>
          <w:sz w:val="24"/>
        </w:rPr>
        <w:t xml:space="preserve"> </w:t>
      </w:r>
      <w:r>
        <w:rPr>
          <w:sz w:val="24"/>
        </w:rPr>
        <w:t>dipublikasikan.</w:t>
      </w:r>
    </w:p>
    <w:p w:rsidR="000D5826" w:rsidRDefault="004D27BB">
      <w:pPr>
        <w:pStyle w:val="ListParagraph"/>
        <w:numPr>
          <w:ilvl w:val="3"/>
          <w:numId w:val="3"/>
        </w:numPr>
        <w:tabs>
          <w:tab w:val="left" w:pos="1301"/>
        </w:tabs>
        <w:spacing w:before="1" w:line="360" w:lineRule="auto"/>
        <w:ind w:left="1300" w:right="40"/>
        <w:jc w:val="both"/>
        <w:rPr>
          <w:sz w:val="24"/>
        </w:rPr>
      </w:pPr>
      <w:r>
        <w:rPr>
          <w:sz w:val="24"/>
        </w:rPr>
        <w:t>Menyediakan</w:t>
      </w:r>
      <w:r>
        <w:rPr>
          <w:spacing w:val="1"/>
          <w:sz w:val="24"/>
        </w:rPr>
        <w:t xml:space="preserve"> </w:t>
      </w:r>
      <w:r>
        <w:rPr>
          <w:sz w:val="24"/>
        </w:rPr>
        <w:t>data</w:t>
      </w:r>
      <w:r>
        <w:rPr>
          <w:spacing w:val="1"/>
          <w:sz w:val="24"/>
        </w:rPr>
        <w:t xml:space="preserve"> </w:t>
      </w:r>
      <w:r>
        <w:rPr>
          <w:sz w:val="24"/>
        </w:rPr>
        <w:t>perhitungan</w:t>
      </w:r>
      <w:r>
        <w:rPr>
          <w:spacing w:val="-57"/>
          <w:sz w:val="24"/>
        </w:rPr>
        <w:t xml:space="preserve"> </w:t>
      </w:r>
      <w:r>
        <w:rPr>
          <w:sz w:val="24"/>
        </w:rPr>
        <w:t>lengkap</w:t>
      </w:r>
      <w:r>
        <w:rPr>
          <w:spacing w:val="1"/>
          <w:sz w:val="24"/>
        </w:rPr>
        <w:t xml:space="preserve"> </w:t>
      </w:r>
      <w:r>
        <w:rPr>
          <w:sz w:val="24"/>
        </w:rPr>
        <w:t>untuk</w:t>
      </w:r>
      <w:r>
        <w:rPr>
          <w:spacing w:val="1"/>
          <w:sz w:val="24"/>
        </w:rPr>
        <w:t xml:space="preserve"> </w:t>
      </w:r>
      <w:r>
        <w:rPr>
          <w:sz w:val="24"/>
        </w:rPr>
        <w:t>menentukan</w:t>
      </w:r>
      <w:r>
        <w:rPr>
          <w:spacing w:val="-57"/>
          <w:sz w:val="24"/>
        </w:rPr>
        <w:t xml:space="preserve"> </w:t>
      </w:r>
      <w:r>
        <w:rPr>
          <w:sz w:val="24"/>
        </w:rPr>
        <w:t>NPL/NPF,</w:t>
      </w:r>
      <w:r>
        <w:rPr>
          <w:spacing w:val="1"/>
          <w:sz w:val="24"/>
        </w:rPr>
        <w:t xml:space="preserve"> </w:t>
      </w:r>
      <w:r>
        <w:rPr>
          <w:sz w:val="24"/>
        </w:rPr>
        <w:t>LDR/FDR,</w:t>
      </w:r>
      <w:r>
        <w:rPr>
          <w:spacing w:val="1"/>
          <w:sz w:val="24"/>
        </w:rPr>
        <w:t xml:space="preserve"> </w:t>
      </w:r>
      <w:r>
        <w:rPr>
          <w:sz w:val="24"/>
        </w:rPr>
        <w:t>ROA,</w:t>
      </w:r>
      <w:r>
        <w:rPr>
          <w:spacing w:val="1"/>
          <w:sz w:val="24"/>
        </w:rPr>
        <w:t xml:space="preserve"> </w:t>
      </w:r>
      <w:r>
        <w:rPr>
          <w:sz w:val="24"/>
        </w:rPr>
        <w:t>BOPO,</w:t>
      </w:r>
      <w:r>
        <w:rPr>
          <w:spacing w:val="-1"/>
          <w:sz w:val="24"/>
        </w:rPr>
        <w:t xml:space="preserve"> </w:t>
      </w:r>
      <w:r>
        <w:rPr>
          <w:sz w:val="24"/>
        </w:rPr>
        <w:t>dan CAR.</w:t>
      </w:r>
    </w:p>
    <w:p w:rsidR="000D5826" w:rsidRDefault="004D27BB">
      <w:pPr>
        <w:pStyle w:val="BodyText"/>
        <w:spacing w:line="360" w:lineRule="auto"/>
        <w:ind w:left="220" w:right="38" w:firstLine="631"/>
        <w:jc w:val="both"/>
      </w:pPr>
      <w:r>
        <w:t>Berdasarkan</w:t>
      </w:r>
      <w:r>
        <w:rPr>
          <w:spacing w:val="1"/>
        </w:rPr>
        <w:t xml:space="preserve"> </w:t>
      </w:r>
      <w:r>
        <w:t>kriteria</w:t>
      </w:r>
      <w:r>
        <w:rPr>
          <w:spacing w:val="61"/>
        </w:rPr>
        <w:t xml:space="preserve"> </w:t>
      </w:r>
      <w:r>
        <w:t>pemilihan</w:t>
      </w:r>
      <w:r>
        <w:rPr>
          <w:spacing w:val="1"/>
        </w:rPr>
        <w:t xml:space="preserve"> </w:t>
      </w:r>
      <w:r>
        <w:t>sampel diatas, maka sampel yang diperoleh</w:t>
      </w:r>
      <w:r>
        <w:rPr>
          <w:spacing w:val="1"/>
        </w:rPr>
        <w:t xml:space="preserve"> </w:t>
      </w:r>
      <w:r>
        <w:t>adalah</w:t>
      </w:r>
      <w:r>
        <w:rPr>
          <w:spacing w:val="1"/>
        </w:rPr>
        <w:t xml:space="preserve"> </w:t>
      </w:r>
      <w:r>
        <w:t>laporan</w:t>
      </w:r>
      <w:r>
        <w:rPr>
          <w:spacing w:val="1"/>
        </w:rPr>
        <w:t xml:space="preserve"> </w:t>
      </w:r>
      <w:r>
        <w:t>keuangan</w:t>
      </w:r>
      <w:r>
        <w:rPr>
          <w:spacing w:val="1"/>
        </w:rPr>
        <w:t xml:space="preserve"> </w:t>
      </w:r>
      <w:r>
        <w:t>bank</w:t>
      </w:r>
      <w:r>
        <w:rPr>
          <w:spacing w:val="1"/>
        </w:rPr>
        <w:t xml:space="preserve"> </w:t>
      </w:r>
      <w:r>
        <w:t>BNI,</w:t>
      </w:r>
      <w:r>
        <w:rPr>
          <w:spacing w:val="60"/>
        </w:rPr>
        <w:t xml:space="preserve"> </w:t>
      </w:r>
      <w:r>
        <w:t>BRI,</w:t>
      </w:r>
      <w:r>
        <w:rPr>
          <w:spacing w:val="-57"/>
        </w:rPr>
        <w:t xml:space="preserve"> </w:t>
      </w:r>
      <w:r>
        <w:t>dan Bank Mandiri untuk bank konvensional.</w:t>
      </w:r>
      <w:r>
        <w:rPr>
          <w:spacing w:val="-57"/>
        </w:rPr>
        <w:t xml:space="preserve"> </w:t>
      </w:r>
      <w:r>
        <w:t>Bank BNI Syariah, BRI Syariah, dan Bank</w:t>
      </w:r>
      <w:r>
        <w:rPr>
          <w:spacing w:val="1"/>
        </w:rPr>
        <w:t xml:space="preserve"> </w:t>
      </w:r>
      <w:r>
        <w:t>Syariah</w:t>
      </w:r>
      <w:r>
        <w:rPr>
          <w:spacing w:val="-1"/>
        </w:rPr>
        <w:t xml:space="preserve"> </w:t>
      </w:r>
      <w:r>
        <w:t>Mandiri</w:t>
      </w:r>
      <w:r>
        <w:rPr>
          <w:spacing w:val="-1"/>
        </w:rPr>
        <w:t xml:space="preserve"> </w:t>
      </w:r>
      <w:r>
        <w:t>untuk bank</w:t>
      </w:r>
      <w:r>
        <w:rPr>
          <w:spacing w:val="-1"/>
        </w:rPr>
        <w:t xml:space="preserve"> </w:t>
      </w:r>
      <w:r>
        <w:t>syariah.</w:t>
      </w:r>
    </w:p>
    <w:p w:rsidR="000D5826" w:rsidRDefault="000D5826">
      <w:pPr>
        <w:pStyle w:val="BodyText"/>
        <w:spacing w:before="4"/>
        <w:rPr>
          <w:sz w:val="36"/>
        </w:rPr>
      </w:pPr>
    </w:p>
    <w:p w:rsidR="000D5826" w:rsidRDefault="004D27BB">
      <w:pPr>
        <w:pStyle w:val="Heading1"/>
        <w:numPr>
          <w:ilvl w:val="1"/>
          <w:numId w:val="3"/>
        </w:numPr>
        <w:tabs>
          <w:tab w:val="left" w:pos="1001"/>
        </w:tabs>
        <w:spacing w:before="0"/>
        <w:ind w:left="1000" w:hanging="421"/>
        <w:jc w:val="both"/>
      </w:pPr>
      <w:r>
        <w:t>Metode</w:t>
      </w:r>
      <w:r>
        <w:rPr>
          <w:spacing w:val="-2"/>
        </w:rPr>
        <w:t xml:space="preserve"> </w:t>
      </w:r>
      <w:r>
        <w:t>Pengambilan</w:t>
      </w:r>
      <w:r>
        <w:rPr>
          <w:spacing w:val="-4"/>
        </w:rPr>
        <w:t xml:space="preserve"> </w:t>
      </w:r>
      <w:r>
        <w:t>Data</w:t>
      </w:r>
    </w:p>
    <w:p w:rsidR="00C26DBD" w:rsidRPr="00C26DBD" w:rsidRDefault="004D27BB" w:rsidP="00D64BE3">
      <w:pPr>
        <w:pStyle w:val="BodyText"/>
        <w:spacing w:before="135" w:line="360" w:lineRule="auto"/>
        <w:ind w:left="220" w:right="41" w:firstLine="719"/>
        <w:jc w:val="both"/>
        <w:rPr>
          <w:rFonts w:eastAsia="Malgun Gothic"/>
          <w:lang w:eastAsia="ko-KR"/>
        </w:rPr>
      </w:pPr>
      <w:r>
        <w:t>Penelitian ini menggunakan metode</w:t>
      </w:r>
      <w:r>
        <w:rPr>
          <w:spacing w:val="1"/>
        </w:rPr>
        <w:t xml:space="preserve"> </w:t>
      </w:r>
      <w:r>
        <w:t>pengambilan</w:t>
      </w:r>
      <w:r>
        <w:rPr>
          <w:spacing w:val="1"/>
        </w:rPr>
        <w:t xml:space="preserve"> </w:t>
      </w:r>
      <w:r>
        <w:t>data</w:t>
      </w:r>
      <w:r>
        <w:rPr>
          <w:spacing w:val="1"/>
        </w:rPr>
        <w:t xml:space="preserve"> </w:t>
      </w:r>
      <w:r>
        <w:t>sekunder</w:t>
      </w:r>
      <w:r>
        <w:rPr>
          <w:spacing w:val="1"/>
        </w:rPr>
        <w:t xml:space="preserve"> </w:t>
      </w:r>
      <w:r>
        <w:t>yang</w:t>
      </w:r>
      <w:r>
        <w:rPr>
          <w:spacing w:val="60"/>
        </w:rPr>
        <w:t xml:space="preserve"> </w:t>
      </w:r>
      <w:r>
        <w:t>berasal</w:t>
      </w:r>
      <w:r>
        <w:rPr>
          <w:spacing w:val="1"/>
        </w:rPr>
        <w:t xml:space="preserve"> </w:t>
      </w:r>
      <w:r>
        <w:t>dari laporan keuangan tahunan yang diambil</w:t>
      </w:r>
      <w:r>
        <w:rPr>
          <w:spacing w:val="-57"/>
        </w:rPr>
        <w:t xml:space="preserve"> </w:t>
      </w:r>
      <w:r>
        <w:t>dari</w:t>
      </w:r>
      <w:r>
        <w:rPr>
          <w:spacing w:val="1"/>
        </w:rPr>
        <w:t xml:space="preserve"> </w:t>
      </w:r>
      <w:r>
        <w:t>website</w:t>
      </w:r>
      <w:r>
        <w:rPr>
          <w:spacing w:val="1"/>
        </w:rPr>
        <w:t xml:space="preserve"> </w:t>
      </w:r>
      <w:r>
        <w:t>masing-masing</w:t>
      </w:r>
      <w:r>
        <w:rPr>
          <w:spacing w:val="1"/>
        </w:rPr>
        <w:t xml:space="preserve"> </w:t>
      </w:r>
      <w:r>
        <w:t>bank</w:t>
      </w:r>
      <w:r>
        <w:rPr>
          <w:spacing w:val="1"/>
        </w:rPr>
        <w:t xml:space="preserve"> </w:t>
      </w:r>
      <w:r>
        <w:t>yang</w:t>
      </w:r>
      <w:r>
        <w:rPr>
          <w:spacing w:val="1"/>
        </w:rPr>
        <w:t xml:space="preserve"> </w:t>
      </w:r>
      <w:r>
        <w:t>ditelitii,</w:t>
      </w:r>
      <w:r>
        <w:rPr>
          <w:spacing w:val="50"/>
        </w:rPr>
        <w:t xml:space="preserve"> </w:t>
      </w:r>
      <w:r>
        <w:t>website</w:t>
      </w:r>
      <w:r>
        <w:rPr>
          <w:spacing w:val="49"/>
        </w:rPr>
        <w:t xml:space="preserve"> </w:t>
      </w:r>
      <w:r>
        <w:t>Otoritas</w:t>
      </w:r>
      <w:r>
        <w:rPr>
          <w:spacing w:val="50"/>
        </w:rPr>
        <w:t xml:space="preserve"> </w:t>
      </w:r>
      <w:r>
        <w:t>Jasa</w:t>
      </w:r>
      <w:r>
        <w:rPr>
          <w:spacing w:val="49"/>
        </w:rPr>
        <w:t xml:space="preserve"> </w:t>
      </w:r>
      <w:r>
        <w:t>Keuangan(OJK)</w:t>
      </w:r>
      <w:r>
        <w:rPr>
          <w:spacing w:val="1"/>
        </w:rPr>
        <w:t xml:space="preserve"> </w:t>
      </w:r>
      <w:r>
        <w:t>di</w:t>
      </w:r>
      <w:r>
        <w:rPr>
          <w:spacing w:val="1"/>
        </w:rPr>
        <w:t xml:space="preserve"> </w:t>
      </w:r>
      <w:hyperlink r:id="rId16">
        <w:r>
          <w:t>www.ojk.co.id</w:t>
        </w:r>
      </w:hyperlink>
      <w:r>
        <w:t>,</w:t>
      </w:r>
      <w:r>
        <w:rPr>
          <w:spacing w:val="1"/>
        </w:rPr>
        <w:t xml:space="preserve"> </w:t>
      </w:r>
      <w:r>
        <w:t>studi</w:t>
      </w:r>
      <w:r>
        <w:rPr>
          <w:spacing w:val="1"/>
        </w:rPr>
        <w:t xml:space="preserve"> </w:t>
      </w:r>
      <w:r>
        <w:t>pustaka,</w:t>
      </w:r>
      <w:r>
        <w:rPr>
          <w:spacing w:val="1"/>
        </w:rPr>
        <w:t xml:space="preserve"> </w:t>
      </w:r>
      <w:r>
        <w:t>literatur-literatur,</w:t>
      </w:r>
      <w:r>
        <w:rPr>
          <w:spacing w:val="1"/>
        </w:rPr>
        <w:t xml:space="preserve"> </w:t>
      </w:r>
      <w:r>
        <w:t>jurnal,</w:t>
      </w:r>
      <w:r>
        <w:rPr>
          <w:spacing w:val="1"/>
        </w:rPr>
        <w:t xml:space="preserve"> </w:t>
      </w:r>
      <w:r>
        <w:t>buku,</w:t>
      </w:r>
      <w:r>
        <w:rPr>
          <w:spacing w:val="1"/>
        </w:rPr>
        <w:t xml:space="preserve"> </w:t>
      </w:r>
      <w:r>
        <w:t>dan</w:t>
      </w:r>
      <w:r>
        <w:rPr>
          <w:spacing w:val="1"/>
        </w:rPr>
        <w:t xml:space="preserve"> </w:t>
      </w:r>
      <w:r>
        <w:t>karya</w:t>
      </w:r>
      <w:r>
        <w:rPr>
          <w:spacing w:val="1"/>
        </w:rPr>
        <w:t xml:space="preserve"> </w:t>
      </w:r>
      <w:r>
        <w:t>tulis</w:t>
      </w:r>
      <w:r>
        <w:rPr>
          <w:spacing w:val="1"/>
        </w:rPr>
        <w:t xml:space="preserve"> </w:t>
      </w:r>
      <w:r>
        <w:t>ilmiah</w:t>
      </w:r>
      <w:r>
        <w:rPr>
          <w:spacing w:val="1"/>
        </w:rPr>
        <w:t xml:space="preserve"> </w:t>
      </w:r>
      <w:r>
        <w:t>lainnya</w:t>
      </w:r>
      <w:r>
        <w:rPr>
          <w:spacing w:val="1"/>
        </w:rPr>
        <w:t xml:space="preserve"> </w:t>
      </w:r>
      <w:r>
        <w:t>yang</w:t>
      </w:r>
      <w:r>
        <w:rPr>
          <w:spacing w:val="1"/>
        </w:rPr>
        <w:t xml:space="preserve"> </w:t>
      </w:r>
      <w:r>
        <w:t>berhubungan</w:t>
      </w:r>
      <w:r>
        <w:rPr>
          <w:spacing w:val="1"/>
        </w:rPr>
        <w:t xml:space="preserve"> </w:t>
      </w:r>
      <w:r>
        <w:t>dengan</w:t>
      </w:r>
      <w:r>
        <w:rPr>
          <w:spacing w:val="-1"/>
        </w:rPr>
        <w:t xml:space="preserve"> </w:t>
      </w:r>
      <w:r>
        <w:t>perbankan</w:t>
      </w:r>
      <w:r>
        <w:rPr>
          <w:spacing w:val="-1"/>
        </w:rPr>
        <w:t xml:space="preserve"> </w:t>
      </w:r>
      <w:r>
        <w:t>dan</w:t>
      </w:r>
      <w:r>
        <w:rPr>
          <w:spacing w:val="-1"/>
        </w:rPr>
        <w:t xml:space="preserve"> </w:t>
      </w:r>
      <w:r>
        <w:t>kinerja keuangan.</w:t>
      </w:r>
    </w:p>
    <w:p w:rsidR="000D5826" w:rsidRDefault="004D27BB">
      <w:pPr>
        <w:pStyle w:val="Heading1"/>
        <w:numPr>
          <w:ilvl w:val="1"/>
          <w:numId w:val="3"/>
        </w:numPr>
        <w:tabs>
          <w:tab w:val="left" w:pos="1001"/>
        </w:tabs>
        <w:spacing w:before="5"/>
        <w:ind w:left="1000" w:hanging="421"/>
        <w:jc w:val="both"/>
      </w:pPr>
      <w:r>
        <w:t>Teknik</w:t>
      </w:r>
      <w:r>
        <w:rPr>
          <w:spacing w:val="-1"/>
        </w:rPr>
        <w:t xml:space="preserve"> </w:t>
      </w:r>
      <w:r>
        <w:t>Analisis</w:t>
      </w:r>
      <w:r>
        <w:rPr>
          <w:spacing w:val="-2"/>
        </w:rPr>
        <w:t xml:space="preserve"> </w:t>
      </w:r>
      <w:r>
        <w:t>Data</w:t>
      </w:r>
    </w:p>
    <w:p w:rsidR="000D5826" w:rsidRDefault="004D27BB">
      <w:pPr>
        <w:pStyle w:val="ListParagraph"/>
        <w:numPr>
          <w:ilvl w:val="2"/>
          <w:numId w:val="3"/>
        </w:numPr>
        <w:tabs>
          <w:tab w:val="left" w:pos="941"/>
        </w:tabs>
        <w:spacing w:before="132"/>
        <w:ind w:left="940" w:hanging="269"/>
        <w:jc w:val="both"/>
        <w:rPr>
          <w:sz w:val="24"/>
        </w:rPr>
      </w:pPr>
      <w:r>
        <w:rPr>
          <w:sz w:val="24"/>
        </w:rPr>
        <w:t>Uji</w:t>
      </w:r>
      <w:r>
        <w:rPr>
          <w:spacing w:val="-2"/>
          <w:sz w:val="24"/>
        </w:rPr>
        <w:t xml:space="preserve"> </w:t>
      </w:r>
      <w:r>
        <w:rPr>
          <w:sz w:val="24"/>
        </w:rPr>
        <w:t>Normalitas</w:t>
      </w:r>
      <w:r>
        <w:rPr>
          <w:spacing w:val="-1"/>
          <w:sz w:val="24"/>
        </w:rPr>
        <w:t xml:space="preserve"> </w:t>
      </w:r>
      <w:r>
        <w:rPr>
          <w:sz w:val="24"/>
        </w:rPr>
        <w:t>Data</w:t>
      </w:r>
    </w:p>
    <w:p w:rsidR="000D5826" w:rsidRDefault="000D5826">
      <w:pPr>
        <w:pStyle w:val="BodyText"/>
        <w:spacing w:before="1"/>
        <w:rPr>
          <w:sz w:val="26"/>
        </w:rPr>
      </w:pPr>
    </w:p>
    <w:p w:rsidR="000D5826" w:rsidRDefault="004D27BB" w:rsidP="00C26DBD">
      <w:pPr>
        <w:pStyle w:val="BodyText"/>
        <w:spacing w:line="360" w:lineRule="auto"/>
        <w:ind w:left="220" w:right="214" w:firstLine="720"/>
        <w:jc w:val="both"/>
        <w:rPr>
          <w:rFonts w:eastAsia="Malgun Gothic" w:hint="eastAsia"/>
          <w:lang w:eastAsia="ko-KR"/>
        </w:rPr>
      </w:pPr>
      <w:r>
        <w:t>Uji Normalitas data adalah uji untuk</w:t>
      </w:r>
      <w:r>
        <w:rPr>
          <w:spacing w:val="1"/>
        </w:rPr>
        <w:t xml:space="preserve"> </w:t>
      </w:r>
      <w:r>
        <w:t>mengetahui</w:t>
      </w:r>
      <w:r>
        <w:rPr>
          <w:spacing w:val="1"/>
        </w:rPr>
        <w:t xml:space="preserve"> </w:t>
      </w:r>
      <w:r>
        <w:t>bentuk</w:t>
      </w:r>
      <w:r>
        <w:rPr>
          <w:spacing w:val="1"/>
        </w:rPr>
        <w:t xml:space="preserve"> </w:t>
      </w:r>
      <w:r>
        <w:t>distribusi</w:t>
      </w:r>
      <w:r>
        <w:rPr>
          <w:spacing w:val="1"/>
        </w:rPr>
        <w:t xml:space="preserve"> </w:t>
      </w:r>
      <w:r>
        <w:t>suatu</w:t>
      </w:r>
      <w:r>
        <w:rPr>
          <w:spacing w:val="1"/>
        </w:rPr>
        <w:t xml:space="preserve"> </w:t>
      </w:r>
      <w:r>
        <w:t>data,</w:t>
      </w:r>
      <w:r>
        <w:rPr>
          <w:spacing w:val="1"/>
        </w:rPr>
        <w:t xml:space="preserve"> </w:t>
      </w:r>
      <w:r>
        <w:t>yakni</w:t>
      </w:r>
      <w:r>
        <w:rPr>
          <w:spacing w:val="1"/>
        </w:rPr>
        <w:t xml:space="preserve"> </w:t>
      </w:r>
      <w:r>
        <w:t>berdistribusi</w:t>
      </w:r>
      <w:r>
        <w:rPr>
          <w:spacing w:val="1"/>
        </w:rPr>
        <w:t xml:space="preserve"> </w:t>
      </w:r>
      <w:r>
        <w:t>normal</w:t>
      </w:r>
      <w:r>
        <w:rPr>
          <w:spacing w:val="1"/>
        </w:rPr>
        <w:t xml:space="preserve"> </w:t>
      </w:r>
      <w:r>
        <w:t>atau</w:t>
      </w:r>
      <w:r>
        <w:rPr>
          <w:spacing w:val="61"/>
        </w:rPr>
        <w:t xml:space="preserve"> </w:t>
      </w:r>
      <w:r>
        <w:t>tidak</w:t>
      </w:r>
      <w:r>
        <w:rPr>
          <w:spacing w:val="1"/>
        </w:rPr>
        <w:t xml:space="preserve"> </w:t>
      </w:r>
      <w:r>
        <w:t>normal. Uji normalitas ini bertujuan untuk</w:t>
      </w:r>
      <w:r>
        <w:rPr>
          <w:spacing w:val="1"/>
        </w:rPr>
        <w:t xml:space="preserve"> </w:t>
      </w:r>
      <w:r>
        <w:t>menguji</w:t>
      </w:r>
      <w:r>
        <w:rPr>
          <w:spacing w:val="1"/>
        </w:rPr>
        <w:t xml:space="preserve"> </w:t>
      </w:r>
      <w:r>
        <w:t>apakah</w:t>
      </w:r>
      <w:r>
        <w:rPr>
          <w:spacing w:val="1"/>
        </w:rPr>
        <w:t xml:space="preserve"> </w:t>
      </w:r>
      <w:r>
        <w:t>dalam</w:t>
      </w:r>
      <w:r>
        <w:rPr>
          <w:spacing w:val="1"/>
        </w:rPr>
        <w:t xml:space="preserve"> </w:t>
      </w:r>
      <w:r>
        <w:t>model</w:t>
      </w:r>
      <w:r>
        <w:rPr>
          <w:spacing w:val="1"/>
        </w:rPr>
        <w:t xml:space="preserve"> </w:t>
      </w:r>
      <w:r>
        <w:t>regresi</w:t>
      </w:r>
      <w:r>
        <w:rPr>
          <w:spacing w:val="1"/>
        </w:rPr>
        <w:t xml:space="preserve"> </w:t>
      </w:r>
      <w:r>
        <w:t>atau</w:t>
      </w:r>
      <w:r>
        <w:rPr>
          <w:spacing w:val="-57"/>
        </w:rPr>
        <w:t xml:space="preserve"> </w:t>
      </w:r>
      <w:r>
        <w:t>residual berditsribusi normal atau tidak. Uji</w:t>
      </w:r>
      <w:r>
        <w:rPr>
          <w:spacing w:val="1"/>
        </w:rPr>
        <w:t xml:space="preserve"> </w:t>
      </w:r>
      <w:r>
        <w:t>ini</w:t>
      </w:r>
      <w:r>
        <w:rPr>
          <w:spacing w:val="1"/>
        </w:rPr>
        <w:t xml:space="preserve"> </w:t>
      </w:r>
      <w:r>
        <w:t>merupakan</w:t>
      </w:r>
      <w:r>
        <w:rPr>
          <w:spacing w:val="1"/>
        </w:rPr>
        <w:t xml:space="preserve"> </w:t>
      </w:r>
      <w:r>
        <w:t>uji</w:t>
      </w:r>
      <w:r>
        <w:rPr>
          <w:spacing w:val="1"/>
        </w:rPr>
        <w:t xml:space="preserve"> </w:t>
      </w:r>
      <w:r>
        <w:t>prasyarat</w:t>
      </w:r>
      <w:r>
        <w:rPr>
          <w:spacing w:val="1"/>
        </w:rPr>
        <w:t xml:space="preserve"> </w:t>
      </w:r>
      <w:r>
        <w:t>data</w:t>
      </w:r>
      <w:r>
        <w:rPr>
          <w:spacing w:val="1"/>
        </w:rPr>
        <w:t xml:space="preserve"> </w:t>
      </w:r>
      <w:r>
        <w:t>untuk</w:t>
      </w:r>
      <w:r>
        <w:rPr>
          <w:spacing w:val="-57"/>
        </w:rPr>
        <w:t xml:space="preserve"> </w:t>
      </w:r>
      <w:r>
        <w:t>dianalisis</w:t>
      </w:r>
      <w:r>
        <w:rPr>
          <w:spacing w:val="1"/>
        </w:rPr>
        <w:t xml:space="preserve"> </w:t>
      </w:r>
      <w:r>
        <w:t>dengan</w:t>
      </w:r>
      <w:r>
        <w:rPr>
          <w:spacing w:val="1"/>
        </w:rPr>
        <w:t xml:space="preserve"> </w:t>
      </w:r>
      <w:r>
        <w:t>menggunakan</w:t>
      </w:r>
      <w:r>
        <w:rPr>
          <w:spacing w:val="1"/>
        </w:rPr>
        <w:t xml:space="preserve"> </w:t>
      </w:r>
      <w:r>
        <w:t>Uji</w:t>
      </w:r>
      <w:r>
        <w:rPr>
          <w:spacing w:val="1"/>
        </w:rPr>
        <w:t xml:space="preserve"> </w:t>
      </w:r>
      <w:r>
        <w:t>Beda</w:t>
      </w:r>
      <w:r>
        <w:rPr>
          <w:spacing w:val="1"/>
        </w:rPr>
        <w:t xml:space="preserve"> </w:t>
      </w:r>
      <w:r>
        <w:t>Dua</w:t>
      </w:r>
      <w:r>
        <w:rPr>
          <w:spacing w:val="1"/>
        </w:rPr>
        <w:t xml:space="preserve"> </w:t>
      </w:r>
      <w:r>
        <w:t>Rata-Rata</w:t>
      </w:r>
      <w:r>
        <w:rPr>
          <w:spacing w:val="1"/>
        </w:rPr>
        <w:t xml:space="preserve"> </w:t>
      </w:r>
      <w:r>
        <w:t>(</w:t>
      </w:r>
      <w:r>
        <w:rPr>
          <w:i/>
        </w:rPr>
        <w:t>Independent</w:t>
      </w:r>
      <w:r>
        <w:rPr>
          <w:i/>
          <w:spacing w:val="1"/>
        </w:rPr>
        <w:t xml:space="preserve"> </w:t>
      </w:r>
      <w:r>
        <w:rPr>
          <w:i/>
        </w:rPr>
        <w:t>Sampel</w:t>
      </w:r>
      <w:r>
        <w:rPr>
          <w:i/>
          <w:spacing w:val="1"/>
        </w:rPr>
        <w:t xml:space="preserve"> </w:t>
      </w:r>
      <w:r>
        <w:rPr>
          <w:i/>
        </w:rPr>
        <w:t>T-</w:t>
      </w:r>
      <w:r>
        <w:rPr>
          <w:i/>
          <w:spacing w:val="1"/>
        </w:rPr>
        <w:t xml:space="preserve"> </w:t>
      </w:r>
      <w:r>
        <w:rPr>
          <w:i/>
        </w:rPr>
        <w:t>Test</w:t>
      </w:r>
      <w:r>
        <w:t>).</w:t>
      </w:r>
    </w:p>
    <w:p w:rsidR="00A7297C" w:rsidRDefault="00A7297C" w:rsidP="00C26DBD">
      <w:pPr>
        <w:pStyle w:val="BodyText"/>
        <w:spacing w:line="360" w:lineRule="auto"/>
        <w:ind w:left="220" w:right="214" w:firstLine="720"/>
        <w:jc w:val="both"/>
        <w:rPr>
          <w:rFonts w:eastAsia="Malgun Gothic" w:hint="eastAsia"/>
          <w:lang w:eastAsia="ko-KR"/>
        </w:rPr>
      </w:pPr>
    </w:p>
    <w:p w:rsidR="00A7297C" w:rsidRPr="00A7297C" w:rsidRDefault="00A7297C" w:rsidP="00C26DBD">
      <w:pPr>
        <w:pStyle w:val="BodyText"/>
        <w:spacing w:line="360" w:lineRule="auto"/>
        <w:ind w:left="220" w:right="214" w:firstLine="720"/>
        <w:jc w:val="both"/>
        <w:rPr>
          <w:rFonts w:eastAsia="Malgun Gothic" w:hint="eastAsia"/>
          <w:spacing w:val="1"/>
          <w:lang w:eastAsia="ko-KR"/>
        </w:rPr>
      </w:pPr>
    </w:p>
    <w:p w:rsidR="000D5826" w:rsidRDefault="004D27BB">
      <w:pPr>
        <w:pStyle w:val="ListParagraph"/>
        <w:numPr>
          <w:ilvl w:val="2"/>
          <w:numId w:val="3"/>
        </w:numPr>
        <w:tabs>
          <w:tab w:val="left" w:pos="941"/>
        </w:tabs>
        <w:spacing w:before="160" w:line="362" w:lineRule="auto"/>
        <w:ind w:left="940" w:right="218" w:hanging="269"/>
        <w:jc w:val="both"/>
        <w:rPr>
          <w:sz w:val="24"/>
        </w:rPr>
      </w:pPr>
      <w:r>
        <w:rPr>
          <w:sz w:val="24"/>
        </w:rPr>
        <w:lastRenderedPageBreak/>
        <w:t>Uji Beda Dua Rata-rata (</w:t>
      </w:r>
      <w:r>
        <w:rPr>
          <w:i/>
          <w:sz w:val="24"/>
        </w:rPr>
        <w:t>independent</w:t>
      </w:r>
      <w:r>
        <w:rPr>
          <w:i/>
          <w:spacing w:val="-57"/>
          <w:sz w:val="24"/>
        </w:rPr>
        <w:t xml:space="preserve"> </w:t>
      </w:r>
      <w:r>
        <w:rPr>
          <w:i/>
          <w:sz w:val="24"/>
        </w:rPr>
        <w:t>sampel</w:t>
      </w:r>
      <w:r>
        <w:rPr>
          <w:i/>
          <w:spacing w:val="-1"/>
          <w:sz w:val="24"/>
        </w:rPr>
        <w:t xml:space="preserve"> </w:t>
      </w:r>
      <w:r>
        <w:rPr>
          <w:i/>
          <w:sz w:val="24"/>
        </w:rPr>
        <w:t>t-test</w:t>
      </w:r>
      <w:r>
        <w:rPr>
          <w:sz w:val="24"/>
        </w:rPr>
        <w:t>)</w:t>
      </w:r>
    </w:p>
    <w:p w:rsidR="00D96DB8" w:rsidRPr="00C26DBD" w:rsidRDefault="004D27BB" w:rsidP="00C26DBD">
      <w:pPr>
        <w:pStyle w:val="BodyText"/>
        <w:spacing w:before="156" w:line="360" w:lineRule="auto"/>
        <w:ind w:left="220" w:right="217" w:firstLine="720"/>
        <w:jc w:val="both"/>
        <w:rPr>
          <w:rFonts w:eastAsia="Malgun Gothic"/>
          <w:lang w:eastAsia="ko-KR"/>
        </w:rPr>
      </w:pPr>
      <w:r>
        <w:t>Pengolahan data dalam penelitian ini</w:t>
      </w:r>
      <w:r>
        <w:rPr>
          <w:spacing w:val="-57"/>
        </w:rPr>
        <w:t xml:space="preserve"> </w:t>
      </w:r>
      <w:r>
        <w:t>menggunakan</w:t>
      </w:r>
      <w:r>
        <w:rPr>
          <w:spacing w:val="1"/>
        </w:rPr>
        <w:t xml:space="preserve"> </w:t>
      </w:r>
      <w:r>
        <w:t>uji</w:t>
      </w:r>
      <w:r>
        <w:rPr>
          <w:spacing w:val="1"/>
        </w:rPr>
        <w:t xml:space="preserve"> </w:t>
      </w:r>
      <w:r>
        <w:t>beda</w:t>
      </w:r>
      <w:r>
        <w:rPr>
          <w:spacing w:val="1"/>
        </w:rPr>
        <w:t xml:space="preserve"> </w:t>
      </w:r>
      <w:r>
        <w:t>dua</w:t>
      </w:r>
      <w:r>
        <w:rPr>
          <w:spacing w:val="1"/>
        </w:rPr>
        <w:t xml:space="preserve"> </w:t>
      </w:r>
      <w:r>
        <w:t>rata-rata.</w:t>
      </w:r>
      <w:r>
        <w:rPr>
          <w:spacing w:val="60"/>
        </w:rPr>
        <w:t xml:space="preserve"> </w:t>
      </w:r>
      <w:r>
        <w:t>Uji</w:t>
      </w:r>
      <w:r>
        <w:rPr>
          <w:spacing w:val="1"/>
        </w:rPr>
        <w:t xml:space="preserve"> </w:t>
      </w:r>
      <w:r>
        <w:t>beda dua rata-rata digunakan untuk menguji</w:t>
      </w:r>
      <w:r>
        <w:rPr>
          <w:spacing w:val="1"/>
        </w:rPr>
        <w:t xml:space="preserve"> </w:t>
      </w:r>
      <w:r>
        <w:t>signifikansi</w:t>
      </w:r>
      <w:r>
        <w:rPr>
          <w:spacing w:val="1"/>
        </w:rPr>
        <w:t xml:space="preserve"> </w:t>
      </w:r>
      <w:r>
        <w:t>beda</w:t>
      </w:r>
      <w:r>
        <w:rPr>
          <w:spacing w:val="1"/>
        </w:rPr>
        <w:t xml:space="preserve"> </w:t>
      </w:r>
      <w:r>
        <w:t>rata-rata</w:t>
      </w:r>
      <w:r>
        <w:rPr>
          <w:spacing w:val="1"/>
        </w:rPr>
        <w:t xml:space="preserve"> </w:t>
      </w:r>
      <w:r>
        <w:t>dua</w:t>
      </w:r>
      <w:r>
        <w:rPr>
          <w:spacing w:val="60"/>
        </w:rPr>
        <w:t xml:space="preserve"> </w:t>
      </w:r>
      <w:r>
        <w:t>kelompok</w:t>
      </w:r>
      <w:r>
        <w:rPr>
          <w:spacing w:val="1"/>
        </w:rPr>
        <w:t xml:space="preserve"> </w:t>
      </w:r>
      <w:r>
        <w:t>bila memenuhi syarat pengujian, yaitu data</w:t>
      </w:r>
      <w:r>
        <w:rPr>
          <w:spacing w:val="1"/>
        </w:rPr>
        <w:t xml:space="preserve"> </w:t>
      </w:r>
      <w:r>
        <w:t>harus</w:t>
      </w:r>
      <w:r>
        <w:rPr>
          <w:spacing w:val="1"/>
        </w:rPr>
        <w:t xml:space="preserve"> </w:t>
      </w:r>
      <w:r>
        <w:t>berdistribusi</w:t>
      </w:r>
      <w:r>
        <w:rPr>
          <w:spacing w:val="1"/>
        </w:rPr>
        <w:t xml:space="preserve"> </w:t>
      </w:r>
      <w:r>
        <w:t>normal.</w:t>
      </w:r>
      <w:r>
        <w:rPr>
          <w:spacing w:val="61"/>
        </w:rPr>
        <w:t xml:space="preserve"> </w:t>
      </w:r>
    </w:p>
    <w:p w:rsidR="000D5826" w:rsidRPr="004D21F8" w:rsidRDefault="004D27BB" w:rsidP="004D21F8">
      <w:pPr>
        <w:pStyle w:val="BodyText"/>
        <w:spacing w:before="156" w:line="360" w:lineRule="auto"/>
        <w:ind w:left="220" w:right="217" w:firstLine="720"/>
        <w:jc w:val="both"/>
        <w:rPr>
          <w:rFonts w:eastAsia="Malgun Gothic" w:hint="eastAsia"/>
          <w:lang w:eastAsia="ko-KR"/>
        </w:rPr>
      </w:pPr>
      <w:r>
        <w:t>Signifikansi</w:t>
      </w:r>
      <w:r>
        <w:rPr>
          <w:spacing w:val="1"/>
        </w:rPr>
        <w:t xml:space="preserve"> </w:t>
      </w:r>
      <w:r>
        <w:t>yang akan digunakan adalah 95 %. Tujuan</w:t>
      </w:r>
      <w:r>
        <w:rPr>
          <w:spacing w:val="1"/>
        </w:rPr>
        <w:t xml:space="preserve"> </w:t>
      </w:r>
      <w:r>
        <w:t>dari uji hipotesis yang berupa uji beda dua</w:t>
      </w:r>
      <w:r>
        <w:rPr>
          <w:spacing w:val="1"/>
        </w:rPr>
        <w:t xml:space="preserve"> </w:t>
      </w:r>
      <w:r>
        <w:t>rata-rata</w:t>
      </w:r>
      <w:r>
        <w:rPr>
          <w:spacing w:val="1"/>
        </w:rPr>
        <w:t xml:space="preserve"> </w:t>
      </w:r>
      <w:r>
        <w:t>pada</w:t>
      </w:r>
      <w:r>
        <w:rPr>
          <w:spacing w:val="1"/>
        </w:rPr>
        <w:t xml:space="preserve"> </w:t>
      </w:r>
      <w:r>
        <w:t>penelitian</w:t>
      </w:r>
      <w:r>
        <w:rPr>
          <w:spacing w:val="1"/>
        </w:rPr>
        <w:t xml:space="preserve"> </w:t>
      </w:r>
      <w:r>
        <w:t>ini</w:t>
      </w:r>
      <w:r>
        <w:rPr>
          <w:spacing w:val="1"/>
        </w:rPr>
        <w:t xml:space="preserve"> </w:t>
      </w:r>
      <w:r>
        <w:t>adalah</w:t>
      </w:r>
      <w:r>
        <w:rPr>
          <w:spacing w:val="1"/>
        </w:rPr>
        <w:t xml:space="preserve"> </w:t>
      </w:r>
      <w:r>
        <w:t>untuk</w:t>
      </w:r>
      <w:r>
        <w:rPr>
          <w:spacing w:val="1"/>
        </w:rPr>
        <w:t xml:space="preserve"> </w:t>
      </w:r>
      <w:r>
        <w:t>verifikasi</w:t>
      </w:r>
      <w:r>
        <w:rPr>
          <w:spacing w:val="7"/>
        </w:rPr>
        <w:t xml:space="preserve"> </w:t>
      </w:r>
      <w:r>
        <w:t>kebenaran/kesalahan</w:t>
      </w:r>
      <w:r>
        <w:rPr>
          <w:spacing w:val="7"/>
        </w:rPr>
        <w:t xml:space="preserve"> </w:t>
      </w:r>
      <w:r w:rsidR="00D96DB8">
        <w:t>hipotesis</w:t>
      </w:r>
      <w:r w:rsidR="00D96DB8">
        <w:rPr>
          <w:rFonts w:eastAsia="Malgun Gothic" w:hint="eastAsia"/>
          <w:lang w:eastAsia="ko-KR"/>
        </w:rPr>
        <w:t xml:space="preserve"> </w:t>
      </w:r>
      <w:r>
        <w:t>atau</w:t>
      </w:r>
      <w:r>
        <w:rPr>
          <w:spacing w:val="2"/>
        </w:rPr>
        <w:t xml:space="preserve"> </w:t>
      </w:r>
      <w:r>
        <w:t>dengan</w:t>
      </w:r>
      <w:r>
        <w:rPr>
          <w:spacing w:val="3"/>
        </w:rPr>
        <w:t xml:space="preserve"> </w:t>
      </w:r>
      <w:r>
        <w:t>kata</w:t>
      </w:r>
      <w:r>
        <w:rPr>
          <w:spacing w:val="3"/>
        </w:rPr>
        <w:t xml:space="preserve"> </w:t>
      </w:r>
      <w:r>
        <w:t>lain</w:t>
      </w:r>
      <w:r>
        <w:rPr>
          <w:spacing w:val="4"/>
        </w:rPr>
        <w:t xml:space="preserve"> </w:t>
      </w:r>
      <w:r>
        <w:t>menentukan</w:t>
      </w:r>
      <w:r>
        <w:rPr>
          <w:spacing w:val="3"/>
        </w:rPr>
        <w:t xml:space="preserve"> </w:t>
      </w:r>
      <w:r>
        <w:t>menerima</w:t>
      </w:r>
      <w:r>
        <w:rPr>
          <w:spacing w:val="-57"/>
        </w:rPr>
        <w:t xml:space="preserve"> </w:t>
      </w:r>
      <w:r>
        <w:t>atau</w:t>
      </w:r>
      <w:r>
        <w:rPr>
          <w:spacing w:val="-1"/>
        </w:rPr>
        <w:t xml:space="preserve"> </w:t>
      </w:r>
      <w:r>
        <w:t>menolak</w:t>
      </w:r>
      <w:r>
        <w:rPr>
          <w:spacing w:val="-1"/>
        </w:rPr>
        <w:t xml:space="preserve"> </w:t>
      </w:r>
      <w:r>
        <w:t>hipotesis</w:t>
      </w:r>
      <w:r>
        <w:rPr>
          <w:spacing w:val="4"/>
        </w:rPr>
        <w:t xml:space="preserve"> </w:t>
      </w:r>
      <w:r>
        <w:t>yang</w:t>
      </w:r>
      <w:r>
        <w:rPr>
          <w:spacing w:val="-3"/>
        </w:rPr>
        <w:t xml:space="preserve"> </w:t>
      </w:r>
      <w:r>
        <w:t>telah</w:t>
      </w:r>
      <w:r>
        <w:rPr>
          <w:spacing w:val="-1"/>
        </w:rPr>
        <w:t xml:space="preserve"> </w:t>
      </w:r>
      <w:r>
        <w:t>dibuat.lain</w:t>
      </w:r>
      <w:r>
        <w:rPr>
          <w:spacing w:val="1"/>
        </w:rPr>
        <w:t xml:space="preserve"> </w:t>
      </w:r>
      <w:r>
        <w:t>uji</w:t>
      </w:r>
      <w:r>
        <w:rPr>
          <w:spacing w:val="1"/>
        </w:rPr>
        <w:t xml:space="preserve"> </w:t>
      </w:r>
      <w:r>
        <w:t>beda</w:t>
      </w:r>
      <w:r>
        <w:rPr>
          <w:spacing w:val="1"/>
        </w:rPr>
        <w:t xml:space="preserve"> </w:t>
      </w:r>
      <w:r>
        <w:t>dua</w:t>
      </w:r>
      <w:r>
        <w:rPr>
          <w:spacing w:val="1"/>
        </w:rPr>
        <w:t xml:space="preserve"> </w:t>
      </w:r>
      <w:r>
        <w:t>rata-rata</w:t>
      </w:r>
      <w:r>
        <w:rPr>
          <w:spacing w:val="1"/>
        </w:rPr>
        <w:t xml:space="preserve"> </w:t>
      </w:r>
      <w:r>
        <w:t>(</w:t>
      </w:r>
      <w:r>
        <w:rPr>
          <w:i/>
        </w:rPr>
        <w:t>Independent Sample T-Test</w:t>
      </w:r>
      <w:r>
        <w:t>) terdapat pula</w:t>
      </w:r>
      <w:r>
        <w:rPr>
          <w:spacing w:val="1"/>
        </w:rPr>
        <w:t xml:space="preserve"> </w:t>
      </w:r>
      <w:r>
        <w:t>Uji</w:t>
      </w:r>
      <w:r>
        <w:rPr>
          <w:spacing w:val="1"/>
        </w:rPr>
        <w:t xml:space="preserve"> </w:t>
      </w:r>
      <w:r>
        <w:t>F</w:t>
      </w:r>
      <w:r>
        <w:rPr>
          <w:spacing w:val="1"/>
        </w:rPr>
        <w:t xml:space="preserve"> </w:t>
      </w:r>
      <w:r>
        <w:t>yang</w:t>
      </w:r>
      <w:r>
        <w:rPr>
          <w:spacing w:val="1"/>
        </w:rPr>
        <w:t xml:space="preserve"> </w:t>
      </w:r>
      <w:r>
        <w:t>berguna</w:t>
      </w:r>
      <w:r>
        <w:rPr>
          <w:spacing w:val="1"/>
        </w:rPr>
        <w:t xml:space="preserve"> </w:t>
      </w:r>
      <w:r>
        <w:t>untuk</w:t>
      </w:r>
      <w:r>
        <w:rPr>
          <w:spacing w:val="1"/>
        </w:rPr>
        <w:t xml:space="preserve"> </w:t>
      </w:r>
      <w:r>
        <w:t>mengetahui</w:t>
      </w:r>
      <w:r>
        <w:rPr>
          <w:spacing w:val="1"/>
        </w:rPr>
        <w:t xml:space="preserve"> </w:t>
      </w:r>
      <w:r>
        <w:t xml:space="preserve">varians   </w:t>
      </w:r>
      <w:r>
        <w:rPr>
          <w:spacing w:val="22"/>
        </w:rPr>
        <w:t xml:space="preserve"> </w:t>
      </w:r>
      <w:r>
        <w:t xml:space="preserve">rasio   </w:t>
      </w:r>
      <w:r>
        <w:rPr>
          <w:spacing w:val="22"/>
        </w:rPr>
        <w:t xml:space="preserve"> </w:t>
      </w:r>
      <w:r>
        <w:t xml:space="preserve">keuangan   </w:t>
      </w:r>
      <w:r>
        <w:rPr>
          <w:spacing w:val="22"/>
        </w:rPr>
        <w:t xml:space="preserve"> </w:t>
      </w:r>
      <w:r>
        <w:t xml:space="preserve">Bank   </w:t>
      </w:r>
      <w:r>
        <w:rPr>
          <w:spacing w:val="22"/>
        </w:rPr>
        <w:t xml:space="preserve"> </w:t>
      </w:r>
      <w:r>
        <w:t>Umum</w:t>
      </w:r>
      <w:r w:rsidR="00D047DA">
        <w:rPr>
          <w:rFonts w:eastAsia="Malgun Gothic" w:hint="eastAsia"/>
          <w:lang w:eastAsia="ko-KR"/>
        </w:rPr>
        <w:t xml:space="preserve"> </w:t>
      </w:r>
      <w:r>
        <w:t xml:space="preserve">Konvensional </w:t>
      </w:r>
      <w:r>
        <w:rPr>
          <w:spacing w:val="59"/>
        </w:rPr>
        <w:t xml:space="preserve"> </w:t>
      </w:r>
      <w:r>
        <w:t xml:space="preserve">dan  </w:t>
      </w:r>
      <w:r>
        <w:rPr>
          <w:spacing w:val="4"/>
        </w:rPr>
        <w:t xml:space="preserve"> </w:t>
      </w:r>
      <w:r>
        <w:t>Bank   Umum   Syariah</w:t>
      </w:r>
      <w:r w:rsidR="00D047DA">
        <w:rPr>
          <w:rFonts w:eastAsia="Malgun Gothic" w:hint="eastAsia"/>
          <w:lang w:eastAsia="ko-KR"/>
        </w:rPr>
        <w:t xml:space="preserve"> </w:t>
      </w:r>
      <w:r>
        <w:t>sama</w:t>
      </w:r>
      <w:r>
        <w:rPr>
          <w:spacing w:val="1"/>
        </w:rPr>
        <w:t xml:space="preserve"> </w:t>
      </w:r>
      <w:r>
        <w:t>atau</w:t>
      </w:r>
      <w:r>
        <w:rPr>
          <w:spacing w:val="1"/>
        </w:rPr>
        <w:t xml:space="preserve"> </w:t>
      </w:r>
      <w:r>
        <w:t>berbeda.</w:t>
      </w:r>
      <w:r>
        <w:rPr>
          <w:spacing w:val="1"/>
        </w:rPr>
        <w:t xml:space="preserve"> </w:t>
      </w:r>
      <w:r>
        <w:t>Jika</w:t>
      </w:r>
      <w:r>
        <w:rPr>
          <w:spacing w:val="1"/>
        </w:rPr>
        <w:t xml:space="preserve"> </w:t>
      </w:r>
      <w:r>
        <w:t>F</w:t>
      </w:r>
      <w:r>
        <w:rPr>
          <w:spacing w:val="1"/>
        </w:rPr>
        <w:t xml:space="preserve"> </w:t>
      </w:r>
      <w:r>
        <w:t>hitung</w:t>
      </w:r>
      <w:r>
        <w:rPr>
          <w:spacing w:val="1"/>
        </w:rPr>
        <w:t xml:space="preserve"> </w:t>
      </w:r>
      <w:r>
        <w:t>dengan</w:t>
      </w:r>
      <w:r>
        <w:rPr>
          <w:spacing w:val="1"/>
        </w:rPr>
        <w:t xml:space="preserve"> </w:t>
      </w:r>
      <w:r>
        <w:rPr>
          <w:i/>
        </w:rPr>
        <w:t>Equal</w:t>
      </w:r>
      <w:r>
        <w:rPr>
          <w:i/>
          <w:spacing w:val="1"/>
        </w:rPr>
        <w:t xml:space="preserve"> </w:t>
      </w:r>
      <w:r>
        <w:rPr>
          <w:i/>
        </w:rPr>
        <w:t>variance</w:t>
      </w:r>
      <w:r>
        <w:rPr>
          <w:i/>
          <w:spacing w:val="1"/>
        </w:rPr>
        <w:t xml:space="preserve"> </w:t>
      </w:r>
      <w:r>
        <w:rPr>
          <w:i/>
        </w:rPr>
        <w:t>assumed</w:t>
      </w:r>
      <w:r>
        <w:rPr>
          <w:i/>
          <w:spacing w:val="1"/>
        </w:rPr>
        <w:t xml:space="preserve"> </w:t>
      </w:r>
      <w:r>
        <w:t>(diasumsi</w:t>
      </w:r>
      <w:r>
        <w:rPr>
          <w:spacing w:val="1"/>
        </w:rPr>
        <w:t xml:space="preserve"> </w:t>
      </w:r>
      <w:r>
        <w:t>kedua</w:t>
      </w:r>
      <w:r>
        <w:rPr>
          <w:spacing w:val="1"/>
        </w:rPr>
        <w:t xml:space="preserve"> </w:t>
      </w:r>
      <w:r>
        <w:t>varians</w:t>
      </w:r>
      <w:r>
        <w:rPr>
          <w:spacing w:val="1"/>
        </w:rPr>
        <w:t xml:space="preserve"> </w:t>
      </w:r>
      <w:r>
        <w:t>sama)</w:t>
      </w:r>
      <w:r>
        <w:rPr>
          <w:spacing w:val="1"/>
        </w:rPr>
        <w:t xml:space="preserve"> </w:t>
      </w:r>
      <w:r>
        <w:t>memiliki</w:t>
      </w:r>
      <w:r>
        <w:rPr>
          <w:spacing w:val="1"/>
        </w:rPr>
        <w:t xml:space="preserve"> </w:t>
      </w:r>
      <w:r>
        <w:t>nilai</w:t>
      </w:r>
      <w:r>
        <w:rPr>
          <w:spacing w:val="1"/>
        </w:rPr>
        <w:t xml:space="preserve"> </w:t>
      </w:r>
      <w:r>
        <w:t>sig.</w:t>
      </w:r>
      <w:r>
        <w:rPr>
          <w:spacing w:val="1"/>
        </w:rPr>
        <w:t xml:space="preserve"> </w:t>
      </w:r>
      <w:r>
        <w:t>&gt;</w:t>
      </w:r>
      <w:r>
        <w:rPr>
          <w:spacing w:val="1"/>
        </w:rPr>
        <w:t xml:space="preserve"> </w:t>
      </w:r>
      <w:r>
        <w:t>0.05,</w:t>
      </w:r>
      <w:r>
        <w:rPr>
          <w:spacing w:val="1"/>
        </w:rPr>
        <w:t xml:space="preserve"> </w:t>
      </w:r>
      <w:r>
        <w:t>maka dinyatakan bahwa kedua varian sama.</w:t>
      </w:r>
      <w:r>
        <w:rPr>
          <w:spacing w:val="1"/>
        </w:rPr>
        <w:t xml:space="preserve"> </w:t>
      </w:r>
      <w:r>
        <w:t>Jika</w:t>
      </w:r>
      <w:r>
        <w:rPr>
          <w:spacing w:val="1"/>
        </w:rPr>
        <w:t xml:space="preserve"> </w:t>
      </w:r>
      <w:r>
        <w:t>kedua</w:t>
      </w:r>
      <w:r>
        <w:rPr>
          <w:spacing w:val="1"/>
        </w:rPr>
        <w:t xml:space="preserve"> </w:t>
      </w:r>
      <w:r>
        <w:t>varians</w:t>
      </w:r>
      <w:r>
        <w:rPr>
          <w:spacing w:val="1"/>
        </w:rPr>
        <w:t xml:space="preserve"> </w:t>
      </w:r>
      <w:r>
        <w:t>sama,</w:t>
      </w:r>
      <w:r>
        <w:rPr>
          <w:spacing w:val="1"/>
        </w:rPr>
        <w:t xml:space="preserve"> </w:t>
      </w:r>
      <w:r>
        <w:t>maka</w:t>
      </w:r>
      <w:r>
        <w:rPr>
          <w:spacing w:val="1"/>
        </w:rPr>
        <w:t xml:space="preserve"> </w:t>
      </w:r>
      <w:r>
        <w:t>sebaiknya</w:t>
      </w:r>
      <w:r>
        <w:rPr>
          <w:spacing w:val="-57"/>
        </w:rPr>
        <w:t xml:space="preserve"> </w:t>
      </w:r>
      <w:r>
        <w:t>menggunakan</w:t>
      </w:r>
      <w:r>
        <w:rPr>
          <w:spacing w:val="1"/>
        </w:rPr>
        <w:t xml:space="preserve"> </w:t>
      </w:r>
      <w:r>
        <w:t>dasar</w:t>
      </w:r>
      <w:r>
        <w:rPr>
          <w:spacing w:val="1"/>
        </w:rPr>
        <w:t xml:space="preserve"> </w:t>
      </w:r>
      <w:r>
        <w:rPr>
          <w:i/>
        </w:rPr>
        <w:t>Equal</w:t>
      </w:r>
      <w:r>
        <w:rPr>
          <w:i/>
          <w:spacing w:val="61"/>
        </w:rPr>
        <w:t xml:space="preserve"> </w:t>
      </w:r>
      <w:r>
        <w:rPr>
          <w:i/>
        </w:rPr>
        <w:t>variance</w:t>
      </w:r>
      <w:r>
        <w:rPr>
          <w:i/>
          <w:spacing w:val="1"/>
        </w:rPr>
        <w:t xml:space="preserve"> </w:t>
      </w:r>
      <w:r>
        <w:rPr>
          <w:i/>
        </w:rPr>
        <w:t>assumed</w:t>
      </w:r>
      <w:r>
        <w:rPr>
          <w:i/>
          <w:spacing w:val="1"/>
        </w:rPr>
        <w:t xml:space="preserve"> </w:t>
      </w:r>
      <w:r>
        <w:t>(diasumsi</w:t>
      </w:r>
      <w:r>
        <w:rPr>
          <w:spacing w:val="1"/>
        </w:rPr>
        <w:t xml:space="preserve"> </w:t>
      </w:r>
      <w:r>
        <w:t>kedua</w:t>
      </w:r>
      <w:r>
        <w:rPr>
          <w:spacing w:val="1"/>
        </w:rPr>
        <w:t xml:space="preserve"> </w:t>
      </w:r>
      <w:r>
        <w:t>varian</w:t>
      </w:r>
      <w:r>
        <w:rPr>
          <w:spacing w:val="61"/>
        </w:rPr>
        <w:t xml:space="preserve"> </w:t>
      </w:r>
      <w:r>
        <w:t>sama)</w:t>
      </w:r>
      <w:r>
        <w:rPr>
          <w:spacing w:val="1"/>
        </w:rPr>
        <w:t xml:space="preserve"> </w:t>
      </w:r>
      <w:r>
        <w:t>untuk</w:t>
      </w:r>
      <w:r>
        <w:rPr>
          <w:spacing w:val="-1"/>
        </w:rPr>
        <w:t xml:space="preserve"> </w:t>
      </w:r>
      <w:r>
        <w:t>t hitung.</w:t>
      </w:r>
    </w:p>
    <w:p w:rsidR="000D5826" w:rsidRDefault="000D5826">
      <w:pPr>
        <w:pStyle w:val="BodyText"/>
        <w:spacing w:before="4"/>
        <w:rPr>
          <w:sz w:val="38"/>
        </w:rPr>
      </w:pPr>
    </w:p>
    <w:p w:rsidR="000D5826" w:rsidRDefault="004D27BB">
      <w:pPr>
        <w:pStyle w:val="Heading1"/>
        <w:numPr>
          <w:ilvl w:val="0"/>
          <w:numId w:val="3"/>
        </w:numPr>
        <w:tabs>
          <w:tab w:val="left" w:pos="648"/>
        </w:tabs>
        <w:spacing w:before="1"/>
        <w:ind w:left="647" w:hanging="428"/>
      </w:pPr>
      <w:r>
        <w:t>HASIL</w:t>
      </w:r>
      <w:r>
        <w:rPr>
          <w:spacing w:val="-2"/>
        </w:rPr>
        <w:t xml:space="preserve"> </w:t>
      </w:r>
      <w:r>
        <w:t>DAN</w:t>
      </w:r>
      <w:r>
        <w:rPr>
          <w:spacing w:val="-2"/>
        </w:rPr>
        <w:t xml:space="preserve"> </w:t>
      </w:r>
      <w:r>
        <w:t>PEMBAHASAN</w:t>
      </w:r>
    </w:p>
    <w:p w:rsidR="000D5826" w:rsidRDefault="004D27BB">
      <w:pPr>
        <w:pStyle w:val="ListParagraph"/>
        <w:numPr>
          <w:ilvl w:val="1"/>
          <w:numId w:val="3"/>
        </w:numPr>
        <w:tabs>
          <w:tab w:val="left" w:pos="929"/>
        </w:tabs>
        <w:spacing w:before="136" w:line="360" w:lineRule="auto"/>
        <w:ind w:right="42"/>
        <w:rPr>
          <w:b/>
          <w:sz w:val="24"/>
        </w:rPr>
      </w:pPr>
      <w:r>
        <w:rPr>
          <w:b/>
          <w:sz w:val="24"/>
        </w:rPr>
        <w:t>Hasil</w:t>
      </w:r>
      <w:r>
        <w:rPr>
          <w:b/>
          <w:spacing w:val="23"/>
          <w:sz w:val="24"/>
        </w:rPr>
        <w:t xml:space="preserve"> </w:t>
      </w:r>
      <w:r>
        <w:rPr>
          <w:b/>
          <w:sz w:val="24"/>
        </w:rPr>
        <w:t>Analisis</w:t>
      </w:r>
      <w:r>
        <w:rPr>
          <w:b/>
          <w:spacing w:val="23"/>
          <w:sz w:val="24"/>
        </w:rPr>
        <w:t xml:space="preserve"> </w:t>
      </w:r>
      <w:r>
        <w:rPr>
          <w:b/>
          <w:sz w:val="24"/>
        </w:rPr>
        <w:t>Data</w:t>
      </w:r>
      <w:r>
        <w:rPr>
          <w:b/>
          <w:spacing w:val="23"/>
          <w:sz w:val="24"/>
        </w:rPr>
        <w:t xml:space="preserve"> </w:t>
      </w:r>
      <w:r>
        <w:rPr>
          <w:b/>
          <w:sz w:val="24"/>
        </w:rPr>
        <w:t>dan</w:t>
      </w:r>
      <w:r>
        <w:rPr>
          <w:b/>
          <w:spacing w:val="23"/>
          <w:sz w:val="24"/>
        </w:rPr>
        <w:t xml:space="preserve"> </w:t>
      </w:r>
      <w:r>
        <w:rPr>
          <w:b/>
          <w:sz w:val="24"/>
        </w:rPr>
        <w:t>Pengujian</w:t>
      </w:r>
      <w:r>
        <w:rPr>
          <w:b/>
          <w:spacing w:val="-57"/>
          <w:sz w:val="24"/>
        </w:rPr>
        <w:t xml:space="preserve"> </w:t>
      </w:r>
      <w:r>
        <w:rPr>
          <w:b/>
          <w:sz w:val="24"/>
        </w:rPr>
        <w:t>Hipotesis</w:t>
      </w:r>
    </w:p>
    <w:p w:rsidR="00984F20" w:rsidRPr="00D96DB8" w:rsidRDefault="00984F20" w:rsidP="00984F20">
      <w:pPr>
        <w:pStyle w:val="Heading2"/>
        <w:keepNext w:val="0"/>
        <w:keepLines w:val="0"/>
        <w:numPr>
          <w:ilvl w:val="2"/>
          <w:numId w:val="8"/>
        </w:numPr>
        <w:tabs>
          <w:tab w:val="left" w:pos="1909"/>
        </w:tabs>
        <w:spacing w:before="198"/>
        <w:ind w:left="1909" w:hanging="373"/>
        <w:jc w:val="both"/>
        <w:rPr>
          <w:color w:val="auto"/>
        </w:rPr>
      </w:pPr>
      <w:r w:rsidRPr="00D96DB8">
        <w:rPr>
          <w:color w:val="auto"/>
        </w:rPr>
        <w:t>Uji</w:t>
      </w:r>
      <w:r w:rsidRPr="00D96DB8">
        <w:rPr>
          <w:color w:val="auto"/>
          <w:spacing w:val="-3"/>
        </w:rPr>
        <w:t xml:space="preserve"> </w:t>
      </w:r>
      <w:r w:rsidRPr="00D96DB8">
        <w:rPr>
          <w:color w:val="auto"/>
        </w:rPr>
        <w:t>Normalitas</w:t>
      </w:r>
      <w:r w:rsidRPr="00D96DB8">
        <w:rPr>
          <w:color w:val="auto"/>
          <w:spacing w:val="-2"/>
        </w:rPr>
        <w:t xml:space="preserve"> </w:t>
      </w:r>
      <w:r w:rsidRPr="00D96DB8">
        <w:rPr>
          <w:color w:val="auto"/>
        </w:rPr>
        <w:t>Data</w:t>
      </w:r>
    </w:p>
    <w:p w:rsidR="00984F20" w:rsidRDefault="00984F20" w:rsidP="00984F20">
      <w:pPr>
        <w:pStyle w:val="BodyText"/>
        <w:spacing w:before="205"/>
        <w:ind w:left="887" w:right="460"/>
        <w:jc w:val="center"/>
      </w:pPr>
      <w:bookmarkStart w:id="2" w:name="_bookmark40"/>
      <w:bookmarkEnd w:id="2"/>
      <w:r>
        <w:t>Tabel</w:t>
      </w:r>
      <w:r>
        <w:rPr>
          <w:spacing w:val="-2"/>
        </w:rPr>
        <w:t xml:space="preserve"> </w:t>
      </w:r>
      <w:r>
        <w:t>4.3</w:t>
      </w:r>
      <w:r>
        <w:rPr>
          <w:spacing w:val="-1"/>
        </w:rPr>
        <w:t xml:space="preserve"> </w:t>
      </w:r>
      <w:r>
        <w:t>Uji</w:t>
      </w:r>
      <w:r>
        <w:rPr>
          <w:spacing w:val="-1"/>
        </w:rPr>
        <w:t xml:space="preserve"> </w:t>
      </w:r>
      <w:r>
        <w:t>Normalitas</w:t>
      </w:r>
      <w:r>
        <w:rPr>
          <w:spacing w:val="1"/>
        </w:rPr>
        <w:t xml:space="preserve"> </w:t>
      </w:r>
      <w:r>
        <w:t>Data</w:t>
      </w:r>
      <w:r>
        <w:rPr>
          <w:spacing w:val="-1"/>
        </w:rPr>
        <w:t xml:space="preserve"> </w:t>
      </w:r>
      <w:r>
        <w:t>dengan</w:t>
      </w:r>
      <w:r>
        <w:rPr>
          <w:spacing w:val="-2"/>
        </w:rPr>
        <w:t xml:space="preserve"> </w:t>
      </w:r>
      <w:r>
        <w:t>Kolmogorov-Smirnov</w:t>
      </w:r>
    </w:p>
    <w:p w:rsidR="00984F20" w:rsidRDefault="00984F20" w:rsidP="00984F20">
      <w:pPr>
        <w:pStyle w:val="BodyText"/>
        <w:spacing w:before="9"/>
        <w:rPr>
          <w:sz w:val="17"/>
        </w:rPr>
      </w:pPr>
    </w:p>
    <w:tbl>
      <w:tblPr>
        <w:tblW w:w="7938"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17"/>
        <w:gridCol w:w="1206"/>
        <w:gridCol w:w="908"/>
        <w:gridCol w:w="1012"/>
        <w:gridCol w:w="953"/>
        <w:gridCol w:w="1202"/>
        <w:gridCol w:w="1140"/>
      </w:tblGrid>
      <w:tr w:rsidR="00984F20" w:rsidTr="00A7297C">
        <w:trPr>
          <w:trHeight w:val="323"/>
        </w:trPr>
        <w:tc>
          <w:tcPr>
            <w:tcW w:w="7938" w:type="dxa"/>
            <w:gridSpan w:val="7"/>
          </w:tcPr>
          <w:p w:rsidR="00984F20" w:rsidRDefault="00984F20" w:rsidP="00A7297C">
            <w:pPr>
              <w:pStyle w:val="TableParagraph"/>
              <w:spacing w:before="159"/>
              <w:ind w:left="1847" w:right="1846"/>
              <w:jc w:val="center"/>
              <w:rPr>
                <w:b/>
                <w:sz w:val="24"/>
              </w:rPr>
            </w:pPr>
            <w:r>
              <w:rPr>
                <w:b/>
                <w:color w:val="000104"/>
                <w:sz w:val="24"/>
              </w:rPr>
              <w:t>One-Sample</w:t>
            </w:r>
            <w:r>
              <w:rPr>
                <w:b/>
                <w:color w:val="000104"/>
                <w:spacing w:val="-3"/>
                <w:sz w:val="24"/>
              </w:rPr>
              <w:t xml:space="preserve"> </w:t>
            </w:r>
            <w:r>
              <w:rPr>
                <w:b/>
                <w:color w:val="000104"/>
                <w:sz w:val="24"/>
              </w:rPr>
              <w:t>Kolmogorov-Smirnov</w:t>
            </w:r>
            <w:r>
              <w:rPr>
                <w:b/>
                <w:color w:val="000104"/>
                <w:spacing w:val="-4"/>
                <w:sz w:val="24"/>
              </w:rPr>
              <w:t xml:space="preserve"> </w:t>
            </w:r>
            <w:r>
              <w:rPr>
                <w:b/>
                <w:color w:val="000104"/>
                <w:sz w:val="24"/>
              </w:rPr>
              <w:t>Test</w:t>
            </w:r>
          </w:p>
        </w:tc>
      </w:tr>
      <w:tr w:rsidR="00984F20" w:rsidTr="00A7297C">
        <w:trPr>
          <w:trHeight w:val="325"/>
        </w:trPr>
        <w:tc>
          <w:tcPr>
            <w:tcW w:w="2723" w:type="dxa"/>
            <w:gridSpan w:val="2"/>
            <w:vMerge w:val="restart"/>
          </w:tcPr>
          <w:p w:rsidR="00984F20" w:rsidRPr="00A7297C" w:rsidRDefault="00984F20" w:rsidP="00A7297C">
            <w:pPr>
              <w:pStyle w:val="TableParagraph"/>
              <w:spacing w:before="181"/>
              <w:ind w:left="107"/>
              <w:jc w:val="center"/>
              <w:rPr>
                <w:sz w:val="20"/>
                <w:szCs w:val="20"/>
              </w:rPr>
            </w:pPr>
            <w:r w:rsidRPr="00A7297C">
              <w:rPr>
                <w:sz w:val="20"/>
                <w:szCs w:val="20"/>
              </w:rPr>
              <w:t>N</w:t>
            </w:r>
          </w:p>
        </w:tc>
        <w:tc>
          <w:tcPr>
            <w:tcW w:w="908" w:type="dxa"/>
          </w:tcPr>
          <w:p w:rsidR="00984F20" w:rsidRPr="00A7297C" w:rsidRDefault="00984F20" w:rsidP="00A7297C">
            <w:pPr>
              <w:pStyle w:val="TableParagraph"/>
              <w:spacing w:before="11"/>
              <w:jc w:val="center"/>
              <w:rPr>
                <w:sz w:val="20"/>
                <w:szCs w:val="20"/>
              </w:rPr>
            </w:pPr>
          </w:p>
          <w:p w:rsidR="00984F20" w:rsidRPr="00A7297C" w:rsidRDefault="00984F20" w:rsidP="00A7297C">
            <w:pPr>
              <w:pStyle w:val="TableParagraph"/>
              <w:ind w:left="239"/>
              <w:jc w:val="center"/>
              <w:rPr>
                <w:sz w:val="20"/>
                <w:szCs w:val="20"/>
              </w:rPr>
            </w:pPr>
            <w:r w:rsidRPr="00A7297C">
              <w:rPr>
                <w:sz w:val="20"/>
                <w:szCs w:val="20"/>
              </w:rPr>
              <w:t>CAR</w:t>
            </w:r>
          </w:p>
        </w:tc>
        <w:tc>
          <w:tcPr>
            <w:tcW w:w="1012" w:type="dxa"/>
          </w:tcPr>
          <w:p w:rsidR="00984F20" w:rsidRPr="00A7297C" w:rsidRDefault="00984F20" w:rsidP="00A7297C">
            <w:pPr>
              <w:pStyle w:val="TableParagraph"/>
              <w:spacing w:before="11"/>
              <w:jc w:val="center"/>
              <w:rPr>
                <w:sz w:val="20"/>
                <w:szCs w:val="20"/>
              </w:rPr>
            </w:pPr>
          </w:p>
          <w:p w:rsidR="00984F20" w:rsidRPr="00A7297C" w:rsidRDefault="00984F20" w:rsidP="00A7297C">
            <w:pPr>
              <w:pStyle w:val="TableParagraph"/>
              <w:ind w:left="233"/>
              <w:jc w:val="center"/>
              <w:rPr>
                <w:sz w:val="20"/>
                <w:szCs w:val="20"/>
              </w:rPr>
            </w:pPr>
            <w:r w:rsidRPr="00A7297C">
              <w:rPr>
                <w:sz w:val="20"/>
                <w:szCs w:val="20"/>
              </w:rPr>
              <w:t>BOPO</w:t>
            </w:r>
          </w:p>
        </w:tc>
        <w:tc>
          <w:tcPr>
            <w:tcW w:w="953" w:type="dxa"/>
          </w:tcPr>
          <w:p w:rsidR="00984F20" w:rsidRPr="00A7297C" w:rsidRDefault="00984F20" w:rsidP="00A7297C">
            <w:pPr>
              <w:pStyle w:val="TableParagraph"/>
              <w:spacing w:before="11"/>
              <w:jc w:val="center"/>
              <w:rPr>
                <w:sz w:val="20"/>
                <w:szCs w:val="20"/>
              </w:rPr>
            </w:pPr>
          </w:p>
          <w:p w:rsidR="00984F20" w:rsidRPr="00A7297C" w:rsidRDefault="00984F20" w:rsidP="00A7297C">
            <w:pPr>
              <w:pStyle w:val="TableParagraph"/>
              <w:ind w:left="264"/>
              <w:jc w:val="center"/>
              <w:rPr>
                <w:sz w:val="20"/>
                <w:szCs w:val="20"/>
              </w:rPr>
            </w:pPr>
            <w:r w:rsidRPr="00A7297C">
              <w:rPr>
                <w:sz w:val="20"/>
                <w:szCs w:val="20"/>
              </w:rPr>
              <w:t>LDR</w:t>
            </w:r>
          </w:p>
        </w:tc>
        <w:tc>
          <w:tcPr>
            <w:tcW w:w="1202" w:type="dxa"/>
          </w:tcPr>
          <w:p w:rsidR="00984F20" w:rsidRPr="00A7297C" w:rsidRDefault="00984F20" w:rsidP="00A7297C">
            <w:pPr>
              <w:pStyle w:val="TableParagraph"/>
              <w:spacing w:before="11"/>
              <w:jc w:val="center"/>
              <w:rPr>
                <w:sz w:val="20"/>
                <w:szCs w:val="20"/>
              </w:rPr>
            </w:pPr>
          </w:p>
          <w:p w:rsidR="00984F20" w:rsidRPr="00A7297C" w:rsidRDefault="00984F20" w:rsidP="00A7297C">
            <w:pPr>
              <w:pStyle w:val="TableParagraph"/>
              <w:ind w:left="372"/>
              <w:jc w:val="center"/>
              <w:rPr>
                <w:sz w:val="20"/>
                <w:szCs w:val="20"/>
              </w:rPr>
            </w:pPr>
            <w:r w:rsidRPr="00A7297C">
              <w:rPr>
                <w:sz w:val="20"/>
                <w:szCs w:val="20"/>
              </w:rPr>
              <w:t>ROA</w:t>
            </w:r>
          </w:p>
        </w:tc>
        <w:tc>
          <w:tcPr>
            <w:tcW w:w="1140" w:type="dxa"/>
          </w:tcPr>
          <w:p w:rsidR="00984F20" w:rsidRPr="00A7297C" w:rsidRDefault="00984F20" w:rsidP="00A7297C">
            <w:pPr>
              <w:pStyle w:val="TableParagraph"/>
              <w:spacing w:before="11"/>
              <w:jc w:val="center"/>
              <w:rPr>
                <w:sz w:val="20"/>
                <w:szCs w:val="20"/>
              </w:rPr>
            </w:pPr>
          </w:p>
          <w:p w:rsidR="00984F20" w:rsidRPr="00A7297C" w:rsidRDefault="00984F20" w:rsidP="00A7297C">
            <w:pPr>
              <w:pStyle w:val="TableParagraph"/>
              <w:ind w:left="386" w:right="378"/>
              <w:jc w:val="center"/>
              <w:rPr>
                <w:sz w:val="20"/>
                <w:szCs w:val="20"/>
              </w:rPr>
            </w:pPr>
            <w:r w:rsidRPr="00A7297C">
              <w:rPr>
                <w:sz w:val="20"/>
                <w:szCs w:val="20"/>
              </w:rPr>
              <w:t>NPL</w:t>
            </w:r>
          </w:p>
        </w:tc>
      </w:tr>
      <w:tr w:rsidR="00984F20" w:rsidTr="00A7297C">
        <w:trPr>
          <w:trHeight w:val="323"/>
        </w:trPr>
        <w:tc>
          <w:tcPr>
            <w:tcW w:w="2723" w:type="dxa"/>
            <w:gridSpan w:val="2"/>
            <w:vMerge/>
            <w:tcBorders>
              <w:top w:val="nil"/>
            </w:tcBorders>
          </w:tcPr>
          <w:p w:rsidR="00984F20" w:rsidRPr="00A7297C" w:rsidRDefault="00984F20" w:rsidP="00A7297C">
            <w:pPr>
              <w:jc w:val="center"/>
              <w:rPr>
                <w:sz w:val="20"/>
                <w:szCs w:val="20"/>
              </w:rPr>
            </w:pPr>
          </w:p>
        </w:tc>
        <w:tc>
          <w:tcPr>
            <w:tcW w:w="908" w:type="dxa"/>
          </w:tcPr>
          <w:p w:rsidR="00984F20" w:rsidRPr="00A7297C" w:rsidRDefault="00984F20" w:rsidP="00A7297C">
            <w:pPr>
              <w:pStyle w:val="TableParagraph"/>
              <w:spacing w:before="8"/>
              <w:jc w:val="center"/>
              <w:rPr>
                <w:sz w:val="20"/>
                <w:szCs w:val="20"/>
              </w:rPr>
            </w:pPr>
          </w:p>
          <w:p w:rsidR="00984F20" w:rsidRPr="00A7297C" w:rsidRDefault="00984F20" w:rsidP="00A7297C">
            <w:pPr>
              <w:pStyle w:val="TableParagraph"/>
              <w:ind w:right="156"/>
              <w:jc w:val="center"/>
              <w:rPr>
                <w:sz w:val="20"/>
                <w:szCs w:val="20"/>
              </w:rPr>
            </w:pPr>
            <w:r w:rsidRPr="00A7297C">
              <w:rPr>
                <w:color w:val="000104"/>
                <w:sz w:val="20"/>
                <w:szCs w:val="20"/>
              </w:rPr>
              <w:t>30</w:t>
            </w:r>
          </w:p>
        </w:tc>
        <w:tc>
          <w:tcPr>
            <w:tcW w:w="1012" w:type="dxa"/>
          </w:tcPr>
          <w:p w:rsidR="00984F20" w:rsidRPr="00A7297C" w:rsidRDefault="00984F20" w:rsidP="00A7297C">
            <w:pPr>
              <w:pStyle w:val="TableParagraph"/>
              <w:spacing w:before="8"/>
              <w:jc w:val="center"/>
              <w:rPr>
                <w:sz w:val="20"/>
                <w:szCs w:val="20"/>
              </w:rPr>
            </w:pPr>
          </w:p>
          <w:p w:rsidR="00984F20" w:rsidRPr="00A7297C" w:rsidRDefault="00984F20" w:rsidP="00A7297C">
            <w:pPr>
              <w:pStyle w:val="TableParagraph"/>
              <w:ind w:right="155"/>
              <w:jc w:val="center"/>
              <w:rPr>
                <w:sz w:val="20"/>
                <w:szCs w:val="20"/>
              </w:rPr>
            </w:pPr>
            <w:r w:rsidRPr="00A7297C">
              <w:rPr>
                <w:color w:val="000104"/>
                <w:sz w:val="20"/>
                <w:szCs w:val="20"/>
              </w:rPr>
              <w:t>30</w:t>
            </w:r>
          </w:p>
        </w:tc>
        <w:tc>
          <w:tcPr>
            <w:tcW w:w="953" w:type="dxa"/>
          </w:tcPr>
          <w:p w:rsidR="00984F20" w:rsidRPr="00A7297C" w:rsidRDefault="00984F20" w:rsidP="00A7297C">
            <w:pPr>
              <w:pStyle w:val="TableParagraph"/>
              <w:spacing w:before="8"/>
              <w:jc w:val="center"/>
              <w:rPr>
                <w:sz w:val="20"/>
                <w:szCs w:val="20"/>
              </w:rPr>
            </w:pPr>
          </w:p>
          <w:p w:rsidR="00984F20" w:rsidRPr="00A7297C" w:rsidRDefault="00984F20" w:rsidP="00A7297C">
            <w:pPr>
              <w:pStyle w:val="TableParagraph"/>
              <w:ind w:right="156"/>
              <w:jc w:val="center"/>
              <w:rPr>
                <w:sz w:val="20"/>
                <w:szCs w:val="20"/>
              </w:rPr>
            </w:pPr>
            <w:r w:rsidRPr="00A7297C">
              <w:rPr>
                <w:color w:val="000104"/>
                <w:sz w:val="20"/>
                <w:szCs w:val="20"/>
              </w:rPr>
              <w:t>30</w:t>
            </w:r>
          </w:p>
        </w:tc>
        <w:tc>
          <w:tcPr>
            <w:tcW w:w="1202" w:type="dxa"/>
          </w:tcPr>
          <w:p w:rsidR="00984F20" w:rsidRPr="00A7297C" w:rsidRDefault="00984F20" w:rsidP="00A7297C">
            <w:pPr>
              <w:pStyle w:val="TableParagraph"/>
              <w:spacing w:before="8"/>
              <w:jc w:val="center"/>
              <w:rPr>
                <w:sz w:val="20"/>
                <w:szCs w:val="20"/>
              </w:rPr>
            </w:pPr>
          </w:p>
          <w:p w:rsidR="00984F20" w:rsidRPr="00A7297C" w:rsidRDefault="00984F20" w:rsidP="00A7297C">
            <w:pPr>
              <w:pStyle w:val="TableParagraph"/>
              <w:ind w:right="156"/>
              <w:jc w:val="center"/>
              <w:rPr>
                <w:sz w:val="20"/>
                <w:szCs w:val="20"/>
              </w:rPr>
            </w:pPr>
            <w:r w:rsidRPr="00A7297C">
              <w:rPr>
                <w:color w:val="000104"/>
                <w:sz w:val="20"/>
                <w:szCs w:val="20"/>
              </w:rPr>
              <w:t>30</w:t>
            </w:r>
          </w:p>
        </w:tc>
        <w:tc>
          <w:tcPr>
            <w:tcW w:w="1140" w:type="dxa"/>
          </w:tcPr>
          <w:p w:rsidR="00984F20" w:rsidRPr="00A7297C" w:rsidRDefault="00984F20" w:rsidP="00A7297C">
            <w:pPr>
              <w:pStyle w:val="TableParagraph"/>
              <w:spacing w:before="8"/>
              <w:jc w:val="center"/>
              <w:rPr>
                <w:sz w:val="20"/>
                <w:szCs w:val="20"/>
              </w:rPr>
            </w:pPr>
          </w:p>
          <w:p w:rsidR="00984F20" w:rsidRPr="00A7297C" w:rsidRDefault="00984F20" w:rsidP="00A7297C">
            <w:pPr>
              <w:pStyle w:val="TableParagraph"/>
              <w:ind w:right="157"/>
              <w:jc w:val="center"/>
              <w:rPr>
                <w:sz w:val="20"/>
                <w:szCs w:val="20"/>
              </w:rPr>
            </w:pPr>
            <w:r w:rsidRPr="00A7297C">
              <w:rPr>
                <w:color w:val="000104"/>
                <w:sz w:val="20"/>
                <w:szCs w:val="20"/>
              </w:rPr>
              <w:t>30</w:t>
            </w:r>
          </w:p>
        </w:tc>
      </w:tr>
      <w:tr w:rsidR="00984F20" w:rsidTr="00A7297C">
        <w:trPr>
          <w:trHeight w:val="323"/>
        </w:trPr>
        <w:tc>
          <w:tcPr>
            <w:tcW w:w="1517" w:type="dxa"/>
            <w:vMerge w:val="restart"/>
          </w:tcPr>
          <w:p w:rsidR="00984F20" w:rsidRPr="00A7297C" w:rsidRDefault="00984F20" w:rsidP="00A7297C">
            <w:pPr>
              <w:pStyle w:val="TableParagraph"/>
              <w:spacing w:before="178" w:line="456" w:lineRule="auto"/>
              <w:ind w:left="107" w:right="184"/>
              <w:jc w:val="center"/>
              <w:rPr>
                <w:sz w:val="20"/>
                <w:szCs w:val="20"/>
              </w:rPr>
            </w:pPr>
            <w:r w:rsidRPr="00A7297C">
              <w:rPr>
                <w:sz w:val="20"/>
                <w:szCs w:val="20"/>
              </w:rPr>
              <w:t>Normal</w:t>
            </w:r>
            <w:r w:rsidRPr="00A7297C">
              <w:rPr>
                <w:spacing w:val="1"/>
                <w:sz w:val="20"/>
                <w:szCs w:val="20"/>
              </w:rPr>
              <w:t xml:space="preserve"> </w:t>
            </w:r>
            <w:r w:rsidRPr="00A7297C">
              <w:rPr>
                <w:sz w:val="20"/>
                <w:szCs w:val="20"/>
              </w:rPr>
              <w:t>Parametersa,b</w:t>
            </w:r>
          </w:p>
        </w:tc>
        <w:tc>
          <w:tcPr>
            <w:tcW w:w="1206" w:type="dxa"/>
          </w:tcPr>
          <w:p w:rsidR="00984F20" w:rsidRPr="00A7297C" w:rsidRDefault="00984F20" w:rsidP="00A7297C">
            <w:pPr>
              <w:pStyle w:val="TableParagraph"/>
              <w:spacing w:before="178"/>
              <w:ind w:left="107"/>
              <w:jc w:val="center"/>
              <w:rPr>
                <w:sz w:val="20"/>
                <w:szCs w:val="20"/>
              </w:rPr>
            </w:pPr>
            <w:r w:rsidRPr="00A7297C">
              <w:rPr>
                <w:sz w:val="20"/>
                <w:szCs w:val="20"/>
              </w:rPr>
              <w:t>Mean</w:t>
            </w:r>
          </w:p>
        </w:tc>
        <w:tc>
          <w:tcPr>
            <w:tcW w:w="908" w:type="dxa"/>
          </w:tcPr>
          <w:p w:rsidR="00984F20" w:rsidRPr="00A7297C" w:rsidRDefault="00984F20" w:rsidP="00A7297C">
            <w:pPr>
              <w:pStyle w:val="TableParagraph"/>
              <w:spacing w:before="8"/>
              <w:jc w:val="center"/>
              <w:rPr>
                <w:sz w:val="20"/>
                <w:szCs w:val="20"/>
              </w:rPr>
            </w:pPr>
          </w:p>
          <w:p w:rsidR="00984F20" w:rsidRPr="00A7297C" w:rsidRDefault="00984F20" w:rsidP="00A7297C">
            <w:pPr>
              <w:pStyle w:val="TableParagraph"/>
              <w:ind w:right="123"/>
              <w:jc w:val="center"/>
              <w:rPr>
                <w:sz w:val="20"/>
                <w:szCs w:val="20"/>
              </w:rPr>
            </w:pPr>
            <w:r w:rsidRPr="00A7297C">
              <w:rPr>
                <w:color w:val="000104"/>
                <w:sz w:val="20"/>
                <w:szCs w:val="20"/>
              </w:rPr>
              <w:t>19,4467</w:t>
            </w:r>
          </w:p>
        </w:tc>
        <w:tc>
          <w:tcPr>
            <w:tcW w:w="1012" w:type="dxa"/>
          </w:tcPr>
          <w:p w:rsidR="00984F20" w:rsidRPr="00A7297C" w:rsidRDefault="00984F20" w:rsidP="00A7297C">
            <w:pPr>
              <w:pStyle w:val="TableParagraph"/>
              <w:spacing w:before="8"/>
              <w:jc w:val="center"/>
              <w:rPr>
                <w:sz w:val="20"/>
                <w:szCs w:val="20"/>
              </w:rPr>
            </w:pPr>
          </w:p>
          <w:p w:rsidR="00984F20" w:rsidRPr="00A7297C" w:rsidRDefault="00984F20" w:rsidP="00A7297C">
            <w:pPr>
              <w:pStyle w:val="TableParagraph"/>
              <w:ind w:right="171"/>
              <w:jc w:val="center"/>
              <w:rPr>
                <w:sz w:val="20"/>
                <w:szCs w:val="20"/>
              </w:rPr>
            </w:pPr>
            <w:r w:rsidRPr="00A7297C">
              <w:rPr>
                <w:color w:val="000104"/>
                <w:sz w:val="20"/>
                <w:szCs w:val="20"/>
              </w:rPr>
              <w:t>80,7860</w:t>
            </w:r>
          </w:p>
        </w:tc>
        <w:tc>
          <w:tcPr>
            <w:tcW w:w="953" w:type="dxa"/>
          </w:tcPr>
          <w:p w:rsidR="00984F20" w:rsidRPr="00A7297C" w:rsidRDefault="00984F20" w:rsidP="00A7297C">
            <w:pPr>
              <w:pStyle w:val="TableParagraph"/>
              <w:spacing w:before="8"/>
              <w:jc w:val="center"/>
              <w:rPr>
                <w:sz w:val="20"/>
                <w:szCs w:val="20"/>
              </w:rPr>
            </w:pPr>
          </w:p>
          <w:p w:rsidR="00984F20" w:rsidRPr="00A7297C" w:rsidRDefault="00984F20" w:rsidP="00A7297C">
            <w:pPr>
              <w:pStyle w:val="TableParagraph"/>
              <w:ind w:right="126"/>
              <w:jc w:val="center"/>
              <w:rPr>
                <w:sz w:val="20"/>
                <w:szCs w:val="20"/>
              </w:rPr>
            </w:pPr>
            <w:r w:rsidRPr="00A7297C">
              <w:rPr>
                <w:color w:val="000104"/>
                <w:sz w:val="20"/>
                <w:szCs w:val="20"/>
              </w:rPr>
              <w:t>84,3060</w:t>
            </w:r>
          </w:p>
        </w:tc>
        <w:tc>
          <w:tcPr>
            <w:tcW w:w="1202" w:type="dxa"/>
          </w:tcPr>
          <w:p w:rsidR="00984F20" w:rsidRPr="00A7297C" w:rsidRDefault="00984F20" w:rsidP="00A7297C">
            <w:pPr>
              <w:pStyle w:val="TableParagraph"/>
              <w:spacing w:before="8"/>
              <w:jc w:val="center"/>
              <w:rPr>
                <w:sz w:val="20"/>
                <w:szCs w:val="20"/>
              </w:rPr>
            </w:pPr>
          </w:p>
          <w:p w:rsidR="00984F20" w:rsidRPr="00A7297C" w:rsidRDefault="00984F20" w:rsidP="00A7297C">
            <w:pPr>
              <w:pStyle w:val="TableParagraph"/>
              <w:ind w:left="314"/>
              <w:jc w:val="center"/>
              <w:rPr>
                <w:sz w:val="20"/>
                <w:szCs w:val="20"/>
              </w:rPr>
            </w:pPr>
            <w:r w:rsidRPr="00A7297C">
              <w:rPr>
                <w:color w:val="000104"/>
                <w:sz w:val="20"/>
                <w:szCs w:val="20"/>
              </w:rPr>
              <w:t>2,0300</w:t>
            </w:r>
          </w:p>
        </w:tc>
        <w:tc>
          <w:tcPr>
            <w:tcW w:w="1140" w:type="dxa"/>
          </w:tcPr>
          <w:p w:rsidR="00984F20" w:rsidRPr="00A7297C" w:rsidRDefault="00984F20" w:rsidP="00A7297C">
            <w:pPr>
              <w:pStyle w:val="TableParagraph"/>
              <w:spacing w:before="8"/>
              <w:jc w:val="center"/>
              <w:rPr>
                <w:sz w:val="20"/>
                <w:szCs w:val="20"/>
              </w:rPr>
            </w:pPr>
          </w:p>
          <w:p w:rsidR="00984F20" w:rsidRPr="00A7297C" w:rsidRDefault="00984F20" w:rsidP="00A7297C">
            <w:pPr>
              <w:pStyle w:val="TableParagraph"/>
              <w:ind w:left="510"/>
              <w:jc w:val="center"/>
              <w:rPr>
                <w:sz w:val="20"/>
                <w:szCs w:val="20"/>
              </w:rPr>
            </w:pPr>
            <w:r w:rsidRPr="00A7297C">
              <w:rPr>
                <w:color w:val="000104"/>
                <w:sz w:val="20"/>
                <w:szCs w:val="20"/>
              </w:rPr>
              <w:t>2,5990</w:t>
            </w:r>
          </w:p>
        </w:tc>
      </w:tr>
      <w:tr w:rsidR="00984F20" w:rsidTr="00A7297C">
        <w:trPr>
          <w:trHeight w:val="622"/>
        </w:trPr>
        <w:tc>
          <w:tcPr>
            <w:tcW w:w="1517" w:type="dxa"/>
            <w:vMerge/>
            <w:tcBorders>
              <w:top w:val="nil"/>
            </w:tcBorders>
          </w:tcPr>
          <w:p w:rsidR="00984F20" w:rsidRPr="00A7297C" w:rsidRDefault="00984F20" w:rsidP="00A7297C">
            <w:pPr>
              <w:jc w:val="center"/>
              <w:rPr>
                <w:sz w:val="20"/>
                <w:szCs w:val="20"/>
              </w:rPr>
            </w:pPr>
          </w:p>
        </w:tc>
        <w:tc>
          <w:tcPr>
            <w:tcW w:w="1206" w:type="dxa"/>
          </w:tcPr>
          <w:p w:rsidR="00984F20" w:rsidRPr="00A7297C" w:rsidRDefault="00A7297C" w:rsidP="00A7297C">
            <w:pPr>
              <w:pStyle w:val="TableParagraph"/>
              <w:spacing w:before="178"/>
              <w:ind w:left="107"/>
              <w:jc w:val="center"/>
              <w:rPr>
                <w:rFonts w:eastAsia="Malgun Gothic" w:hint="eastAsia"/>
                <w:sz w:val="20"/>
                <w:szCs w:val="20"/>
                <w:lang w:eastAsia="ko-KR"/>
              </w:rPr>
            </w:pPr>
            <w:r>
              <w:rPr>
                <w:sz w:val="20"/>
                <w:szCs w:val="20"/>
              </w:rPr>
              <w:t>Std.</w:t>
            </w:r>
          </w:p>
          <w:p w:rsidR="00984F20" w:rsidRPr="00A7297C" w:rsidRDefault="00984F20" w:rsidP="00A7297C">
            <w:pPr>
              <w:pStyle w:val="TableParagraph"/>
              <w:ind w:left="107"/>
              <w:jc w:val="center"/>
              <w:rPr>
                <w:sz w:val="20"/>
                <w:szCs w:val="20"/>
              </w:rPr>
            </w:pPr>
            <w:r w:rsidRPr="00A7297C">
              <w:rPr>
                <w:sz w:val="20"/>
                <w:szCs w:val="20"/>
              </w:rPr>
              <w:t>Deviation</w:t>
            </w:r>
          </w:p>
        </w:tc>
        <w:tc>
          <w:tcPr>
            <w:tcW w:w="908" w:type="dxa"/>
          </w:tcPr>
          <w:p w:rsidR="00984F20" w:rsidRPr="00A7297C" w:rsidRDefault="00984F20" w:rsidP="00A7297C">
            <w:pPr>
              <w:pStyle w:val="TableParagraph"/>
              <w:jc w:val="center"/>
              <w:rPr>
                <w:sz w:val="20"/>
                <w:szCs w:val="20"/>
              </w:rPr>
            </w:pPr>
          </w:p>
          <w:p w:rsidR="00984F20" w:rsidRPr="00A7297C" w:rsidRDefault="00984F20" w:rsidP="00A7297C">
            <w:pPr>
              <w:pStyle w:val="TableParagraph"/>
              <w:spacing w:before="7"/>
              <w:jc w:val="center"/>
              <w:rPr>
                <w:sz w:val="20"/>
                <w:szCs w:val="20"/>
              </w:rPr>
            </w:pPr>
          </w:p>
          <w:p w:rsidR="00984F20" w:rsidRPr="00A7297C" w:rsidRDefault="00984F20" w:rsidP="00A7297C">
            <w:pPr>
              <w:pStyle w:val="TableParagraph"/>
              <w:ind w:right="123"/>
              <w:jc w:val="center"/>
              <w:rPr>
                <w:sz w:val="20"/>
                <w:szCs w:val="20"/>
              </w:rPr>
            </w:pPr>
            <w:r w:rsidRPr="00A7297C">
              <w:rPr>
                <w:color w:val="000104"/>
                <w:sz w:val="20"/>
                <w:szCs w:val="20"/>
              </w:rPr>
              <w:t>3,60671</w:t>
            </w:r>
          </w:p>
        </w:tc>
        <w:tc>
          <w:tcPr>
            <w:tcW w:w="1012" w:type="dxa"/>
          </w:tcPr>
          <w:p w:rsidR="00984F20" w:rsidRPr="00A7297C" w:rsidRDefault="00984F20" w:rsidP="00A7297C">
            <w:pPr>
              <w:pStyle w:val="TableParagraph"/>
              <w:jc w:val="center"/>
              <w:rPr>
                <w:sz w:val="20"/>
                <w:szCs w:val="20"/>
              </w:rPr>
            </w:pPr>
          </w:p>
          <w:p w:rsidR="00984F20" w:rsidRPr="00A7297C" w:rsidRDefault="00984F20" w:rsidP="00A7297C">
            <w:pPr>
              <w:pStyle w:val="TableParagraph"/>
              <w:spacing w:before="7"/>
              <w:jc w:val="center"/>
              <w:rPr>
                <w:sz w:val="20"/>
                <w:szCs w:val="20"/>
              </w:rPr>
            </w:pPr>
          </w:p>
          <w:p w:rsidR="00984F20" w:rsidRPr="00A7297C" w:rsidRDefault="00984F20" w:rsidP="00A7297C">
            <w:pPr>
              <w:pStyle w:val="TableParagraph"/>
              <w:ind w:right="108"/>
              <w:jc w:val="center"/>
              <w:rPr>
                <w:sz w:val="20"/>
                <w:szCs w:val="20"/>
              </w:rPr>
            </w:pPr>
            <w:r w:rsidRPr="00A7297C">
              <w:rPr>
                <w:color w:val="000104"/>
                <w:sz w:val="20"/>
                <w:szCs w:val="20"/>
              </w:rPr>
              <w:t>10,87696</w:t>
            </w:r>
          </w:p>
        </w:tc>
        <w:tc>
          <w:tcPr>
            <w:tcW w:w="953" w:type="dxa"/>
          </w:tcPr>
          <w:p w:rsidR="00984F20" w:rsidRPr="00A7297C" w:rsidRDefault="00984F20" w:rsidP="00A7297C">
            <w:pPr>
              <w:pStyle w:val="TableParagraph"/>
              <w:jc w:val="center"/>
              <w:rPr>
                <w:sz w:val="20"/>
                <w:szCs w:val="20"/>
              </w:rPr>
            </w:pPr>
          </w:p>
          <w:p w:rsidR="00984F20" w:rsidRPr="00A7297C" w:rsidRDefault="00984F20" w:rsidP="00A7297C">
            <w:pPr>
              <w:pStyle w:val="TableParagraph"/>
              <w:spacing w:before="7"/>
              <w:jc w:val="center"/>
              <w:rPr>
                <w:sz w:val="20"/>
                <w:szCs w:val="20"/>
              </w:rPr>
            </w:pPr>
          </w:p>
          <w:p w:rsidR="00984F20" w:rsidRPr="00A7297C" w:rsidRDefault="00984F20" w:rsidP="00A7297C">
            <w:pPr>
              <w:pStyle w:val="TableParagraph"/>
              <w:ind w:right="127"/>
              <w:jc w:val="center"/>
              <w:rPr>
                <w:sz w:val="20"/>
                <w:szCs w:val="20"/>
              </w:rPr>
            </w:pPr>
            <w:r w:rsidRPr="00A7297C">
              <w:rPr>
                <w:color w:val="000104"/>
                <w:sz w:val="20"/>
                <w:szCs w:val="20"/>
              </w:rPr>
              <w:t>6,30391</w:t>
            </w:r>
          </w:p>
        </w:tc>
        <w:tc>
          <w:tcPr>
            <w:tcW w:w="1202" w:type="dxa"/>
          </w:tcPr>
          <w:p w:rsidR="00984F20" w:rsidRPr="00A7297C" w:rsidRDefault="00984F20" w:rsidP="00A7297C">
            <w:pPr>
              <w:pStyle w:val="TableParagraph"/>
              <w:jc w:val="center"/>
              <w:rPr>
                <w:sz w:val="20"/>
                <w:szCs w:val="20"/>
              </w:rPr>
            </w:pPr>
          </w:p>
          <w:p w:rsidR="00984F20" w:rsidRPr="00A7297C" w:rsidRDefault="00984F20" w:rsidP="00A7297C">
            <w:pPr>
              <w:pStyle w:val="TableParagraph"/>
              <w:spacing w:before="7"/>
              <w:jc w:val="center"/>
              <w:rPr>
                <w:sz w:val="20"/>
                <w:szCs w:val="20"/>
              </w:rPr>
            </w:pPr>
          </w:p>
          <w:p w:rsidR="00984F20" w:rsidRPr="00A7297C" w:rsidRDefault="00984F20" w:rsidP="00A7297C">
            <w:pPr>
              <w:pStyle w:val="TableParagraph"/>
              <w:ind w:left="268"/>
              <w:jc w:val="center"/>
              <w:rPr>
                <w:sz w:val="20"/>
                <w:szCs w:val="20"/>
              </w:rPr>
            </w:pPr>
            <w:r w:rsidRPr="00A7297C">
              <w:rPr>
                <w:color w:val="000104"/>
                <w:sz w:val="20"/>
                <w:szCs w:val="20"/>
              </w:rPr>
              <w:t>1,19812</w:t>
            </w:r>
          </w:p>
        </w:tc>
        <w:tc>
          <w:tcPr>
            <w:tcW w:w="1140" w:type="dxa"/>
          </w:tcPr>
          <w:p w:rsidR="00984F20" w:rsidRPr="00A7297C" w:rsidRDefault="00984F20" w:rsidP="00A7297C">
            <w:pPr>
              <w:pStyle w:val="TableParagraph"/>
              <w:jc w:val="center"/>
              <w:rPr>
                <w:sz w:val="20"/>
                <w:szCs w:val="20"/>
              </w:rPr>
            </w:pPr>
          </w:p>
          <w:p w:rsidR="00984F20" w:rsidRPr="00A7297C" w:rsidRDefault="00984F20" w:rsidP="00A7297C">
            <w:pPr>
              <w:pStyle w:val="TableParagraph"/>
              <w:spacing w:before="7"/>
              <w:jc w:val="center"/>
              <w:rPr>
                <w:sz w:val="20"/>
                <w:szCs w:val="20"/>
              </w:rPr>
            </w:pPr>
          </w:p>
          <w:p w:rsidR="00984F20" w:rsidRPr="00A7297C" w:rsidRDefault="00984F20" w:rsidP="00A7297C">
            <w:pPr>
              <w:pStyle w:val="TableParagraph"/>
              <w:ind w:left="342"/>
              <w:jc w:val="center"/>
              <w:rPr>
                <w:sz w:val="20"/>
                <w:szCs w:val="20"/>
              </w:rPr>
            </w:pPr>
            <w:r w:rsidRPr="00A7297C">
              <w:rPr>
                <w:color w:val="000104"/>
                <w:sz w:val="20"/>
                <w:szCs w:val="20"/>
              </w:rPr>
              <w:t>1,13030</w:t>
            </w:r>
          </w:p>
        </w:tc>
      </w:tr>
    </w:tbl>
    <w:p w:rsidR="004D21F8" w:rsidRDefault="004D21F8" w:rsidP="00A7297C">
      <w:pPr>
        <w:pStyle w:val="BodyText"/>
        <w:spacing w:before="1" w:line="417" w:lineRule="auto"/>
        <w:ind w:left="828" w:right="397" w:hanging="970"/>
        <w:jc w:val="both"/>
        <w:rPr>
          <w:rFonts w:eastAsia="Malgun Gothic" w:hint="eastAsia"/>
          <w:lang w:eastAsia="ko-KR"/>
        </w:rPr>
      </w:pPr>
    </w:p>
    <w:tbl>
      <w:tblPr>
        <w:tblpPr w:leftFromText="180" w:rightFromText="180" w:vertAnchor="text" w:horzAnchor="margin" w:tblpXSpec="right" w:tblpY="19"/>
        <w:tblW w:w="78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61"/>
        <w:gridCol w:w="1133"/>
        <w:gridCol w:w="853"/>
        <w:gridCol w:w="951"/>
        <w:gridCol w:w="896"/>
        <w:gridCol w:w="1131"/>
        <w:gridCol w:w="1278"/>
      </w:tblGrid>
      <w:tr w:rsidR="004D21F8" w:rsidTr="001D4B51">
        <w:trPr>
          <w:trHeight w:val="479"/>
        </w:trPr>
        <w:tc>
          <w:tcPr>
            <w:tcW w:w="1561" w:type="dxa"/>
            <w:vMerge w:val="restart"/>
          </w:tcPr>
          <w:p w:rsidR="004D21F8" w:rsidRDefault="004D21F8" w:rsidP="001D4B51">
            <w:pPr>
              <w:pStyle w:val="TableParagraph"/>
              <w:spacing w:before="178" w:line="456" w:lineRule="auto"/>
              <w:ind w:left="107" w:right="171"/>
            </w:pPr>
            <w:r>
              <w:lastRenderedPageBreak/>
              <w:t>Most Extreme</w:t>
            </w:r>
            <w:r>
              <w:rPr>
                <w:spacing w:val="-53"/>
              </w:rPr>
              <w:t xml:space="preserve"> </w:t>
            </w:r>
            <w:r>
              <w:t>Differences</w:t>
            </w:r>
          </w:p>
        </w:tc>
        <w:tc>
          <w:tcPr>
            <w:tcW w:w="1133" w:type="dxa"/>
          </w:tcPr>
          <w:p w:rsidR="004D21F8" w:rsidRDefault="004D21F8" w:rsidP="001D4B51">
            <w:pPr>
              <w:pStyle w:val="TableParagraph"/>
              <w:spacing w:before="178"/>
              <w:ind w:left="107"/>
            </w:pPr>
            <w:r>
              <w:t>Absolute</w:t>
            </w:r>
          </w:p>
        </w:tc>
        <w:tc>
          <w:tcPr>
            <w:tcW w:w="853" w:type="dxa"/>
          </w:tcPr>
          <w:p w:rsidR="004D21F8" w:rsidRDefault="004D21F8" w:rsidP="001D4B51">
            <w:pPr>
              <w:pStyle w:val="TableParagraph"/>
              <w:spacing w:before="8"/>
              <w:rPr>
                <w:sz w:val="18"/>
              </w:rPr>
            </w:pPr>
          </w:p>
          <w:p w:rsidR="004D21F8" w:rsidRDefault="004D21F8" w:rsidP="001D4B51">
            <w:pPr>
              <w:pStyle w:val="TableParagraph"/>
              <w:ind w:left="175" w:right="167"/>
              <w:jc w:val="center"/>
              <w:rPr>
                <w:sz w:val="18"/>
              </w:rPr>
            </w:pPr>
            <w:r>
              <w:rPr>
                <w:color w:val="000104"/>
                <w:sz w:val="18"/>
              </w:rPr>
              <w:t>,098</w:t>
            </w:r>
          </w:p>
        </w:tc>
        <w:tc>
          <w:tcPr>
            <w:tcW w:w="951" w:type="dxa"/>
          </w:tcPr>
          <w:p w:rsidR="004D21F8" w:rsidRDefault="004D21F8" w:rsidP="001D4B51">
            <w:pPr>
              <w:pStyle w:val="TableParagraph"/>
              <w:spacing w:before="8"/>
              <w:rPr>
                <w:sz w:val="18"/>
              </w:rPr>
            </w:pPr>
          </w:p>
          <w:p w:rsidR="004D21F8" w:rsidRDefault="004D21F8" w:rsidP="001D4B51">
            <w:pPr>
              <w:pStyle w:val="TableParagraph"/>
              <w:ind w:left="263" w:right="259"/>
              <w:jc w:val="center"/>
              <w:rPr>
                <w:sz w:val="18"/>
              </w:rPr>
            </w:pPr>
            <w:r>
              <w:rPr>
                <w:color w:val="000104"/>
                <w:sz w:val="18"/>
              </w:rPr>
              <w:t>,179</w:t>
            </w:r>
          </w:p>
        </w:tc>
        <w:tc>
          <w:tcPr>
            <w:tcW w:w="896" w:type="dxa"/>
          </w:tcPr>
          <w:p w:rsidR="004D21F8" w:rsidRDefault="004D21F8" w:rsidP="001D4B51">
            <w:pPr>
              <w:pStyle w:val="TableParagraph"/>
              <w:spacing w:before="8"/>
              <w:rPr>
                <w:sz w:val="18"/>
              </w:rPr>
            </w:pPr>
          </w:p>
          <w:p w:rsidR="004D21F8" w:rsidRDefault="004D21F8" w:rsidP="001D4B51">
            <w:pPr>
              <w:pStyle w:val="TableParagraph"/>
              <w:ind w:left="288"/>
              <w:rPr>
                <w:sz w:val="18"/>
              </w:rPr>
            </w:pPr>
            <w:r>
              <w:rPr>
                <w:color w:val="000104"/>
                <w:sz w:val="18"/>
              </w:rPr>
              <w:t>,092</w:t>
            </w:r>
          </w:p>
        </w:tc>
        <w:tc>
          <w:tcPr>
            <w:tcW w:w="1131" w:type="dxa"/>
          </w:tcPr>
          <w:p w:rsidR="004D21F8" w:rsidRDefault="004D21F8" w:rsidP="001D4B51">
            <w:pPr>
              <w:pStyle w:val="TableParagraph"/>
              <w:spacing w:before="8"/>
              <w:rPr>
                <w:sz w:val="18"/>
              </w:rPr>
            </w:pPr>
          </w:p>
          <w:p w:rsidR="004D21F8" w:rsidRDefault="004D21F8" w:rsidP="001D4B51">
            <w:pPr>
              <w:pStyle w:val="TableParagraph"/>
              <w:ind w:left="405"/>
              <w:rPr>
                <w:sz w:val="18"/>
              </w:rPr>
            </w:pPr>
            <w:r>
              <w:rPr>
                <w:color w:val="000104"/>
                <w:sz w:val="18"/>
              </w:rPr>
              <w:t>,128</w:t>
            </w:r>
          </w:p>
        </w:tc>
        <w:tc>
          <w:tcPr>
            <w:tcW w:w="1278" w:type="dxa"/>
          </w:tcPr>
          <w:p w:rsidR="004D21F8" w:rsidRDefault="004D21F8" w:rsidP="001D4B51">
            <w:pPr>
              <w:pStyle w:val="TableParagraph"/>
              <w:spacing w:before="8"/>
              <w:rPr>
                <w:sz w:val="18"/>
              </w:rPr>
            </w:pPr>
          </w:p>
          <w:p w:rsidR="004D21F8" w:rsidRDefault="004D21F8" w:rsidP="001D4B51">
            <w:pPr>
              <w:pStyle w:val="TableParagraph"/>
              <w:ind w:left="384" w:right="383"/>
              <w:jc w:val="center"/>
              <w:rPr>
                <w:sz w:val="18"/>
              </w:rPr>
            </w:pPr>
            <w:r>
              <w:rPr>
                <w:color w:val="000104"/>
                <w:sz w:val="18"/>
              </w:rPr>
              <w:t>,122</w:t>
            </w:r>
          </w:p>
        </w:tc>
      </w:tr>
      <w:tr w:rsidR="004D21F8" w:rsidTr="001D4B51">
        <w:trPr>
          <w:trHeight w:val="479"/>
        </w:trPr>
        <w:tc>
          <w:tcPr>
            <w:tcW w:w="1561" w:type="dxa"/>
            <w:vMerge/>
            <w:tcBorders>
              <w:top w:val="nil"/>
            </w:tcBorders>
          </w:tcPr>
          <w:p w:rsidR="004D21F8" w:rsidRDefault="004D21F8" w:rsidP="001D4B51">
            <w:pPr>
              <w:rPr>
                <w:sz w:val="2"/>
                <w:szCs w:val="2"/>
              </w:rPr>
            </w:pPr>
          </w:p>
        </w:tc>
        <w:tc>
          <w:tcPr>
            <w:tcW w:w="1133" w:type="dxa"/>
          </w:tcPr>
          <w:p w:rsidR="004D21F8" w:rsidRDefault="004D21F8" w:rsidP="001D4B51">
            <w:pPr>
              <w:pStyle w:val="TableParagraph"/>
              <w:spacing w:before="178"/>
              <w:ind w:left="107"/>
            </w:pPr>
            <w:r>
              <w:t>Positive</w:t>
            </w:r>
          </w:p>
        </w:tc>
        <w:tc>
          <w:tcPr>
            <w:tcW w:w="853" w:type="dxa"/>
          </w:tcPr>
          <w:p w:rsidR="004D21F8" w:rsidRDefault="004D21F8" w:rsidP="001D4B51">
            <w:pPr>
              <w:pStyle w:val="TableParagraph"/>
              <w:spacing w:before="8"/>
              <w:rPr>
                <w:sz w:val="18"/>
              </w:rPr>
            </w:pPr>
          </w:p>
          <w:p w:rsidR="004D21F8" w:rsidRDefault="004D21F8" w:rsidP="001D4B51">
            <w:pPr>
              <w:pStyle w:val="TableParagraph"/>
              <w:ind w:left="175" w:right="167"/>
              <w:jc w:val="center"/>
              <w:rPr>
                <w:sz w:val="18"/>
              </w:rPr>
            </w:pPr>
            <w:r>
              <w:rPr>
                <w:color w:val="000104"/>
                <w:sz w:val="18"/>
              </w:rPr>
              <w:t>,098</w:t>
            </w:r>
          </w:p>
        </w:tc>
        <w:tc>
          <w:tcPr>
            <w:tcW w:w="951" w:type="dxa"/>
          </w:tcPr>
          <w:p w:rsidR="004D21F8" w:rsidRDefault="004D21F8" w:rsidP="001D4B51">
            <w:pPr>
              <w:pStyle w:val="TableParagraph"/>
              <w:spacing w:before="8"/>
              <w:rPr>
                <w:sz w:val="18"/>
              </w:rPr>
            </w:pPr>
          </w:p>
          <w:p w:rsidR="004D21F8" w:rsidRDefault="004D21F8" w:rsidP="001D4B51">
            <w:pPr>
              <w:pStyle w:val="TableParagraph"/>
              <w:ind w:left="263" w:right="259"/>
              <w:jc w:val="center"/>
              <w:rPr>
                <w:sz w:val="18"/>
              </w:rPr>
            </w:pPr>
            <w:r>
              <w:rPr>
                <w:color w:val="000104"/>
                <w:sz w:val="18"/>
              </w:rPr>
              <w:t>,179</w:t>
            </w:r>
          </w:p>
        </w:tc>
        <w:tc>
          <w:tcPr>
            <w:tcW w:w="896" w:type="dxa"/>
          </w:tcPr>
          <w:p w:rsidR="004D21F8" w:rsidRDefault="004D21F8" w:rsidP="001D4B51">
            <w:pPr>
              <w:pStyle w:val="TableParagraph"/>
              <w:spacing w:before="8"/>
              <w:rPr>
                <w:sz w:val="18"/>
              </w:rPr>
            </w:pPr>
          </w:p>
          <w:p w:rsidR="004D21F8" w:rsidRDefault="004D21F8" w:rsidP="001D4B51">
            <w:pPr>
              <w:pStyle w:val="TableParagraph"/>
              <w:ind w:left="288"/>
              <w:rPr>
                <w:sz w:val="18"/>
              </w:rPr>
            </w:pPr>
            <w:r>
              <w:rPr>
                <w:color w:val="000104"/>
                <w:sz w:val="18"/>
              </w:rPr>
              <w:t>,075</w:t>
            </w:r>
          </w:p>
        </w:tc>
        <w:tc>
          <w:tcPr>
            <w:tcW w:w="1131" w:type="dxa"/>
          </w:tcPr>
          <w:p w:rsidR="004D21F8" w:rsidRDefault="004D21F8" w:rsidP="001D4B51">
            <w:pPr>
              <w:pStyle w:val="TableParagraph"/>
              <w:spacing w:before="8"/>
              <w:rPr>
                <w:sz w:val="18"/>
              </w:rPr>
            </w:pPr>
          </w:p>
          <w:p w:rsidR="004D21F8" w:rsidRDefault="004D21F8" w:rsidP="001D4B51">
            <w:pPr>
              <w:pStyle w:val="TableParagraph"/>
              <w:ind w:left="405"/>
              <w:rPr>
                <w:sz w:val="18"/>
              </w:rPr>
            </w:pPr>
            <w:r>
              <w:rPr>
                <w:color w:val="000104"/>
                <w:sz w:val="18"/>
              </w:rPr>
              <w:t>,122</w:t>
            </w:r>
          </w:p>
        </w:tc>
        <w:tc>
          <w:tcPr>
            <w:tcW w:w="1278" w:type="dxa"/>
          </w:tcPr>
          <w:p w:rsidR="004D21F8" w:rsidRDefault="004D21F8" w:rsidP="001D4B51">
            <w:pPr>
              <w:pStyle w:val="TableParagraph"/>
              <w:spacing w:before="8"/>
              <w:rPr>
                <w:sz w:val="18"/>
              </w:rPr>
            </w:pPr>
          </w:p>
          <w:p w:rsidR="004D21F8" w:rsidRDefault="004D21F8" w:rsidP="001D4B51">
            <w:pPr>
              <w:pStyle w:val="TableParagraph"/>
              <w:ind w:left="384" w:right="383"/>
              <w:jc w:val="center"/>
              <w:rPr>
                <w:sz w:val="18"/>
              </w:rPr>
            </w:pPr>
            <w:r>
              <w:rPr>
                <w:color w:val="000104"/>
                <w:sz w:val="18"/>
              </w:rPr>
              <w:t>,122</w:t>
            </w:r>
          </w:p>
        </w:tc>
      </w:tr>
      <w:tr w:rsidR="004D21F8" w:rsidTr="001D4B51">
        <w:trPr>
          <w:trHeight w:val="479"/>
        </w:trPr>
        <w:tc>
          <w:tcPr>
            <w:tcW w:w="1561" w:type="dxa"/>
            <w:vMerge/>
            <w:tcBorders>
              <w:top w:val="nil"/>
            </w:tcBorders>
          </w:tcPr>
          <w:p w:rsidR="004D21F8" w:rsidRDefault="004D21F8" w:rsidP="001D4B51">
            <w:pPr>
              <w:rPr>
                <w:sz w:val="2"/>
                <w:szCs w:val="2"/>
              </w:rPr>
            </w:pPr>
          </w:p>
        </w:tc>
        <w:tc>
          <w:tcPr>
            <w:tcW w:w="1133" w:type="dxa"/>
          </w:tcPr>
          <w:p w:rsidR="004D21F8" w:rsidRDefault="004D21F8" w:rsidP="001D4B51">
            <w:pPr>
              <w:pStyle w:val="TableParagraph"/>
              <w:spacing w:before="178"/>
              <w:ind w:left="107"/>
            </w:pPr>
            <w:r>
              <w:t>Negative</w:t>
            </w:r>
          </w:p>
        </w:tc>
        <w:tc>
          <w:tcPr>
            <w:tcW w:w="853" w:type="dxa"/>
          </w:tcPr>
          <w:p w:rsidR="004D21F8" w:rsidRDefault="004D21F8" w:rsidP="001D4B51">
            <w:pPr>
              <w:pStyle w:val="TableParagraph"/>
              <w:spacing w:before="8"/>
              <w:rPr>
                <w:sz w:val="18"/>
              </w:rPr>
            </w:pPr>
          </w:p>
          <w:p w:rsidR="004D21F8" w:rsidRDefault="004D21F8" w:rsidP="001D4B51">
            <w:pPr>
              <w:pStyle w:val="TableParagraph"/>
              <w:ind w:left="173" w:right="167"/>
              <w:jc w:val="center"/>
              <w:rPr>
                <w:sz w:val="18"/>
              </w:rPr>
            </w:pPr>
            <w:r>
              <w:rPr>
                <w:color w:val="000104"/>
                <w:sz w:val="18"/>
              </w:rPr>
              <w:t>-,091</w:t>
            </w:r>
          </w:p>
        </w:tc>
        <w:tc>
          <w:tcPr>
            <w:tcW w:w="951" w:type="dxa"/>
          </w:tcPr>
          <w:p w:rsidR="004D21F8" w:rsidRDefault="004D21F8" w:rsidP="001D4B51">
            <w:pPr>
              <w:pStyle w:val="TableParagraph"/>
              <w:spacing w:before="8"/>
              <w:rPr>
                <w:sz w:val="18"/>
              </w:rPr>
            </w:pPr>
          </w:p>
          <w:p w:rsidR="004D21F8" w:rsidRDefault="004D21F8" w:rsidP="001D4B51">
            <w:pPr>
              <w:pStyle w:val="TableParagraph"/>
              <w:ind w:left="266" w:right="259"/>
              <w:jc w:val="center"/>
              <w:rPr>
                <w:sz w:val="18"/>
              </w:rPr>
            </w:pPr>
            <w:r>
              <w:rPr>
                <w:color w:val="000104"/>
                <w:sz w:val="18"/>
              </w:rPr>
              <w:t>-,125</w:t>
            </w:r>
          </w:p>
        </w:tc>
        <w:tc>
          <w:tcPr>
            <w:tcW w:w="896" w:type="dxa"/>
          </w:tcPr>
          <w:p w:rsidR="004D21F8" w:rsidRDefault="004D21F8" w:rsidP="001D4B51">
            <w:pPr>
              <w:pStyle w:val="TableParagraph"/>
              <w:spacing w:before="8"/>
              <w:rPr>
                <w:sz w:val="18"/>
              </w:rPr>
            </w:pPr>
          </w:p>
          <w:p w:rsidR="004D21F8" w:rsidRDefault="004D21F8" w:rsidP="001D4B51">
            <w:pPr>
              <w:pStyle w:val="TableParagraph"/>
              <w:ind w:left="257"/>
              <w:rPr>
                <w:sz w:val="18"/>
              </w:rPr>
            </w:pPr>
            <w:r>
              <w:rPr>
                <w:color w:val="000104"/>
                <w:sz w:val="18"/>
              </w:rPr>
              <w:t>-,092</w:t>
            </w:r>
          </w:p>
        </w:tc>
        <w:tc>
          <w:tcPr>
            <w:tcW w:w="1131" w:type="dxa"/>
          </w:tcPr>
          <w:p w:rsidR="004D21F8" w:rsidRDefault="004D21F8" w:rsidP="001D4B51">
            <w:pPr>
              <w:pStyle w:val="TableParagraph"/>
              <w:spacing w:before="8"/>
              <w:rPr>
                <w:sz w:val="18"/>
              </w:rPr>
            </w:pPr>
          </w:p>
          <w:p w:rsidR="004D21F8" w:rsidRDefault="004D21F8" w:rsidP="001D4B51">
            <w:pPr>
              <w:pStyle w:val="TableParagraph"/>
              <w:ind w:left="374"/>
              <w:rPr>
                <w:sz w:val="18"/>
              </w:rPr>
            </w:pPr>
            <w:r>
              <w:rPr>
                <w:color w:val="000104"/>
                <w:sz w:val="18"/>
              </w:rPr>
              <w:t>-,128</w:t>
            </w:r>
          </w:p>
        </w:tc>
        <w:tc>
          <w:tcPr>
            <w:tcW w:w="1278" w:type="dxa"/>
          </w:tcPr>
          <w:p w:rsidR="004D21F8" w:rsidRDefault="004D21F8" w:rsidP="001D4B51">
            <w:pPr>
              <w:pStyle w:val="TableParagraph"/>
              <w:spacing w:before="8"/>
              <w:rPr>
                <w:sz w:val="18"/>
              </w:rPr>
            </w:pPr>
          </w:p>
          <w:p w:rsidR="004D21F8" w:rsidRDefault="004D21F8" w:rsidP="001D4B51">
            <w:pPr>
              <w:pStyle w:val="TableParagraph"/>
              <w:ind w:left="386" w:right="383"/>
              <w:jc w:val="center"/>
              <w:rPr>
                <w:sz w:val="18"/>
              </w:rPr>
            </w:pPr>
            <w:r>
              <w:rPr>
                <w:color w:val="000104"/>
                <w:sz w:val="18"/>
              </w:rPr>
              <w:t>-,076</w:t>
            </w:r>
          </w:p>
        </w:tc>
      </w:tr>
      <w:tr w:rsidR="004D21F8" w:rsidTr="001D4B51">
        <w:trPr>
          <w:trHeight w:val="482"/>
        </w:trPr>
        <w:tc>
          <w:tcPr>
            <w:tcW w:w="2694" w:type="dxa"/>
            <w:gridSpan w:val="2"/>
          </w:tcPr>
          <w:p w:rsidR="004D21F8" w:rsidRDefault="004D21F8" w:rsidP="001D4B51">
            <w:pPr>
              <w:pStyle w:val="TableParagraph"/>
              <w:spacing w:before="181"/>
              <w:ind w:left="107"/>
            </w:pPr>
            <w:r>
              <w:t>Test</w:t>
            </w:r>
            <w:r>
              <w:rPr>
                <w:spacing w:val="-2"/>
              </w:rPr>
              <w:t xml:space="preserve"> </w:t>
            </w:r>
            <w:r>
              <w:t>Statistic</w:t>
            </w:r>
          </w:p>
        </w:tc>
        <w:tc>
          <w:tcPr>
            <w:tcW w:w="853" w:type="dxa"/>
          </w:tcPr>
          <w:p w:rsidR="004D21F8" w:rsidRDefault="004D21F8" w:rsidP="001D4B51">
            <w:pPr>
              <w:pStyle w:val="TableParagraph"/>
              <w:spacing w:before="11"/>
              <w:rPr>
                <w:sz w:val="18"/>
              </w:rPr>
            </w:pPr>
          </w:p>
          <w:p w:rsidR="004D21F8" w:rsidRDefault="004D21F8" w:rsidP="001D4B51">
            <w:pPr>
              <w:pStyle w:val="TableParagraph"/>
              <w:ind w:left="175" w:right="167"/>
              <w:jc w:val="center"/>
              <w:rPr>
                <w:sz w:val="18"/>
              </w:rPr>
            </w:pPr>
            <w:r>
              <w:rPr>
                <w:color w:val="000104"/>
                <w:sz w:val="18"/>
              </w:rPr>
              <w:t>,098</w:t>
            </w:r>
          </w:p>
        </w:tc>
        <w:tc>
          <w:tcPr>
            <w:tcW w:w="951" w:type="dxa"/>
          </w:tcPr>
          <w:p w:rsidR="004D21F8" w:rsidRDefault="004D21F8" w:rsidP="001D4B51">
            <w:pPr>
              <w:pStyle w:val="TableParagraph"/>
              <w:spacing w:before="11"/>
              <w:rPr>
                <w:sz w:val="18"/>
              </w:rPr>
            </w:pPr>
          </w:p>
          <w:p w:rsidR="004D21F8" w:rsidRDefault="004D21F8" w:rsidP="001D4B51">
            <w:pPr>
              <w:pStyle w:val="TableParagraph"/>
              <w:ind w:left="263" w:right="259"/>
              <w:jc w:val="center"/>
              <w:rPr>
                <w:sz w:val="18"/>
              </w:rPr>
            </w:pPr>
            <w:r>
              <w:rPr>
                <w:color w:val="000104"/>
                <w:sz w:val="18"/>
              </w:rPr>
              <w:t>,179</w:t>
            </w:r>
          </w:p>
        </w:tc>
        <w:tc>
          <w:tcPr>
            <w:tcW w:w="896" w:type="dxa"/>
          </w:tcPr>
          <w:p w:rsidR="004D21F8" w:rsidRDefault="004D21F8" w:rsidP="001D4B51">
            <w:pPr>
              <w:pStyle w:val="TableParagraph"/>
              <w:spacing w:before="11"/>
              <w:rPr>
                <w:sz w:val="18"/>
              </w:rPr>
            </w:pPr>
          </w:p>
          <w:p w:rsidR="004D21F8" w:rsidRDefault="004D21F8" w:rsidP="001D4B51">
            <w:pPr>
              <w:pStyle w:val="TableParagraph"/>
              <w:ind w:left="288"/>
              <w:rPr>
                <w:sz w:val="18"/>
              </w:rPr>
            </w:pPr>
            <w:r>
              <w:rPr>
                <w:color w:val="000104"/>
                <w:sz w:val="18"/>
              </w:rPr>
              <w:t>,092</w:t>
            </w:r>
          </w:p>
        </w:tc>
        <w:tc>
          <w:tcPr>
            <w:tcW w:w="1131" w:type="dxa"/>
          </w:tcPr>
          <w:p w:rsidR="004D21F8" w:rsidRDefault="004D21F8" w:rsidP="001D4B51">
            <w:pPr>
              <w:pStyle w:val="TableParagraph"/>
              <w:spacing w:before="11"/>
              <w:rPr>
                <w:sz w:val="18"/>
              </w:rPr>
            </w:pPr>
          </w:p>
          <w:p w:rsidR="004D21F8" w:rsidRDefault="004D21F8" w:rsidP="001D4B51">
            <w:pPr>
              <w:pStyle w:val="TableParagraph"/>
              <w:ind w:left="405"/>
              <w:rPr>
                <w:sz w:val="18"/>
              </w:rPr>
            </w:pPr>
            <w:r>
              <w:rPr>
                <w:color w:val="000104"/>
                <w:sz w:val="18"/>
              </w:rPr>
              <w:t>,128</w:t>
            </w:r>
          </w:p>
        </w:tc>
        <w:tc>
          <w:tcPr>
            <w:tcW w:w="1278" w:type="dxa"/>
          </w:tcPr>
          <w:p w:rsidR="004D21F8" w:rsidRDefault="004D21F8" w:rsidP="001D4B51">
            <w:pPr>
              <w:pStyle w:val="TableParagraph"/>
              <w:spacing w:before="11"/>
              <w:rPr>
                <w:sz w:val="18"/>
              </w:rPr>
            </w:pPr>
          </w:p>
          <w:p w:rsidR="004D21F8" w:rsidRDefault="004D21F8" w:rsidP="001D4B51">
            <w:pPr>
              <w:pStyle w:val="TableParagraph"/>
              <w:ind w:left="384" w:right="383"/>
              <w:jc w:val="center"/>
              <w:rPr>
                <w:sz w:val="18"/>
              </w:rPr>
            </w:pPr>
            <w:r>
              <w:rPr>
                <w:color w:val="000104"/>
                <w:sz w:val="18"/>
              </w:rPr>
              <w:t>,122</w:t>
            </w:r>
          </w:p>
        </w:tc>
      </w:tr>
      <w:tr w:rsidR="004D21F8" w:rsidTr="001D4B51">
        <w:trPr>
          <w:trHeight w:val="479"/>
        </w:trPr>
        <w:tc>
          <w:tcPr>
            <w:tcW w:w="2694" w:type="dxa"/>
            <w:gridSpan w:val="2"/>
          </w:tcPr>
          <w:p w:rsidR="004D21F8" w:rsidRDefault="004D21F8" w:rsidP="001D4B51">
            <w:pPr>
              <w:pStyle w:val="TableParagraph"/>
              <w:spacing w:before="178"/>
              <w:ind w:left="107"/>
            </w:pPr>
            <w:r>
              <w:t>Asymp.</w:t>
            </w:r>
            <w:r>
              <w:rPr>
                <w:spacing w:val="-2"/>
              </w:rPr>
              <w:t xml:space="preserve"> </w:t>
            </w:r>
            <w:r>
              <w:t>Sig.</w:t>
            </w:r>
            <w:r>
              <w:rPr>
                <w:spacing w:val="-1"/>
              </w:rPr>
              <w:t xml:space="preserve"> </w:t>
            </w:r>
            <w:r>
              <w:t>(2-tailed)</w:t>
            </w:r>
          </w:p>
        </w:tc>
        <w:tc>
          <w:tcPr>
            <w:tcW w:w="853" w:type="dxa"/>
          </w:tcPr>
          <w:p w:rsidR="004D21F8" w:rsidRDefault="004D21F8" w:rsidP="001D4B51">
            <w:pPr>
              <w:pStyle w:val="TableParagraph"/>
              <w:spacing w:before="8"/>
              <w:rPr>
                <w:sz w:val="18"/>
              </w:rPr>
            </w:pPr>
          </w:p>
          <w:p w:rsidR="004D21F8" w:rsidRDefault="004D21F8" w:rsidP="001D4B51">
            <w:pPr>
              <w:pStyle w:val="TableParagraph"/>
              <w:ind w:left="177" w:right="167"/>
              <w:jc w:val="center"/>
              <w:rPr>
                <w:sz w:val="18"/>
              </w:rPr>
            </w:pPr>
            <w:r>
              <w:rPr>
                <w:color w:val="000104"/>
                <w:sz w:val="18"/>
              </w:rPr>
              <w:t>,200</w:t>
            </w:r>
            <w:r>
              <w:rPr>
                <w:color w:val="000104"/>
                <w:sz w:val="18"/>
                <w:vertAlign w:val="superscript"/>
              </w:rPr>
              <w:t>c,d</w:t>
            </w:r>
          </w:p>
        </w:tc>
        <w:tc>
          <w:tcPr>
            <w:tcW w:w="951" w:type="dxa"/>
          </w:tcPr>
          <w:p w:rsidR="004D21F8" w:rsidRDefault="004D21F8" w:rsidP="001D4B51">
            <w:pPr>
              <w:pStyle w:val="TableParagraph"/>
              <w:spacing w:before="8"/>
              <w:rPr>
                <w:sz w:val="18"/>
              </w:rPr>
            </w:pPr>
          </w:p>
          <w:p w:rsidR="004D21F8" w:rsidRDefault="004D21F8" w:rsidP="001D4B51">
            <w:pPr>
              <w:pStyle w:val="TableParagraph"/>
              <w:ind w:left="266" w:right="259"/>
              <w:jc w:val="center"/>
              <w:rPr>
                <w:sz w:val="18"/>
              </w:rPr>
            </w:pPr>
            <w:r>
              <w:rPr>
                <w:color w:val="000104"/>
                <w:sz w:val="18"/>
              </w:rPr>
              <w:t>,015</w:t>
            </w:r>
            <w:r>
              <w:rPr>
                <w:color w:val="000104"/>
                <w:sz w:val="18"/>
                <w:vertAlign w:val="superscript"/>
              </w:rPr>
              <w:t>c</w:t>
            </w:r>
          </w:p>
        </w:tc>
        <w:tc>
          <w:tcPr>
            <w:tcW w:w="896" w:type="dxa"/>
          </w:tcPr>
          <w:p w:rsidR="004D21F8" w:rsidRDefault="004D21F8" w:rsidP="001D4B51">
            <w:pPr>
              <w:pStyle w:val="TableParagraph"/>
              <w:spacing w:before="8"/>
              <w:rPr>
                <w:sz w:val="18"/>
              </w:rPr>
            </w:pPr>
          </w:p>
          <w:p w:rsidR="004D21F8" w:rsidRDefault="004D21F8" w:rsidP="001D4B51">
            <w:pPr>
              <w:pStyle w:val="TableParagraph"/>
              <w:ind w:left="216"/>
              <w:rPr>
                <w:sz w:val="18"/>
              </w:rPr>
            </w:pPr>
            <w:r>
              <w:rPr>
                <w:color w:val="000104"/>
                <w:sz w:val="18"/>
              </w:rPr>
              <w:t>,200</w:t>
            </w:r>
            <w:r>
              <w:rPr>
                <w:color w:val="000104"/>
                <w:sz w:val="18"/>
                <w:vertAlign w:val="superscript"/>
              </w:rPr>
              <w:t>c,d</w:t>
            </w:r>
          </w:p>
        </w:tc>
        <w:tc>
          <w:tcPr>
            <w:tcW w:w="1131" w:type="dxa"/>
          </w:tcPr>
          <w:p w:rsidR="004D21F8" w:rsidRDefault="004D21F8" w:rsidP="001D4B51">
            <w:pPr>
              <w:pStyle w:val="TableParagraph"/>
              <w:spacing w:before="8"/>
              <w:rPr>
                <w:sz w:val="18"/>
              </w:rPr>
            </w:pPr>
          </w:p>
          <w:p w:rsidR="004D21F8" w:rsidRDefault="004D21F8" w:rsidP="001D4B51">
            <w:pPr>
              <w:pStyle w:val="TableParagraph"/>
              <w:ind w:left="333"/>
              <w:rPr>
                <w:sz w:val="18"/>
              </w:rPr>
            </w:pPr>
            <w:r>
              <w:rPr>
                <w:color w:val="000104"/>
                <w:sz w:val="18"/>
              </w:rPr>
              <w:t>,200</w:t>
            </w:r>
            <w:r>
              <w:rPr>
                <w:color w:val="000104"/>
                <w:sz w:val="18"/>
                <w:vertAlign w:val="superscript"/>
              </w:rPr>
              <w:t>c,d</w:t>
            </w:r>
          </w:p>
        </w:tc>
        <w:tc>
          <w:tcPr>
            <w:tcW w:w="1278" w:type="dxa"/>
          </w:tcPr>
          <w:p w:rsidR="004D21F8" w:rsidRDefault="004D21F8" w:rsidP="001D4B51">
            <w:pPr>
              <w:pStyle w:val="TableParagraph"/>
              <w:spacing w:before="8"/>
              <w:rPr>
                <w:sz w:val="18"/>
              </w:rPr>
            </w:pPr>
          </w:p>
          <w:p w:rsidR="004D21F8" w:rsidRDefault="004D21F8" w:rsidP="001D4B51">
            <w:pPr>
              <w:pStyle w:val="TableParagraph"/>
              <w:ind w:left="386" w:right="383"/>
              <w:jc w:val="center"/>
              <w:rPr>
                <w:sz w:val="18"/>
              </w:rPr>
            </w:pPr>
            <w:r>
              <w:rPr>
                <w:color w:val="000104"/>
                <w:sz w:val="18"/>
              </w:rPr>
              <w:t>,200</w:t>
            </w:r>
            <w:r>
              <w:rPr>
                <w:color w:val="000104"/>
                <w:sz w:val="18"/>
                <w:vertAlign w:val="superscript"/>
              </w:rPr>
              <w:t>c,d</w:t>
            </w:r>
          </w:p>
        </w:tc>
      </w:tr>
    </w:tbl>
    <w:p w:rsidR="004D21F8" w:rsidRDefault="004D21F8" w:rsidP="004D21F8">
      <w:pPr>
        <w:spacing w:before="92"/>
        <w:ind w:left="828" w:hanging="686"/>
        <w:rPr>
          <w:rFonts w:eastAsia="Malgun Gothic"/>
          <w:i/>
          <w:lang w:eastAsia="ko-KR"/>
        </w:rPr>
      </w:pPr>
      <w:r>
        <w:rPr>
          <w:i/>
        </w:rPr>
        <w:t>Sumber:</w:t>
      </w:r>
      <w:r>
        <w:rPr>
          <w:i/>
          <w:spacing w:val="-1"/>
        </w:rPr>
        <w:t xml:space="preserve"> </w:t>
      </w:r>
      <w:r>
        <w:rPr>
          <w:i/>
        </w:rPr>
        <w:t>Output SPSS</w:t>
      </w:r>
      <w:r>
        <w:rPr>
          <w:i/>
          <w:spacing w:val="-3"/>
        </w:rPr>
        <w:t xml:space="preserve"> </w:t>
      </w:r>
      <w:r>
        <w:rPr>
          <w:i/>
        </w:rPr>
        <w:t>25</w:t>
      </w:r>
    </w:p>
    <w:p w:rsidR="004D21F8" w:rsidRPr="00F72A9F" w:rsidRDefault="004D21F8" w:rsidP="004D21F8">
      <w:pPr>
        <w:spacing w:before="92"/>
        <w:ind w:left="828"/>
        <w:rPr>
          <w:rFonts w:eastAsia="Malgun Gothic"/>
          <w:i/>
          <w:lang w:eastAsia="ko-KR"/>
        </w:rPr>
      </w:pPr>
    </w:p>
    <w:p w:rsidR="00C26DBD" w:rsidRPr="00C26DBD" w:rsidRDefault="004D21F8" w:rsidP="004D21F8">
      <w:pPr>
        <w:pStyle w:val="BodyText"/>
        <w:spacing w:before="1" w:line="417" w:lineRule="auto"/>
        <w:ind w:left="828" w:right="397" w:firstLine="708"/>
        <w:jc w:val="both"/>
        <w:rPr>
          <w:rFonts w:eastAsia="Malgun Gothic"/>
          <w:lang w:eastAsia="ko-KR"/>
        </w:rPr>
      </w:pPr>
      <w:r>
        <w:t>Dari</w:t>
      </w:r>
      <w:r>
        <w:rPr>
          <w:spacing w:val="1"/>
        </w:rPr>
        <w:t xml:space="preserve"> </w:t>
      </w:r>
      <w:r>
        <w:t>tabel</w:t>
      </w:r>
      <w:r>
        <w:rPr>
          <w:spacing w:val="1"/>
        </w:rPr>
        <w:t xml:space="preserve"> </w:t>
      </w:r>
      <w:r>
        <w:t>4.3</w:t>
      </w:r>
      <w:r>
        <w:rPr>
          <w:spacing w:val="1"/>
        </w:rPr>
        <w:t xml:space="preserve"> </w:t>
      </w:r>
      <w:r>
        <w:t>dapat</w:t>
      </w:r>
      <w:r>
        <w:rPr>
          <w:spacing w:val="1"/>
        </w:rPr>
        <w:t xml:space="preserve"> </w:t>
      </w:r>
      <w:r>
        <w:t>dilihat</w:t>
      </w:r>
      <w:r>
        <w:rPr>
          <w:spacing w:val="1"/>
        </w:rPr>
        <w:t xml:space="preserve"> </w:t>
      </w:r>
      <w:r>
        <w:t>uji</w:t>
      </w:r>
      <w:r>
        <w:rPr>
          <w:spacing w:val="1"/>
        </w:rPr>
        <w:t xml:space="preserve"> </w:t>
      </w:r>
      <w:r>
        <w:t>normalitas</w:t>
      </w:r>
      <w:r>
        <w:rPr>
          <w:spacing w:val="1"/>
        </w:rPr>
        <w:t xml:space="preserve"> </w:t>
      </w:r>
      <w:r>
        <w:t>data</w:t>
      </w:r>
      <w:r>
        <w:rPr>
          <w:spacing w:val="1"/>
        </w:rPr>
        <w:t xml:space="preserve"> </w:t>
      </w:r>
      <w:r>
        <w:t>dengan</w:t>
      </w:r>
      <w:r>
        <w:rPr>
          <w:spacing w:val="1"/>
        </w:rPr>
        <w:t xml:space="preserve"> </w:t>
      </w:r>
      <w:r>
        <w:t>menggunakan</w:t>
      </w:r>
      <w:r>
        <w:rPr>
          <w:spacing w:val="-57"/>
        </w:rPr>
        <w:t xml:space="preserve"> </w:t>
      </w:r>
      <w:r>
        <w:t>Kolmogorov</w:t>
      </w:r>
      <w:r>
        <w:rPr>
          <w:spacing w:val="1"/>
        </w:rPr>
        <w:t xml:space="preserve"> </w:t>
      </w:r>
      <w:r>
        <w:t>Smirnov</w:t>
      </w:r>
      <w:r>
        <w:rPr>
          <w:spacing w:val="1"/>
        </w:rPr>
        <w:t xml:space="preserve"> </w:t>
      </w:r>
      <w:r>
        <w:t>diperoleh</w:t>
      </w:r>
      <w:r>
        <w:rPr>
          <w:spacing w:val="1"/>
        </w:rPr>
        <w:t xml:space="preserve"> </w:t>
      </w:r>
      <w:r>
        <w:t>hasil</w:t>
      </w:r>
      <w:r>
        <w:rPr>
          <w:spacing w:val="1"/>
        </w:rPr>
        <w:t xml:space="preserve"> </w:t>
      </w:r>
      <w:r>
        <w:t>Asymp</w:t>
      </w:r>
      <w:r>
        <w:rPr>
          <w:spacing w:val="1"/>
        </w:rPr>
        <w:t xml:space="preserve"> </w:t>
      </w:r>
      <w:r>
        <w:t>Sig.</w:t>
      </w:r>
      <w:r>
        <w:rPr>
          <w:spacing w:val="1"/>
        </w:rPr>
        <w:t xml:space="preserve"> </w:t>
      </w:r>
      <w:r>
        <w:t>(2-tailed)</w:t>
      </w:r>
      <w:r>
        <w:rPr>
          <w:spacing w:val="1"/>
        </w:rPr>
        <w:t xml:space="preserve"> </w:t>
      </w:r>
      <w:r>
        <w:t>untuk</w:t>
      </w:r>
      <w:r>
        <w:rPr>
          <w:spacing w:val="1"/>
        </w:rPr>
        <w:t xml:space="preserve"> </w:t>
      </w:r>
      <w:r>
        <w:t>nilai</w:t>
      </w:r>
      <w:r>
        <w:rPr>
          <w:spacing w:val="1"/>
        </w:rPr>
        <w:t xml:space="preserve"> </w:t>
      </w:r>
      <w:r>
        <w:t>CAR</w:t>
      </w:r>
      <w:r>
        <w:rPr>
          <w:spacing w:val="-57"/>
        </w:rPr>
        <w:t xml:space="preserve"> </w:t>
      </w:r>
      <w:r>
        <w:t>sebesar 0,200, BOPO sebesar 0,015, LDR sebesar 0,200, ROA sebesar 0,200, dan</w:t>
      </w:r>
      <w:r>
        <w:rPr>
          <w:spacing w:val="1"/>
        </w:rPr>
        <w:t xml:space="preserve"> </w:t>
      </w:r>
      <w:r>
        <w:t>NPL sebesar 0,200. Ini</w:t>
      </w:r>
      <w:r>
        <w:rPr>
          <w:rFonts w:eastAsia="Malgun Gothic" w:hint="eastAsia"/>
          <w:lang w:eastAsia="ko-KR"/>
        </w:rPr>
        <w:t xml:space="preserve"> </w:t>
      </w:r>
      <w:r w:rsidR="00984F20">
        <w:t>berarti bahwa data yang digunakan dalam penelitian ini</w:t>
      </w:r>
      <w:r w:rsidR="00984F20">
        <w:rPr>
          <w:spacing w:val="1"/>
        </w:rPr>
        <w:t xml:space="preserve"> </w:t>
      </w:r>
      <w:r w:rsidR="00984F20">
        <w:t>adalah data berdistribusi normal, karena nilai Asymp. Sig (2-tailed) untuk masing-</w:t>
      </w:r>
      <w:r w:rsidR="00984F20">
        <w:rPr>
          <w:spacing w:val="-57"/>
        </w:rPr>
        <w:t xml:space="preserve"> </w:t>
      </w:r>
      <w:r w:rsidR="00984F20">
        <w:t>masing</w:t>
      </w:r>
      <w:r w:rsidR="00984F20">
        <w:rPr>
          <w:spacing w:val="-3"/>
        </w:rPr>
        <w:t xml:space="preserve"> </w:t>
      </w:r>
      <w:r w:rsidR="00984F20">
        <w:t>rasio &gt; 0,05.</w:t>
      </w:r>
    </w:p>
    <w:p w:rsidR="00984F20" w:rsidRPr="00D047DA" w:rsidRDefault="00984F20" w:rsidP="00D047DA">
      <w:pPr>
        <w:pStyle w:val="Heading2"/>
        <w:keepNext w:val="0"/>
        <w:keepLines w:val="0"/>
        <w:numPr>
          <w:ilvl w:val="2"/>
          <w:numId w:val="8"/>
        </w:numPr>
        <w:tabs>
          <w:tab w:val="left" w:pos="851"/>
        </w:tabs>
        <w:spacing w:before="196"/>
        <w:ind w:left="1909" w:hanging="1342"/>
        <w:jc w:val="both"/>
        <w:rPr>
          <w:color w:val="auto"/>
        </w:rPr>
      </w:pPr>
      <w:bookmarkStart w:id="3" w:name="_bookmark41"/>
      <w:bookmarkEnd w:id="3"/>
      <w:r w:rsidRPr="00D047DA">
        <w:rPr>
          <w:color w:val="auto"/>
        </w:rPr>
        <w:t>Uji</w:t>
      </w:r>
      <w:r w:rsidRPr="00D047DA">
        <w:rPr>
          <w:color w:val="auto"/>
          <w:spacing w:val="-3"/>
        </w:rPr>
        <w:t xml:space="preserve"> </w:t>
      </w:r>
      <w:r w:rsidRPr="00D047DA">
        <w:rPr>
          <w:color w:val="auto"/>
        </w:rPr>
        <w:t>Beda</w:t>
      </w:r>
      <w:r w:rsidRPr="00D047DA">
        <w:rPr>
          <w:color w:val="auto"/>
          <w:spacing w:val="-3"/>
        </w:rPr>
        <w:t xml:space="preserve"> </w:t>
      </w:r>
      <w:r w:rsidRPr="00D047DA">
        <w:rPr>
          <w:color w:val="auto"/>
        </w:rPr>
        <w:t>Dua</w:t>
      </w:r>
      <w:r w:rsidRPr="00D047DA">
        <w:rPr>
          <w:color w:val="auto"/>
          <w:spacing w:val="-2"/>
        </w:rPr>
        <w:t xml:space="preserve"> </w:t>
      </w:r>
      <w:r w:rsidRPr="00D047DA">
        <w:rPr>
          <w:color w:val="auto"/>
        </w:rPr>
        <w:t>Rata-rata</w:t>
      </w:r>
      <w:r w:rsidRPr="00D047DA">
        <w:rPr>
          <w:color w:val="auto"/>
          <w:spacing w:val="-1"/>
        </w:rPr>
        <w:t xml:space="preserve"> </w:t>
      </w:r>
      <w:r w:rsidRPr="00D047DA">
        <w:rPr>
          <w:color w:val="auto"/>
        </w:rPr>
        <w:t>(Independent</w:t>
      </w:r>
      <w:r w:rsidRPr="00D047DA">
        <w:rPr>
          <w:color w:val="auto"/>
          <w:spacing w:val="-2"/>
        </w:rPr>
        <w:t xml:space="preserve"> </w:t>
      </w:r>
      <w:r w:rsidRPr="00D047DA">
        <w:rPr>
          <w:color w:val="auto"/>
        </w:rPr>
        <w:t>Sampel</w:t>
      </w:r>
      <w:r w:rsidRPr="00D047DA">
        <w:rPr>
          <w:color w:val="auto"/>
          <w:spacing w:val="-3"/>
        </w:rPr>
        <w:t xml:space="preserve"> </w:t>
      </w:r>
      <w:r w:rsidRPr="00D047DA">
        <w:rPr>
          <w:color w:val="auto"/>
        </w:rPr>
        <w:t>T-test)</w:t>
      </w:r>
    </w:p>
    <w:p w:rsidR="00984F20" w:rsidRDefault="00984F20" w:rsidP="00A7297C">
      <w:pPr>
        <w:pStyle w:val="BodyText"/>
        <w:spacing w:before="204" w:after="11" w:line="412" w:lineRule="auto"/>
        <w:ind w:left="2962" w:right="3" w:hanging="2962"/>
        <w:jc w:val="both"/>
      </w:pPr>
      <w:bookmarkStart w:id="4" w:name="_bookmark42"/>
      <w:bookmarkEnd w:id="4"/>
      <w:r>
        <w:t>Tabel 4.4 Uji Independent Sample –test</w:t>
      </w:r>
      <w:r>
        <w:rPr>
          <w:spacing w:val="-57"/>
        </w:rPr>
        <w:t xml:space="preserve"> </w:t>
      </w:r>
      <w:r>
        <w:t>Bank</w:t>
      </w:r>
      <w:r>
        <w:rPr>
          <w:spacing w:val="-2"/>
        </w:rPr>
        <w:t xml:space="preserve"> </w:t>
      </w:r>
      <w:r>
        <w:t>Konvensional</w:t>
      </w:r>
      <w:r>
        <w:rPr>
          <w:spacing w:val="-1"/>
        </w:rPr>
        <w:t xml:space="preserve"> </w:t>
      </w:r>
      <w:r>
        <w:t>dan</w:t>
      </w:r>
      <w:r>
        <w:rPr>
          <w:spacing w:val="-1"/>
        </w:rPr>
        <w:t xml:space="preserve"> </w:t>
      </w:r>
      <w:r>
        <w:t>Bank</w:t>
      </w:r>
      <w:r>
        <w:rPr>
          <w:spacing w:val="-1"/>
        </w:rPr>
        <w:t xml:space="preserve"> </w:t>
      </w:r>
      <w:r>
        <w:t>Syariah</w:t>
      </w:r>
    </w:p>
    <w:tbl>
      <w:tblPr>
        <w:tblW w:w="0" w:type="auto"/>
        <w:tblInd w:w="8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9"/>
        <w:gridCol w:w="32"/>
        <w:gridCol w:w="1547"/>
        <w:gridCol w:w="901"/>
        <w:gridCol w:w="584"/>
        <w:gridCol w:w="860"/>
        <w:gridCol w:w="702"/>
        <w:gridCol w:w="759"/>
        <w:gridCol w:w="92"/>
        <w:gridCol w:w="1418"/>
        <w:gridCol w:w="8"/>
      </w:tblGrid>
      <w:tr w:rsidR="00984F20" w:rsidRPr="00A7297C" w:rsidTr="00772D91">
        <w:trPr>
          <w:trHeight w:val="479"/>
        </w:trPr>
        <w:tc>
          <w:tcPr>
            <w:tcW w:w="909" w:type="dxa"/>
          </w:tcPr>
          <w:p w:rsidR="00984F20" w:rsidRPr="00A7297C" w:rsidRDefault="00984F20" w:rsidP="00772D91">
            <w:pPr>
              <w:pStyle w:val="TableParagraph"/>
            </w:pPr>
          </w:p>
        </w:tc>
        <w:tc>
          <w:tcPr>
            <w:tcW w:w="6897" w:type="dxa"/>
            <w:gridSpan w:val="10"/>
          </w:tcPr>
          <w:p w:rsidR="00984F20" w:rsidRPr="00A7297C" w:rsidRDefault="00984F20" w:rsidP="00772D91">
            <w:pPr>
              <w:pStyle w:val="TableParagraph"/>
              <w:spacing w:before="197"/>
              <w:ind w:left="2280" w:right="2316"/>
              <w:jc w:val="center"/>
              <w:rPr>
                <w:b/>
              </w:rPr>
            </w:pPr>
            <w:r w:rsidRPr="00A7297C">
              <w:rPr>
                <w:b/>
              </w:rPr>
              <w:t>Independent</w:t>
            </w:r>
            <w:r w:rsidRPr="00A7297C">
              <w:rPr>
                <w:b/>
                <w:spacing w:val="-3"/>
              </w:rPr>
              <w:t xml:space="preserve"> </w:t>
            </w:r>
            <w:r w:rsidRPr="00A7297C">
              <w:rPr>
                <w:b/>
              </w:rPr>
              <w:t>Samples</w:t>
            </w:r>
            <w:r w:rsidRPr="00A7297C">
              <w:rPr>
                <w:b/>
                <w:spacing w:val="-2"/>
              </w:rPr>
              <w:t xml:space="preserve"> </w:t>
            </w:r>
            <w:r w:rsidRPr="00A7297C">
              <w:rPr>
                <w:b/>
              </w:rPr>
              <w:t>Test</w:t>
            </w:r>
          </w:p>
        </w:tc>
      </w:tr>
      <w:tr w:rsidR="00984F20" w:rsidRPr="00A7297C" w:rsidTr="00772D91">
        <w:trPr>
          <w:trHeight w:val="1440"/>
        </w:trPr>
        <w:tc>
          <w:tcPr>
            <w:tcW w:w="2488" w:type="dxa"/>
            <w:gridSpan w:val="3"/>
            <w:vMerge w:val="restart"/>
          </w:tcPr>
          <w:p w:rsidR="00984F20" w:rsidRPr="00A7297C" w:rsidRDefault="00984F20" w:rsidP="00772D91">
            <w:pPr>
              <w:pStyle w:val="TableParagraph"/>
            </w:pPr>
          </w:p>
        </w:tc>
        <w:tc>
          <w:tcPr>
            <w:tcW w:w="1485" w:type="dxa"/>
            <w:gridSpan w:val="2"/>
          </w:tcPr>
          <w:p w:rsidR="00984F20" w:rsidRPr="00A7297C" w:rsidRDefault="00984F20" w:rsidP="00772D91">
            <w:pPr>
              <w:pStyle w:val="TableParagraph"/>
              <w:spacing w:before="197"/>
              <w:ind w:left="148" w:right="145"/>
              <w:jc w:val="center"/>
            </w:pPr>
            <w:r w:rsidRPr="00A7297C">
              <w:t>Levene's</w:t>
            </w:r>
            <w:r w:rsidRPr="00A7297C">
              <w:rPr>
                <w:spacing w:val="-2"/>
              </w:rPr>
              <w:t xml:space="preserve"> </w:t>
            </w:r>
            <w:r w:rsidRPr="00A7297C">
              <w:t>Test</w:t>
            </w:r>
          </w:p>
          <w:p w:rsidR="00984F20" w:rsidRPr="00A7297C" w:rsidRDefault="00984F20" w:rsidP="00772D91">
            <w:pPr>
              <w:pStyle w:val="TableParagraph"/>
              <w:spacing w:line="480" w:lineRule="atLeast"/>
              <w:ind w:left="152" w:right="145"/>
              <w:jc w:val="center"/>
            </w:pPr>
            <w:r w:rsidRPr="00A7297C">
              <w:t>for</w:t>
            </w:r>
            <w:r w:rsidRPr="00A7297C">
              <w:rPr>
                <w:spacing w:val="-7"/>
              </w:rPr>
              <w:t xml:space="preserve"> </w:t>
            </w:r>
            <w:r w:rsidRPr="00A7297C">
              <w:t>Equality</w:t>
            </w:r>
            <w:r w:rsidRPr="00A7297C">
              <w:rPr>
                <w:spacing w:val="-10"/>
              </w:rPr>
              <w:t xml:space="preserve"> </w:t>
            </w:r>
            <w:r w:rsidRPr="00A7297C">
              <w:t>of</w:t>
            </w:r>
            <w:r w:rsidRPr="00A7297C">
              <w:rPr>
                <w:spacing w:val="-47"/>
              </w:rPr>
              <w:t xml:space="preserve"> </w:t>
            </w:r>
            <w:r w:rsidRPr="00A7297C">
              <w:t>Variances</w:t>
            </w:r>
          </w:p>
        </w:tc>
        <w:tc>
          <w:tcPr>
            <w:tcW w:w="2413" w:type="dxa"/>
            <w:gridSpan w:val="4"/>
          </w:tcPr>
          <w:p w:rsidR="00984F20" w:rsidRPr="00A7297C" w:rsidRDefault="00984F20" w:rsidP="00772D91">
            <w:pPr>
              <w:pStyle w:val="TableParagraph"/>
              <w:spacing w:before="197" w:line="501" w:lineRule="auto"/>
              <w:ind w:left="935" w:right="386" w:hanging="548"/>
            </w:pPr>
            <w:r w:rsidRPr="00A7297C">
              <w:t>t-test</w:t>
            </w:r>
            <w:r w:rsidRPr="00A7297C">
              <w:rPr>
                <w:spacing w:val="-7"/>
              </w:rPr>
              <w:t xml:space="preserve"> </w:t>
            </w:r>
            <w:r w:rsidRPr="00A7297C">
              <w:t>for</w:t>
            </w:r>
            <w:r w:rsidRPr="00A7297C">
              <w:rPr>
                <w:spacing w:val="-5"/>
              </w:rPr>
              <w:t xml:space="preserve"> </w:t>
            </w:r>
            <w:r w:rsidRPr="00A7297C">
              <w:t>Equality</w:t>
            </w:r>
            <w:r w:rsidRPr="00A7297C">
              <w:rPr>
                <w:spacing w:val="-6"/>
              </w:rPr>
              <w:t xml:space="preserve"> </w:t>
            </w:r>
            <w:r w:rsidRPr="00A7297C">
              <w:t>of</w:t>
            </w:r>
            <w:r w:rsidRPr="00A7297C">
              <w:rPr>
                <w:spacing w:val="-47"/>
              </w:rPr>
              <w:t xml:space="preserve"> </w:t>
            </w:r>
            <w:r w:rsidRPr="00A7297C">
              <w:t>Means</w:t>
            </w:r>
          </w:p>
        </w:tc>
        <w:tc>
          <w:tcPr>
            <w:tcW w:w="1420" w:type="dxa"/>
            <w:gridSpan w:val="2"/>
          </w:tcPr>
          <w:p w:rsidR="00984F20" w:rsidRPr="00A7297C" w:rsidRDefault="00984F20" w:rsidP="00772D91">
            <w:pPr>
              <w:pStyle w:val="TableParagraph"/>
            </w:pPr>
          </w:p>
          <w:p w:rsidR="00984F20" w:rsidRPr="00A7297C" w:rsidRDefault="00984F20" w:rsidP="00772D91">
            <w:pPr>
              <w:pStyle w:val="TableParagraph"/>
            </w:pPr>
          </w:p>
          <w:p w:rsidR="00984F20" w:rsidRPr="00A7297C" w:rsidRDefault="00984F20" w:rsidP="00772D91">
            <w:pPr>
              <w:pStyle w:val="TableParagraph"/>
              <w:spacing w:before="171"/>
              <w:ind w:left="220"/>
            </w:pPr>
            <w:r w:rsidRPr="00A7297C">
              <w:t>Kesimpulan</w:t>
            </w:r>
          </w:p>
        </w:tc>
      </w:tr>
      <w:tr w:rsidR="00984F20" w:rsidRPr="00A7297C" w:rsidTr="00A7297C">
        <w:trPr>
          <w:trHeight w:val="1052"/>
        </w:trPr>
        <w:tc>
          <w:tcPr>
            <w:tcW w:w="2488" w:type="dxa"/>
            <w:gridSpan w:val="3"/>
            <w:vMerge/>
            <w:tcBorders>
              <w:top w:val="nil"/>
            </w:tcBorders>
          </w:tcPr>
          <w:p w:rsidR="00984F20" w:rsidRPr="00A7297C" w:rsidRDefault="00984F20" w:rsidP="00772D91"/>
        </w:tc>
        <w:tc>
          <w:tcPr>
            <w:tcW w:w="901" w:type="dxa"/>
          </w:tcPr>
          <w:p w:rsidR="00984F20" w:rsidRPr="00A7297C" w:rsidRDefault="00984F20" w:rsidP="00772D91">
            <w:pPr>
              <w:pStyle w:val="TableParagraph"/>
            </w:pPr>
          </w:p>
          <w:p w:rsidR="00984F20" w:rsidRPr="00A7297C" w:rsidRDefault="00984F20" w:rsidP="00772D91">
            <w:pPr>
              <w:pStyle w:val="TableParagraph"/>
              <w:spacing w:before="4"/>
            </w:pPr>
          </w:p>
          <w:p w:rsidR="00984F20" w:rsidRPr="00A7297C" w:rsidRDefault="00984F20" w:rsidP="00772D91">
            <w:pPr>
              <w:pStyle w:val="TableParagraph"/>
              <w:ind w:left="4"/>
              <w:jc w:val="center"/>
            </w:pPr>
            <w:r w:rsidRPr="00A7297C">
              <w:rPr>
                <w:w w:val="99"/>
              </w:rPr>
              <w:t>F</w:t>
            </w:r>
          </w:p>
        </w:tc>
        <w:tc>
          <w:tcPr>
            <w:tcW w:w="584" w:type="dxa"/>
          </w:tcPr>
          <w:p w:rsidR="00984F20" w:rsidRPr="00A7297C" w:rsidRDefault="00984F20" w:rsidP="00772D91">
            <w:pPr>
              <w:pStyle w:val="TableParagraph"/>
            </w:pPr>
          </w:p>
          <w:p w:rsidR="00984F20" w:rsidRPr="00A7297C" w:rsidRDefault="00984F20" w:rsidP="00772D91">
            <w:pPr>
              <w:pStyle w:val="TableParagraph"/>
              <w:spacing w:before="4"/>
            </w:pPr>
          </w:p>
          <w:p w:rsidR="00984F20" w:rsidRPr="00A7297C" w:rsidRDefault="00984F20" w:rsidP="00772D91">
            <w:pPr>
              <w:pStyle w:val="TableParagraph"/>
              <w:ind w:left="130"/>
            </w:pPr>
            <w:r w:rsidRPr="00A7297C">
              <w:t>Sig.</w:t>
            </w:r>
          </w:p>
        </w:tc>
        <w:tc>
          <w:tcPr>
            <w:tcW w:w="860" w:type="dxa"/>
          </w:tcPr>
          <w:p w:rsidR="00984F20" w:rsidRPr="00A7297C" w:rsidRDefault="00984F20" w:rsidP="00772D91">
            <w:pPr>
              <w:pStyle w:val="TableParagraph"/>
            </w:pPr>
          </w:p>
          <w:p w:rsidR="00984F20" w:rsidRPr="00A7297C" w:rsidRDefault="00984F20" w:rsidP="00772D91">
            <w:pPr>
              <w:pStyle w:val="TableParagraph"/>
              <w:spacing w:before="4"/>
            </w:pPr>
          </w:p>
          <w:p w:rsidR="00984F20" w:rsidRPr="00A7297C" w:rsidRDefault="00984F20" w:rsidP="00772D91">
            <w:pPr>
              <w:pStyle w:val="TableParagraph"/>
              <w:jc w:val="center"/>
            </w:pPr>
            <w:r w:rsidRPr="00A7297C">
              <w:rPr>
                <w:w w:val="99"/>
              </w:rPr>
              <w:t>T</w:t>
            </w:r>
          </w:p>
        </w:tc>
        <w:tc>
          <w:tcPr>
            <w:tcW w:w="702" w:type="dxa"/>
          </w:tcPr>
          <w:p w:rsidR="00984F20" w:rsidRPr="00A7297C" w:rsidRDefault="00984F20" w:rsidP="00772D91">
            <w:pPr>
              <w:pStyle w:val="TableParagraph"/>
            </w:pPr>
          </w:p>
          <w:p w:rsidR="00984F20" w:rsidRPr="00A7297C" w:rsidRDefault="00984F20" w:rsidP="00772D91">
            <w:pPr>
              <w:pStyle w:val="TableParagraph"/>
              <w:spacing w:before="4"/>
            </w:pPr>
          </w:p>
          <w:p w:rsidR="00984F20" w:rsidRPr="00A7297C" w:rsidRDefault="00984F20" w:rsidP="00772D91">
            <w:pPr>
              <w:pStyle w:val="TableParagraph"/>
              <w:ind w:left="101" w:right="100"/>
              <w:jc w:val="center"/>
            </w:pPr>
            <w:r w:rsidRPr="00A7297C">
              <w:t>Df</w:t>
            </w:r>
          </w:p>
        </w:tc>
        <w:tc>
          <w:tcPr>
            <w:tcW w:w="759" w:type="dxa"/>
          </w:tcPr>
          <w:p w:rsidR="00984F20" w:rsidRPr="00A7297C" w:rsidRDefault="00984F20" w:rsidP="00772D91">
            <w:pPr>
              <w:pStyle w:val="TableParagraph"/>
              <w:spacing w:before="5"/>
            </w:pPr>
          </w:p>
          <w:p w:rsidR="00984F20" w:rsidRPr="00A7297C" w:rsidRDefault="00984F20" w:rsidP="00772D91">
            <w:pPr>
              <w:pStyle w:val="TableParagraph"/>
              <w:ind w:left="99"/>
            </w:pPr>
            <w:r w:rsidRPr="00A7297C">
              <w:t>Sig.(2-</w:t>
            </w:r>
          </w:p>
          <w:p w:rsidR="00984F20" w:rsidRPr="00A7297C" w:rsidRDefault="00984F20" w:rsidP="00772D91">
            <w:pPr>
              <w:pStyle w:val="TableParagraph"/>
              <w:spacing w:before="9"/>
            </w:pPr>
          </w:p>
          <w:p w:rsidR="00984F20" w:rsidRPr="00A7297C" w:rsidRDefault="00984F20" w:rsidP="00772D91">
            <w:pPr>
              <w:pStyle w:val="TableParagraph"/>
              <w:ind w:left="118"/>
            </w:pPr>
            <w:r w:rsidRPr="00A7297C">
              <w:t>tailed)</w:t>
            </w:r>
          </w:p>
        </w:tc>
        <w:tc>
          <w:tcPr>
            <w:tcW w:w="1512" w:type="dxa"/>
            <w:gridSpan w:val="3"/>
          </w:tcPr>
          <w:p w:rsidR="00984F20" w:rsidRPr="00A7297C" w:rsidRDefault="00984F20" w:rsidP="00772D91">
            <w:pPr>
              <w:pStyle w:val="TableParagraph"/>
            </w:pPr>
          </w:p>
        </w:tc>
      </w:tr>
      <w:tr w:rsidR="00984F20" w:rsidRPr="00A7297C" w:rsidTr="00772D91">
        <w:trPr>
          <w:trHeight w:val="959"/>
        </w:trPr>
        <w:tc>
          <w:tcPr>
            <w:tcW w:w="909" w:type="dxa"/>
            <w:vMerge w:val="restart"/>
            <w:tcBorders>
              <w:right w:val="single" w:sz="6" w:space="0" w:color="000000"/>
            </w:tcBorders>
          </w:tcPr>
          <w:p w:rsidR="00984F20" w:rsidRPr="00A7297C" w:rsidRDefault="00984F20" w:rsidP="00772D91">
            <w:pPr>
              <w:pStyle w:val="TableParagraph"/>
            </w:pPr>
          </w:p>
          <w:p w:rsidR="00984F20" w:rsidRPr="00A7297C" w:rsidRDefault="00984F20" w:rsidP="00772D91">
            <w:pPr>
              <w:pStyle w:val="TableParagraph"/>
            </w:pPr>
          </w:p>
          <w:p w:rsidR="00984F20" w:rsidRPr="00A7297C" w:rsidRDefault="00984F20" w:rsidP="00772D91">
            <w:pPr>
              <w:pStyle w:val="TableParagraph"/>
              <w:spacing w:before="176"/>
              <w:ind w:left="263"/>
            </w:pPr>
            <w:r w:rsidRPr="00A7297C">
              <w:t>CAR</w:t>
            </w:r>
          </w:p>
        </w:tc>
        <w:tc>
          <w:tcPr>
            <w:tcW w:w="1579" w:type="dxa"/>
            <w:gridSpan w:val="2"/>
            <w:tcBorders>
              <w:left w:val="single" w:sz="6" w:space="0" w:color="000000"/>
            </w:tcBorders>
          </w:tcPr>
          <w:p w:rsidR="00984F20" w:rsidRPr="00A7297C" w:rsidRDefault="00984F20" w:rsidP="00A7297C">
            <w:pPr>
              <w:pStyle w:val="TableParagraph"/>
              <w:spacing w:before="197"/>
              <w:ind w:left="148" w:right="108"/>
              <w:jc w:val="center"/>
              <w:rPr>
                <w:rFonts w:eastAsia="Malgun Gothic" w:hint="eastAsia"/>
                <w:lang w:eastAsia="ko-KR"/>
              </w:rPr>
            </w:pPr>
            <w:r w:rsidRPr="00A7297C">
              <w:t>Equal</w:t>
            </w:r>
            <w:r w:rsidRPr="00A7297C">
              <w:rPr>
                <w:spacing w:val="-3"/>
              </w:rPr>
              <w:t xml:space="preserve"> </w:t>
            </w:r>
            <w:r w:rsidR="00A7297C">
              <w:t>variances</w:t>
            </w:r>
          </w:p>
          <w:p w:rsidR="00984F20" w:rsidRPr="00A7297C" w:rsidRDefault="00D96DB8" w:rsidP="00772D91">
            <w:pPr>
              <w:pStyle w:val="TableParagraph"/>
              <w:ind w:left="144" w:right="108"/>
              <w:jc w:val="center"/>
            </w:pPr>
            <w:r w:rsidRPr="00A7297C">
              <w:t>A</w:t>
            </w:r>
            <w:r w:rsidR="00984F20" w:rsidRPr="00A7297C">
              <w:t>ssumed</w:t>
            </w:r>
          </w:p>
        </w:tc>
        <w:tc>
          <w:tcPr>
            <w:tcW w:w="901" w:type="dxa"/>
          </w:tcPr>
          <w:p w:rsidR="00984F20" w:rsidRPr="00A7297C" w:rsidRDefault="00984F20" w:rsidP="00772D91">
            <w:pPr>
              <w:pStyle w:val="TableParagraph"/>
            </w:pPr>
          </w:p>
          <w:p w:rsidR="00984F20" w:rsidRPr="00A7297C" w:rsidRDefault="00984F20" w:rsidP="00772D91">
            <w:pPr>
              <w:pStyle w:val="TableParagraph"/>
              <w:spacing w:before="184"/>
              <w:ind w:left="202" w:right="198"/>
              <w:jc w:val="center"/>
            </w:pPr>
            <w:r w:rsidRPr="00A7297C">
              <w:t>7,943</w:t>
            </w:r>
          </w:p>
        </w:tc>
        <w:tc>
          <w:tcPr>
            <w:tcW w:w="584" w:type="dxa"/>
          </w:tcPr>
          <w:p w:rsidR="00984F20" w:rsidRPr="00A7297C" w:rsidRDefault="00984F20" w:rsidP="00772D91">
            <w:pPr>
              <w:pStyle w:val="TableParagraph"/>
            </w:pPr>
          </w:p>
          <w:p w:rsidR="00984F20" w:rsidRPr="00A7297C" w:rsidRDefault="00984F20" w:rsidP="00772D91">
            <w:pPr>
              <w:pStyle w:val="TableParagraph"/>
              <w:spacing w:before="184"/>
              <w:ind w:left="113"/>
            </w:pPr>
            <w:r w:rsidRPr="00A7297C">
              <w:t>,009</w:t>
            </w:r>
          </w:p>
        </w:tc>
        <w:tc>
          <w:tcPr>
            <w:tcW w:w="860" w:type="dxa"/>
          </w:tcPr>
          <w:p w:rsidR="00984F20" w:rsidRPr="00A7297C" w:rsidRDefault="00984F20" w:rsidP="00772D91">
            <w:pPr>
              <w:pStyle w:val="TableParagraph"/>
            </w:pPr>
          </w:p>
          <w:p w:rsidR="00984F20" w:rsidRPr="00A7297C" w:rsidRDefault="00984F20" w:rsidP="00772D91">
            <w:pPr>
              <w:pStyle w:val="TableParagraph"/>
              <w:spacing w:before="184"/>
              <w:ind w:left="182" w:right="178"/>
              <w:jc w:val="center"/>
            </w:pPr>
            <w:r w:rsidRPr="00A7297C">
              <w:t>1,926</w:t>
            </w:r>
          </w:p>
        </w:tc>
        <w:tc>
          <w:tcPr>
            <w:tcW w:w="702" w:type="dxa"/>
          </w:tcPr>
          <w:p w:rsidR="00984F20" w:rsidRPr="00A7297C" w:rsidRDefault="00984F20" w:rsidP="00772D91">
            <w:pPr>
              <w:pStyle w:val="TableParagraph"/>
            </w:pPr>
          </w:p>
          <w:p w:rsidR="00984F20" w:rsidRPr="00A7297C" w:rsidRDefault="00984F20" w:rsidP="00772D91">
            <w:pPr>
              <w:pStyle w:val="TableParagraph"/>
              <w:spacing w:before="184"/>
              <w:ind w:left="102" w:right="100"/>
              <w:jc w:val="center"/>
            </w:pPr>
            <w:r w:rsidRPr="00A7297C">
              <w:t>28</w:t>
            </w:r>
          </w:p>
        </w:tc>
        <w:tc>
          <w:tcPr>
            <w:tcW w:w="759" w:type="dxa"/>
          </w:tcPr>
          <w:p w:rsidR="00984F20" w:rsidRPr="00A7297C" w:rsidRDefault="00984F20" w:rsidP="00772D91">
            <w:pPr>
              <w:pStyle w:val="TableParagraph"/>
            </w:pPr>
          </w:p>
          <w:p w:rsidR="00984F20" w:rsidRPr="00A7297C" w:rsidRDefault="00984F20" w:rsidP="00772D91">
            <w:pPr>
              <w:pStyle w:val="TableParagraph"/>
              <w:spacing w:before="184"/>
              <w:ind w:left="180" w:right="179"/>
              <w:jc w:val="center"/>
            </w:pPr>
            <w:r w:rsidRPr="00A7297C">
              <w:t>,064</w:t>
            </w:r>
          </w:p>
        </w:tc>
        <w:tc>
          <w:tcPr>
            <w:tcW w:w="1512" w:type="dxa"/>
            <w:gridSpan w:val="3"/>
          </w:tcPr>
          <w:p w:rsidR="00984F20" w:rsidRPr="00A7297C" w:rsidRDefault="00984F20" w:rsidP="00772D91">
            <w:pPr>
              <w:pStyle w:val="TableParagraph"/>
            </w:pPr>
          </w:p>
        </w:tc>
      </w:tr>
      <w:tr w:rsidR="00A7297C" w:rsidRPr="00A7297C" w:rsidTr="00772D91">
        <w:trPr>
          <w:trHeight w:val="959"/>
        </w:trPr>
        <w:tc>
          <w:tcPr>
            <w:tcW w:w="909" w:type="dxa"/>
            <w:vMerge/>
            <w:tcBorders>
              <w:right w:val="single" w:sz="6" w:space="0" w:color="000000"/>
            </w:tcBorders>
          </w:tcPr>
          <w:p w:rsidR="00A7297C" w:rsidRPr="00A7297C" w:rsidRDefault="00A7297C" w:rsidP="00772D91">
            <w:pPr>
              <w:pStyle w:val="TableParagraph"/>
            </w:pPr>
          </w:p>
        </w:tc>
        <w:tc>
          <w:tcPr>
            <w:tcW w:w="1579" w:type="dxa"/>
            <w:gridSpan w:val="2"/>
            <w:tcBorders>
              <w:left w:val="single" w:sz="6" w:space="0" w:color="000000"/>
            </w:tcBorders>
          </w:tcPr>
          <w:p w:rsidR="00A7297C" w:rsidRPr="00A7297C" w:rsidRDefault="00A7297C" w:rsidP="00A7297C">
            <w:pPr>
              <w:pStyle w:val="TableParagraph"/>
              <w:spacing w:before="197"/>
              <w:ind w:left="148" w:right="108"/>
              <w:jc w:val="center"/>
            </w:pPr>
          </w:p>
        </w:tc>
        <w:tc>
          <w:tcPr>
            <w:tcW w:w="901" w:type="dxa"/>
          </w:tcPr>
          <w:p w:rsidR="00A7297C" w:rsidRPr="00A7297C" w:rsidRDefault="00A7297C" w:rsidP="00772D91">
            <w:pPr>
              <w:pStyle w:val="TableParagraph"/>
            </w:pPr>
          </w:p>
        </w:tc>
        <w:tc>
          <w:tcPr>
            <w:tcW w:w="584" w:type="dxa"/>
          </w:tcPr>
          <w:p w:rsidR="00A7297C" w:rsidRPr="00A7297C" w:rsidRDefault="00A7297C" w:rsidP="00772D91">
            <w:pPr>
              <w:pStyle w:val="TableParagraph"/>
            </w:pPr>
          </w:p>
        </w:tc>
        <w:tc>
          <w:tcPr>
            <w:tcW w:w="860" w:type="dxa"/>
          </w:tcPr>
          <w:p w:rsidR="00A7297C" w:rsidRPr="00A7297C" w:rsidRDefault="00A7297C" w:rsidP="00772D91">
            <w:pPr>
              <w:pStyle w:val="TableParagraph"/>
            </w:pPr>
          </w:p>
        </w:tc>
        <w:tc>
          <w:tcPr>
            <w:tcW w:w="702" w:type="dxa"/>
          </w:tcPr>
          <w:p w:rsidR="00A7297C" w:rsidRPr="00A7297C" w:rsidRDefault="00A7297C" w:rsidP="00772D91">
            <w:pPr>
              <w:pStyle w:val="TableParagraph"/>
            </w:pPr>
          </w:p>
        </w:tc>
        <w:tc>
          <w:tcPr>
            <w:tcW w:w="759" w:type="dxa"/>
          </w:tcPr>
          <w:p w:rsidR="00A7297C" w:rsidRPr="00A7297C" w:rsidRDefault="00A7297C" w:rsidP="00772D91">
            <w:pPr>
              <w:pStyle w:val="TableParagraph"/>
            </w:pPr>
          </w:p>
        </w:tc>
        <w:tc>
          <w:tcPr>
            <w:tcW w:w="1512" w:type="dxa"/>
            <w:gridSpan w:val="3"/>
          </w:tcPr>
          <w:p w:rsidR="00A7297C" w:rsidRPr="00A7297C" w:rsidRDefault="00A7297C" w:rsidP="00772D91">
            <w:pPr>
              <w:pStyle w:val="TableParagraph"/>
            </w:pPr>
          </w:p>
        </w:tc>
      </w:tr>
      <w:tr w:rsidR="00984F20" w:rsidRPr="00A7297C" w:rsidTr="00772D91">
        <w:trPr>
          <w:trHeight w:val="480"/>
        </w:trPr>
        <w:tc>
          <w:tcPr>
            <w:tcW w:w="909" w:type="dxa"/>
            <w:vMerge/>
            <w:tcBorders>
              <w:top w:val="nil"/>
              <w:right w:val="single" w:sz="6" w:space="0" w:color="000000"/>
            </w:tcBorders>
          </w:tcPr>
          <w:p w:rsidR="00984F20" w:rsidRPr="00A7297C" w:rsidRDefault="00984F20" w:rsidP="00772D91"/>
        </w:tc>
        <w:tc>
          <w:tcPr>
            <w:tcW w:w="1579" w:type="dxa"/>
            <w:gridSpan w:val="2"/>
            <w:tcBorders>
              <w:left w:val="single" w:sz="6" w:space="0" w:color="000000"/>
            </w:tcBorders>
          </w:tcPr>
          <w:p w:rsidR="00984F20" w:rsidRPr="00A7297C" w:rsidRDefault="00984F20" w:rsidP="00772D91">
            <w:pPr>
              <w:pStyle w:val="TableParagraph"/>
              <w:spacing w:before="197"/>
              <w:ind w:left="168"/>
            </w:pPr>
            <w:r w:rsidRPr="00A7297C">
              <w:t>Equal</w:t>
            </w:r>
            <w:r w:rsidRPr="00A7297C">
              <w:rPr>
                <w:spacing w:val="-3"/>
              </w:rPr>
              <w:t xml:space="preserve"> </w:t>
            </w:r>
            <w:r w:rsidRPr="00A7297C">
              <w:t>variances</w:t>
            </w:r>
          </w:p>
        </w:tc>
        <w:tc>
          <w:tcPr>
            <w:tcW w:w="901" w:type="dxa"/>
          </w:tcPr>
          <w:p w:rsidR="00984F20" w:rsidRPr="00A7297C" w:rsidRDefault="00984F20" w:rsidP="00772D91">
            <w:pPr>
              <w:pStyle w:val="TableParagraph"/>
            </w:pPr>
          </w:p>
        </w:tc>
        <w:tc>
          <w:tcPr>
            <w:tcW w:w="584" w:type="dxa"/>
          </w:tcPr>
          <w:p w:rsidR="00984F20" w:rsidRPr="00A7297C" w:rsidRDefault="00984F20" w:rsidP="00772D91">
            <w:pPr>
              <w:pStyle w:val="TableParagraph"/>
            </w:pPr>
          </w:p>
        </w:tc>
        <w:tc>
          <w:tcPr>
            <w:tcW w:w="860" w:type="dxa"/>
          </w:tcPr>
          <w:p w:rsidR="00984F20" w:rsidRPr="00A7297C" w:rsidRDefault="00984F20" w:rsidP="00772D91">
            <w:pPr>
              <w:pStyle w:val="TableParagraph"/>
              <w:spacing w:before="197"/>
              <w:ind w:left="182" w:right="178"/>
              <w:jc w:val="center"/>
            </w:pPr>
            <w:r w:rsidRPr="00A7297C">
              <w:t>1,926</w:t>
            </w:r>
          </w:p>
        </w:tc>
        <w:tc>
          <w:tcPr>
            <w:tcW w:w="702" w:type="dxa"/>
          </w:tcPr>
          <w:p w:rsidR="00984F20" w:rsidRPr="00A7297C" w:rsidRDefault="00984F20" w:rsidP="00772D91">
            <w:pPr>
              <w:pStyle w:val="TableParagraph"/>
              <w:spacing w:before="197"/>
              <w:ind w:left="102" w:right="100"/>
              <w:jc w:val="center"/>
            </w:pPr>
            <w:r w:rsidRPr="00A7297C">
              <w:t>17,72</w:t>
            </w:r>
          </w:p>
        </w:tc>
        <w:tc>
          <w:tcPr>
            <w:tcW w:w="759" w:type="dxa"/>
          </w:tcPr>
          <w:p w:rsidR="00984F20" w:rsidRPr="00A7297C" w:rsidRDefault="00984F20" w:rsidP="00772D91">
            <w:pPr>
              <w:pStyle w:val="TableParagraph"/>
              <w:spacing w:before="197"/>
              <w:ind w:left="180" w:right="179"/>
              <w:jc w:val="center"/>
            </w:pPr>
            <w:r w:rsidRPr="00A7297C">
              <w:t>,070</w:t>
            </w:r>
          </w:p>
        </w:tc>
        <w:tc>
          <w:tcPr>
            <w:tcW w:w="1512" w:type="dxa"/>
            <w:gridSpan w:val="3"/>
          </w:tcPr>
          <w:p w:rsidR="00984F20" w:rsidRPr="00A7297C" w:rsidRDefault="00984F20" w:rsidP="00772D91">
            <w:pPr>
              <w:pStyle w:val="TableParagraph"/>
              <w:spacing w:before="197"/>
              <w:ind w:left="405"/>
            </w:pPr>
            <w:r w:rsidRPr="00A7297C">
              <w:rPr>
                <w:w w:val="95"/>
              </w:rPr>
              <w:t>H</w:t>
            </w:r>
            <w:r w:rsidRPr="00A7297C">
              <w:rPr>
                <w:w w:val="95"/>
                <w:vertAlign w:val="subscript"/>
              </w:rPr>
              <w:t>1</w:t>
            </w:r>
            <w:r w:rsidRPr="00A7297C">
              <w:rPr>
                <w:spacing w:val="-3"/>
                <w:w w:val="95"/>
              </w:rPr>
              <w:t xml:space="preserve"> </w:t>
            </w:r>
            <w:r w:rsidRPr="00A7297C">
              <w:rPr>
                <w:w w:val="95"/>
              </w:rPr>
              <w:t>ditolak</w:t>
            </w:r>
          </w:p>
        </w:tc>
      </w:tr>
      <w:tr w:rsidR="00984F20" w:rsidRPr="00A7297C" w:rsidTr="00772D91">
        <w:trPr>
          <w:gridAfter w:val="1"/>
          <w:wAfter w:w="8" w:type="dxa"/>
          <w:trHeight w:val="479"/>
        </w:trPr>
        <w:tc>
          <w:tcPr>
            <w:tcW w:w="941" w:type="dxa"/>
            <w:gridSpan w:val="2"/>
            <w:tcBorders>
              <w:right w:val="single" w:sz="6" w:space="0" w:color="000000"/>
            </w:tcBorders>
          </w:tcPr>
          <w:p w:rsidR="00984F20" w:rsidRPr="00A7297C" w:rsidRDefault="00984F20" w:rsidP="00772D91">
            <w:pPr>
              <w:pStyle w:val="TableParagraph"/>
            </w:pPr>
          </w:p>
        </w:tc>
        <w:tc>
          <w:tcPr>
            <w:tcW w:w="1546" w:type="dxa"/>
            <w:tcBorders>
              <w:left w:val="single" w:sz="6" w:space="0" w:color="000000"/>
            </w:tcBorders>
          </w:tcPr>
          <w:p w:rsidR="00984F20" w:rsidRPr="00A7297C" w:rsidRDefault="00984F20" w:rsidP="00772D91">
            <w:pPr>
              <w:pStyle w:val="TableParagraph"/>
              <w:spacing w:before="197"/>
              <w:ind w:left="273"/>
            </w:pPr>
            <w:r w:rsidRPr="00A7297C">
              <w:t>not</w:t>
            </w:r>
            <w:r w:rsidRPr="00A7297C">
              <w:rPr>
                <w:spacing w:val="-4"/>
              </w:rPr>
              <w:t xml:space="preserve"> </w:t>
            </w:r>
            <w:r w:rsidRPr="00A7297C">
              <w:t>assumed</w:t>
            </w:r>
          </w:p>
        </w:tc>
        <w:tc>
          <w:tcPr>
            <w:tcW w:w="900" w:type="dxa"/>
          </w:tcPr>
          <w:p w:rsidR="00984F20" w:rsidRPr="00A7297C" w:rsidRDefault="00984F20" w:rsidP="00772D91">
            <w:pPr>
              <w:pStyle w:val="TableParagraph"/>
            </w:pPr>
          </w:p>
        </w:tc>
        <w:tc>
          <w:tcPr>
            <w:tcW w:w="583" w:type="dxa"/>
          </w:tcPr>
          <w:p w:rsidR="00984F20" w:rsidRPr="00A7297C" w:rsidRDefault="00984F20" w:rsidP="00772D91">
            <w:pPr>
              <w:pStyle w:val="TableParagraph"/>
            </w:pPr>
          </w:p>
        </w:tc>
        <w:tc>
          <w:tcPr>
            <w:tcW w:w="859" w:type="dxa"/>
          </w:tcPr>
          <w:p w:rsidR="00984F20" w:rsidRPr="00A7297C" w:rsidRDefault="00984F20" w:rsidP="00772D91">
            <w:pPr>
              <w:pStyle w:val="TableParagraph"/>
            </w:pPr>
          </w:p>
        </w:tc>
        <w:tc>
          <w:tcPr>
            <w:tcW w:w="701" w:type="dxa"/>
          </w:tcPr>
          <w:p w:rsidR="00984F20" w:rsidRPr="00A7297C" w:rsidRDefault="00984F20" w:rsidP="00772D91">
            <w:pPr>
              <w:pStyle w:val="TableParagraph"/>
            </w:pPr>
          </w:p>
        </w:tc>
        <w:tc>
          <w:tcPr>
            <w:tcW w:w="758" w:type="dxa"/>
          </w:tcPr>
          <w:p w:rsidR="00984F20" w:rsidRPr="00A7297C" w:rsidRDefault="00984F20" w:rsidP="00772D91">
            <w:pPr>
              <w:pStyle w:val="TableParagraph"/>
            </w:pPr>
          </w:p>
        </w:tc>
        <w:tc>
          <w:tcPr>
            <w:tcW w:w="1510" w:type="dxa"/>
            <w:gridSpan w:val="2"/>
          </w:tcPr>
          <w:p w:rsidR="00984F20" w:rsidRPr="00A7297C" w:rsidRDefault="00984F20" w:rsidP="00772D91">
            <w:pPr>
              <w:pStyle w:val="TableParagraph"/>
            </w:pPr>
          </w:p>
        </w:tc>
      </w:tr>
      <w:tr w:rsidR="00984F20" w:rsidRPr="00A7297C" w:rsidTr="00772D91">
        <w:trPr>
          <w:gridAfter w:val="1"/>
          <w:wAfter w:w="8" w:type="dxa"/>
          <w:trHeight w:val="959"/>
        </w:trPr>
        <w:tc>
          <w:tcPr>
            <w:tcW w:w="941" w:type="dxa"/>
            <w:gridSpan w:val="2"/>
            <w:vMerge w:val="restart"/>
            <w:tcBorders>
              <w:right w:val="single" w:sz="6" w:space="0" w:color="000000"/>
            </w:tcBorders>
          </w:tcPr>
          <w:p w:rsidR="00984F20" w:rsidRPr="00A7297C" w:rsidRDefault="00984F20" w:rsidP="00772D91">
            <w:pPr>
              <w:pStyle w:val="TableParagraph"/>
            </w:pPr>
          </w:p>
          <w:p w:rsidR="00984F20" w:rsidRPr="00A7297C" w:rsidRDefault="00984F20" w:rsidP="00772D91">
            <w:pPr>
              <w:pStyle w:val="TableParagraph"/>
            </w:pPr>
          </w:p>
          <w:p w:rsidR="00984F20" w:rsidRPr="00A7297C" w:rsidRDefault="00984F20" w:rsidP="00772D91">
            <w:pPr>
              <w:pStyle w:val="TableParagraph"/>
            </w:pPr>
          </w:p>
          <w:p w:rsidR="00984F20" w:rsidRPr="00A7297C" w:rsidRDefault="00984F20" w:rsidP="00772D91">
            <w:pPr>
              <w:pStyle w:val="TableParagraph"/>
              <w:spacing w:before="163"/>
              <w:ind w:left="203"/>
            </w:pPr>
            <w:r w:rsidRPr="00A7297C">
              <w:t>BOPO</w:t>
            </w:r>
          </w:p>
        </w:tc>
        <w:tc>
          <w:tcPr>
            <w:tcW w:w="1546" w:type="dxa"/>
            <w:tcBorders>
              <w:left w:val="single" w:sz="6" w:space="0" w:color="000000"/>
            </w:tcBorders>
          </w:tcPr>
          <w:p w:rsidR="00984F20" w:rsidRPr="00A7297C" w:rsidRDefault="00984F20" w:rsidP="00772D91">
            <w:pPr>
              <w:pStyle w:val="TableParagraph"/>
              <w:spacing w:before="197"/>
              <w:ind w:left="116" w:right="107"/>
              <w:jc w:val="center"/>
            </w:pPr>
            <w:r w:rsidRPr="00A7297C">
              <w:t>Equal</w:t>
            </w:r>
            <w:r w:rsidRPr="00A7297C">
              <w:rPr>
                <w:spacing w:val="-3"/>
              </w:rPr>
              <w:t xml:space="preserve"> </w:t>
            </w:r>
            <w:r w:rsidRPr="00A7297C">
              <w:t>variances</w:t>
            </w:r>
          </w:p>
          <w:p w:rsidR="00984F20" w:rsidRPr="00A7297C" w:rsidRDefault="00984F20" w:rsidP="00772D91">
            <w:pPr>
              <w:pStyle w:val="TableParagraph"/>
              <w:spacing w:before="8"/>
            </w:pPr>
          </w:p>
          <w:p w:rsidR="00984F20" w:rsidRPr="00A7297C" w:rsidRDefault="00C26DBD" w:rsidP="00772D91">
            <w:pPr>
              <w:pStyle w:val="TableParagraph"/>
              <w:ind w:left="112" w:right="107"/>
              <w:jc w:val="center"/>
            </w:pPr>
            <w:r w:rsidRPr="00A7297C">
              <w:t>A</w:t>
            </w:r>
            <w:r w:rsidR="00984F20" w:rsidRPr="00A7297C">
              <w:t>ssumed</w:t>
            </w:r>
          </w:p>
        </w:tc>
        <w:tc>
          <w:tcPr>
            <w:tcW w:w="900" w:type="dxa"/>
          </w:tcPr>
          <w:p w:rsidR="00984F20" w:rsidRPr="00A7297C" w:rsidRDefault="00984F20" w:rsidP="00772D91">
            <w:pPr>
              <w:pStyle w:val="TableParagraph"/>
            </w:pPr>
          </w:p>
          <w:p w:rsidR="00984F20" w:rsidRPr="00A7297C" w:rsidRDefault="00984F20" w:rsidP="00772D91">
            <w:pPr>
              <w:pStyle w:val="TableParagraph"/>
              <w:spacing w:before="184"/>
              <w:ind w:left="222"/>
            </w:pPr>
            <w:r w:rsidRPr="00A7297C">
              <w:t>2,050</w:t>
            </w:r>
          </w:p>
        </w:tc>
        <w:tc>
          <w:tcPr>
            <w:tcW w:w="583" w:type="dxa"/>
          </w:tcPr>
          <w:p w:rsidR="00984F20" w:rsidRPr="00A7297C" w:rsidRDefault="00984F20" w:rsidP="00772D91">
            <w:pPr>
              <w:pStyle w:val="TableParagraph"/>
            </w:pPr>
          </w:p>
          <w:p w:rsidR="00984F20" w:rsidRPr="00A7297C" w:rsidRDefault="00984F20" w:rsidP="00772D91">
            <w:pPr>
              <w:pStyle w:val="TableParagraph"/>
              <w:spacing w:before="184"/>
              <w:ind w:left="95" w:right="87"/>
              <w:jc w:val="center"/>
            </w:pPr>
            <w:r w:rsidRPr="00A7297C">
              <w:t>,163</w:t>
            </w:r>
          </w:p>
        </w:tc>
        <w:tc>
          <w:tcPr>
            <w:tcW w:w="859" w:type="dxa"/>
          </w:tcPr>
          <w:p w:rsidR="00984F20" w:rsidRPr="00A7297C" w:rsidRDefault="00984F20" w:rsidP="00772D91">
            <w:pPr>
              <w:pStyle w:val="TableParagraph"/>
            </w:pPr>
          </w:p>
          <w:p w:rsidR="00984F20" w:rsidRPr="00A7297C" w:rsidRDefault="00984F20" w:rsidP="00772D91">
            <w:pPr>
              <w:pStyle w:val="TableParagraph"/>
              <w:spacing w:before="184"/>
              <w:ind w:right="109"/>
              <w:jc w:val="right"/>
            </w:pPr>
            <w:r w:rsidRPr="00A7297C">
              <w:t>-12,477</w:t>
            </w:r>
          </w:p>
        </w:tc>
        <w:tc>
          <w:tcPr>
            <w:tcW w:w="701" w:type="dxa"/>
          </w:tcPr>
          <w:p w:rsidR="00984F20" w:rsidRPr="00A7297C" w:rsidRDefault="00984F20" w:rsidP="00772D91">
            <w:pPr>
              <w:pStyle w:val="TableParagraph"/>
            </w:pPr>
          </w:p>
          <w:p w:rsidR="00984F20" w:rsidRPr="00A7297C" w:rsidRDefault="00984F20" w:rsidP="00772D91">
            <w:pPr>
              <w:pStyle w:val="TableParagraph"/>
              <w:spacing w:before="184"/>
              <w:ind w:left="231" w:right="220"/>
              <w:jc w:val="center"/>
            </w:pPr>
            <w:r w:rsidRPr="00A7297C">
              <w:t>28</w:t>
            </w:r>
          </w:p>
        </w:tc>
        <w:tc>
          <w:tcPr>
            <w:tcW w:w="758" w:type="dxa"/>
          </w:tcPr>
          <w:p w:rsidR="00984F20" w:rsidRPr="00A7297C" w:rsidRDefault="00984F20" w:rsidP="00772D91">
            <w:pPr>
              <w:pStyle w:val="TableParagraph"/>
            </w:pPr>
          </w:p>
          <w:p w:rsidR="00984F20" w:rsidRPr="00A7297C" w:rsidRDefault="00984F20" w:rsidP="00772D91">
            <w:pPr>
              <w:pStyle w:val="TableParagraph"/>
              <w:spacing w:before="184"/>
              <w:ind w:left="184" w:right="172"/>
              <w:jc w:val="center"/>
            </w:pPr>
            <w:r w:rsidRPr="00A7297C">
              <w:t>,000</w:t>
            </w:r>
          </w:p>
        </w:tc>
        <w:tc>
          <w:tcPr>
            <w:tcW w:w="1510" w:type="dxa"/>
            <w:gridSpan w:val="2"/>
          </w:tcPr>
          <w:p w:rsidR="00984F20" w:rsidRPr="00A7297C" w:rsidRDefault="00984F20" w:rsidP="00772D91">
            <w:pPr>
              <w:pStyle w:val="TableParagraph"/>
              <w:spacing w:before="197"/>
              <w:ind w:left="354"/>
            </w:pPr>
            <w:r w:rsidRPr="00A7297C">
              <w:rPr>
                <w:spacing w:val="-1"/>
              </w:rPr>
              <w:t>H</w:t>
            </w:r>
            <w:r w:rsidRPr="00A7297C">
              <w:rPr>
                <w:spacing w:val="-1"/>
                <w:vertAlign w:val="subscript"/>
              </w:rPr>
              <w:t>1</w:t>
            </w:r>
            <w:r w:rsidRPr="00A7297C">
              <w:rPr>
                <w:spacing w:val="-16"/>
              </w:rPr>
              <w:t xml:space="preserve"> </w:t>
            </w:r>
            <w:r w:rsidRPr="00A7297C">
              <w:rPr>
                <w:spacing w:val="-1"/>
              </w:rPr>
              <w:t>diterima</w:t>
            </w:r>
          </w:p>
        </w:tc>
      </w:tr>
      <w:tr w:rsidR="00984F20" w:rsidRPr="00A7297C" w:rsidTr="00772D91">
        <w:trPr>
          <w:gridAfter w:val="1"/>
          <w:wAfter w:w="8" w:type="dxa"/>
          <w:trHeight w:val="959"/>
        </w:trPr>
        <w:tc>
          <w:tcPr>
            <w:tcW w:w="941" w:type="dxa"/>
            <w:gridSpan w:val="2"/>
            <w:vMerge/>
            <w:tcBorders>
              <w:top w:val="nil"/>
              <w:right w:val="single" w:sz="6" w:space="0" w:color="000000"/>
            </w:tcBorders>
          </w:tcPr>
          <w:p w:rsidR="00984F20" w:rsidRPr="00A7297C" w:rsidRDefault="00984F20" w:rsidP="00772D91"/>
        </w:tc>
        <w:tc>
          <w:tcPr>
            <w:tcW w:w="1546" w:type="dxa"/>
            <w:tcBorders>
              <w:left w:val="single" w:sz="6" w:space="0" w:color="000000"/>
            </w:tcBorders>
          </w:tcPr>
          <w:p w:rsidR="00984F20" w:rsidRPr="00A7297C" w:rsidRDefault="00984F20" w:rsidP="00772D91">
            <w:pPr>
              <w:pStyle w:val="TableParagraph"/>
              <w:spacing w:line="480" w:lineRule="exact"/>
              <w:ind w:left="273" w:right="111" w:hanging="137"/>
            </w:pPr>
            <w:r w:rsidRPr="00A7297C">
              <w:rPr>
                <w:spacing w:val="-1"/>
              </w:rPr>
              <w:t xml:space="preserve">Equal </w:t>
            </w:r>
            <w:r w:rsidRPr="00A7297C">
              <w:t>variances</w:t>
            </w:r>
            <w:r w:rsidRPr="00A7297C">
              <w:rPr>
                <w:spacing w:val="-47"/>
              </w:rPr>
              <w:t xml:space="preserve"> </w:t>
            </w:r>
            <w:r w:rsidRPr="00A7297C">
              <w:t>not</w:t>
            </w:r>
            <w:r w:rsidRPr="00A7297C">
              <w:rPr>
                <w:spacing w:val="-3"/>
              </w:rPr>
              <w:t xml:space="preserve"> </w:t>
            </w:r>
            <w:r w:rsidRPr="00A7297C">
              <w:t>assumed</w:t>
            </w:r>
          </w:p>
        </w:tc>
        <w:tc>
          <w:tcPr>
            <w:tcW w:w="900" w:type="dxa"/>
          </w:tcPr>
          <w:p w:rsidR="00984F20" w:rsidRPr="00A7297C" w:rsidRDefault="00984F20" w:rsidP="00772D91">
            <w:pPr>
              <w:pStyle w:val="TableParagraph"/>
            </w:pPr>
          </w:p>
        </w:tc>
        <w:tc>
          <w:tcPr>
            <w:tcW w:w="583" w:type="dxa"/>
          </w:tcPr>
          <w:p w:rsidR="00984F20" w:rsidRPr="00A7297C" w:rsidRDefault="00984F20" w:rsidP="00772D91">
            <w:pPr>
              <w:pStyle w:val="TableParagraph"/>
            </w:pPr>
          </w:p>
        </w:tc>
        <w:tc>
          <w:tcPr>
            <w:tcW w:w="859" w:type="dxa"/>
          </w:tcPr>
          <w:p w:rsidR="00984F20" w:rsidRPr="00A7297C" w:rsidRDefault="00984F20" w:rsidP="00772D91">
            <w:pPr>
              <w:pStyle w:val="TableParagraph"/>
            </w:pPr>
          </w:p>
          <w:p w:rsidR="00984F20" w:rsidRPr="00A7297C" w:rsidRDefault="00984F20" w:rsidP="00772D91">
            <w:pPr>
              <w:pStyle w:val="TableParagraph"/>
              <w:spacing w:before="184"/>
              <w:ind w:right="109"/>
              <w:jc w:val="right"/>
            </w:pPr>
            <w:r w:rsidRPr="00A7297C">
              <w:t>-12,477</w:t>
            </w:r>
          </w:p>
        </w:tc>
        <w:tc>
          <w:tcPr>
            <w:tcW w:w="701" w:type="dxa"/>
          </w:tcPr>
          <w:p w:rsidR="00984F20" w:rsidRPr="00A7297C" w:rsidRDefault="00984F20" w:rsidP="00772D91">
            <w:pPr>
              <w:pStyle w:val="TableParagraph"/>
            </w:pPr>
          </w:p>
          <w:p w:rsidR="00984F20" w:rsidRPr="00A7297C" w:rsidRDefault="00984F20" w:rsidP="00772D91">
            <w:pPr>
              <w:pStyle w:val="TableParagraph"/>
              <w:spacing w:before="184"/>
              <w:ind w:left="125"/>
            </w:pPr>
            <w:r w:rsidRPr="00A7297C">
              <w:t>26,20</w:t>
            </w:r>
          </w:p>
        </w:tc>
        <w:tc>
          <w:tcPr>
            <w:tcW w:w="758" w:type="dxa"/>
          </w:tcPr>
          <w:p w:rsidR="00984F20" w:rsidRPr="00A7297C" w:rsidRDefault="00984F20" w:rsidP="00772D91">
            <w:pPr>
              <w:pStyle w:val="TableParagraph"/>
            </w:pPr>
          </w:p>
          <w:p w:rsidR="00984F20" w:rsidRPr="00A7297C" w:rsidRDefault="00984F20" w:rsidP="00772D91">
            <w:pPr>
              <w:pStyle w:val="TableParagraph"/>
              <w:spacing w:before="184"/>
              <w:ind w:left="184" w:right="172"/>
              <w:jc w:val="center"/>
            </w:pPr>
            <w:r w:rsidRPr="00A7297C">
              <w:t>,000</w:t>
            </w:r>
          </w:p>
        </w:tc>
        <w:tc>
          <w:tcPr>
            <w:tcW w:w="1510" w:type="dxa"/>
            <w:gridSpan w:val="2"/>
          </w:tcPr>
          <w:p w:rsidR="00984F20" w:rsidRPr="00A7297C" w:rsidRDefault="00984F20" w:rsidP="00772D91">
            <w:pPr>
              <w:pStyle w:val="TableParagraph"/>
            </w:pPr>
          </w:p>
        </w:tc>
      </w:tr>
      <w:tr w:rsidR="00984F20" w:rsidRPr="00A7297C" w:rsidTr="00772D91">
        <w:trPr>
          <w:gridAfter w:val="1"/>
          <w:wAfter w:w="8" w:type="dxa"/>
          <w:trHeight w:val="962"/>
        </w:trPr>
        <w:tc>
          <w:tcPr>
            <w:tcW w:w="941" w:type="dxa"/>
            <w:gridSpan w:val="2"/>
            <w:vMerge w:val="restart"/>
            <w:tcBorders>
              <w:right w:val="single" w:sz="6" w:space="0" w:color="000000"/>
            </w:tcBorders>
          </w:tcPr>
          <w:p w:rsidR="00984F20" w:rsidRPr="00A7297C" w:rsidRDefault="00984F20" w:rsidP="00772D91">
            <w:pPr>
              <w:pStyle w:val="TableParagraph"/>
            </w:pPr>
          </w:p>
          <w:p w:rsidR="00984F20" w:rsidRPr="00A7297C" w:rsidRDefault="00984F20" w:rsidP="00772D91">
            <w:pPr>
              <w:pStyle w:val="TableParagraph"/>
            </w:pPr>
          </w:p>
          <w:p w:rsidR="00984F20" w:rsidRPr="00A7297C" w:rsidRDefault="00984F20" w:rsidP="00772D91">
            <w:pPr>
              <w:pStyle w:val="TableParagraph"/>
            </w:pPr>
          </w:p>
          <w:p w:rsidR="00984F20" w:rsidRPr="00A7297C" w:rsidRDefault="00984F20" w:rsidP="00772D91">
            <w:pPr>
              <w:pStyle w:val="TableParagraph"/>
              <w:spacing w:before="165"/>
              <w:ind w:left="268"/>
            </w:pPr>
            <w:r w:rsidRPr="00A7297C">
              <w:t>LDR</w:t>
            </w:r>
          </w:p>
        </w:tc>
        <w:tc>
          <w:tcPr>
            <w:tcW w:w="1546" w:type="dxa"/>
            <w:tcBorders>
              <w:left w:val="single" w:sz="6" w:space="0" w:color="000000"/>
            </w:tcBorders>
          </w:tcPr>
          <w:p w:rsidR="00984F20" w:rsidRPr="00A7297C" w:rsidRDefault="00984F20" w:rsidP="00772D91">
            <w:pPr>
              <w:pStyle w:val="TableParagraph"/>
              <w:spacing w:line="480" w:lineRule="exact"/>
              <w:ind w:left="427" w:right="111" w:hanging="291"/>
            </w:pPr>
            <w:r w:rsidRPr="00A7297C">
              <w:rPr>
                <w:spacing w:val="-1"/>
              </w:rPr>
              <w:t xml:space="preserve">Equal </w:t>
            </w:r>
            <w:r w:rsidRPr="00A7297C">
              <w:t>variances</w:t>
            </w:r>
            <w:r w:rsidRPr="00A7297C">
              <w:rPr>
                <w:spacing w:val="-47"/>
              </w:rPr>
              <w:t xml:space="preserve"> </w:t>
            </w:r>
            <w:r w:rsidRPr="00A7297C">
              <w:t>assumed</w:t>
            </w:r>
          </w:p>
        </w:tc>
        <w:tc>
          <w:tcPr>
            <w:tcW w:w="900" w:type="dxa"/>
          </w:tcPr>
          <w:p w:rsidR="00984F20" w:rsidRPr="00A7297C" w:rsidRDefault="00984F20" w:rsidP="00772D91">
            <w:pPr>
              <w:pStyle w:val="TableParagraph"/>
            </w:pPr>
          </w:p>
          <w:p w:rsidR="00984F20" w:rsidRPr="00A7297C" w:rsidRDefault="00984F20" w:rsidP="00772D91">
            <w:pPr>
              <w:pStyle w:val="TableParagraph"/>
              <w:spacing w:before="186"/>
              <w:ind w:left="222"/>
            </w:pPr>
            <w:r w:rsidRPr="00A7297C">
              <w:t>1,059</w:t>
            </w:r>
          </w:p>
        </w:tc>
        <w:tc>
          <w:tcPr>
            <w:tcW w:w="583" w:type="dxa"/>
          </w:tcPr>
          <w:p w:rsidR="00984F20" w:rsidRPr="00A7297C" w:rsidRDefault="00984F20" w:rsidP="00772D91">
            <w:pPr>
              <w:pStyle w:val="TableParagraph"/>
            </w:pPr>
          </w:p>
          <w:p w:rsidR="00984F20" w:rsidRPr="00A7297C" w:rsidRDefault="00984F20" w:rsidP="00772D91">
            <w:pPr>
              <w:pStyle w:val="TableParagraph"/>
              <w:spacing w:before="186"/>
              <w:ind w:left="95" w:right="87"/>
              <w:jc w:val="center"/>
            </w:pPr>
            <w:r w:rsidRPr="00A7297C">
              <w:t>,312</w:t>
            </w:r>
          </w:p>
        </w:tc>
        <w:tc>
          <w:tcPr>
            <w:tcW w:w="859" w:type="dxa"/>
          </w:tcPr>
          <w:p w:rsidR="00984F20" w:rsidRPr="00A7297C" w:rsidRDefault="00984F20" w:rsidP="00772D91">
            <w:pPr>
              <w:pStyle w:val="TableParagraph"/>
            </w:pPr>
          </w:p>
          <w:p w:rsidR="00984F20" w:rsidRPr="00A7297C" w:rsidRDefault="00984F20" w:rsidP="00772D91">
            <w:pPr>
              <w:pStyle w:val="TableParagraph"/>
              <w:spacing w:before="186"/>
              <w:ind w:left="204"/>
            </w:pPr>
            <w:r w:rsidRPr="00A7297C">
              <w:t>5,913</w:t>
            </w:r>
          </w:p>
        </w:tc>
        <w:tc>
          <w:tcPr>
            <w:tcW w:w="701" w:type="dxa"/>
          </w:tcPr>
          <w:p w:rsidR="00984F20" w:rsidRPr="00A7297C" w:rsidRDefault="00984F20" w:rsidP="00772D91">
            <w:pPr>
              <w:pStyle w:val="TableParagraph"/>
            </w:pPr>
          </w:p>
          <w:p w:rsidR="00984F20" w:rsidRPr="00A7297C" w:rsidRDefault="00984F20" w:rsidP="00772D91">
            <w:pPr>
              <w:pStyle w:val="TableParagraph"/>
              <w:spacing w:before="186"/>
              <w:ind w:left="231" w:right="220"/>
              <w:jc w:val="center"/>
            </w:pPr>
            <w:r w:rsidRPr="00A7297C">
              <w:t>28</w:t>
            </w:r>
          </w:p>
        </w:tc>
        <w:tc>
          <w:tcPr>
            <w:tcW w:w="758" w:type="dxa"/>
          </w:tcPr>
          <w:p w:rsidR="00984F20" w:rsidRPr="00A7297C" w:rsidRDefault="00984F20" w:rsidP="00772D91">
            <w:pPr>
              <w:pStyle w:val="TableParagraph"/>
            </w:pPr>
          </w:p>
          <w:p w:rsidR="00984F20" w:rsidRPr="00A7297C" w:rsidRDefault="00984F20" w:rsidP="00772D91">
            <w:pPr>
              <w:pStyle w:val="TableParagraph"/>
              <w:spacing w:before="186"/>
              <w:ind w:left="184" w:right="172"/>
              <w:jc w:val="center"/>
            </w:pPr>
            <w:r w:rsidRPr="00A7297C">
              <w:t>,000</w:t>
            </w:r>
          </w:p>
        </w:tc>
        <w:tc>
          <w:tcPr>
            <w:tcW w:w="1510" w:type="dxa"/>
            <w:gridSpan w:val="2"/>
          </w:tcPr>
          <w:p w:rsidR="00984F20" w:rsidRPr="00A7297C" w:rsidRDefault="00984F20" w:rsidP="00772D91">
            <w:pPr>
              <w:pStyle w:val="TableParagraph"/>
              <w:spacing w:before="199"/>
              <w:ind w:left="354"/>
            </w:pPr>
            <w:r w:rsidRPr="00A7297C">
              <w:rPr>
                <w:spacing w:val="-1"/>
              </w:rPr>
              <w:t>H</w:t>
            </w:r>
            <w:r w:rsidRPr="00A7297C">
              <w:rPr>
                <w:spacing w:val="-1"/>
                <w:vertAlign w:val="subscript"/>
              </w:rPr>
              <w:t>1</w:t>
            </w:r>
            <w:r w:rsidRPr="00A7297C">
              <w:rPr>
                <w:spacing w:val="-16"/>
              </w:rPr>
              <w:t xml:space="preserve"> </w:t>
            </w:r>
            <w:r w:rsidRPr="00A7297C">
              <w:rPr>
                <w:spacing w:val="-1"/>
              </w:rPr>
              <w:t>diterima</w:t>
            </w:r>
          </w:p>
        </w:tc>
      </w:tr>
      <w:tr w:rsidR="00984F20" w:rsidRPr="00A7297C" w:rsidTr="00772D91">
        <w:trPr>
          <w:gridAfter w:val="1"/>
          <w:wAfter w:w="8" w:type="dxa"/>
          <w:trHeight w:val="959"/>
        </w:trPr>
        <w:tc>
          <w:tcPr>
            <w:tcW w:w="941" w:type="dxa"/>
            <w:gridSpan w:val="2"/>
            <w:vMerge/>
            <w:tcBorders>
              <w:top w:val="nil"/>
              <w:right w:val="single" w:sz="6" w:space="0" w:color="000000"/>
            </w:tcBorders>
          </w:tcPr>
          <w:p w:rsidR="00984F20" w:rsidRPr="00A7297C" w:rsidRDefault="00984F20" w:rsidP="00772D91"/>
        </w:tc>
        <w:tc>
          <w:tcPr>
            <w:tcW w:w="1546" w:type="dxa"/>
            <w:tcBorders>
              <w:left w:val="single" w:sz="6" w:space="0" w:color="000000"/>
            </w:tcBorders>
          </w:tcPr>
          <w:p w:rsidR="00984F20" w:rsidRPr="00A7297C" w:rsidRDefault="00984F20" w:rsidP="00772D91">
            <w:pPr>
              <w:pStyle w:val="TableParagraph"/>
              <w:spacing w:line="480" w:lineRule="exact"/>
              <w:ind w:left="273" w:right="111" w:hanging="137"/>
            </w:pPr>
            <w:r w:rsidRPr="00A7297C">
              <w:rPr>
                <w:spacing w:val="-1"/>
              </w:rPr>
              <w:t xml:space="preserve">Equal </w:t>
            </w:r>
            <w:r w:rsidRPr="00A7297C">
              <w:t>variances</w:t>
            </w:r>
            <w:r w:rsidRPr="00A7297C">
              <w:rPr>
                <w:spacing w:val="-47"/>
              </w:rPr>
              <w:t xml:space="preserve"> </w:t>
            </w:r>
            <w:r w:rsidRPr="00A7297C">
              <w:t>not</w:t>
            </w:r>
            <w:r w:rsidRPr="00A7297C">
              <w:rPr>
                <w:spacing w:val="-3"/>
              </w:rPr>
              <w:t xml:space="preserve"> </w:t>
            </w:r>
            <w:r w:rsidRPr="00A7297C">
              <w:t>assumed</w:t>
            </w:r>
          </w:p>
        </w:tc>
        <w:tc>
          <w:tcPr>
            <w:tcW w:w="900" w:type="dxa"/>
          </w:tcPr>
          <w:p w:rsidR="00984F20" w:rsidRPr="00A7297C" w:rsidRDefault="00984F20" w:rsidP="00772D91">
            <w:pPr>
              <w:pStyle w:val="TableParagraph"/>
            </w:pPr>
          </w:p>
        </w:tc>
        <w:tc>
          <w:tcPr>
            <w:tcW w:w="583" w:type="dxa"/>
          </w:tcPr>
          <w:p w:rsidR="00984F20" w:rsidRPr="00A7297C" w:rsidRDefault="00984F20" w:rsidP="00772D91">
            <w:pPr>
              <w:pStyle w:val="TableParagraph"/>
            </w:pPr>
          </w:p>
        </w:tc>
        <w:tc>
          <w:tcPr>
            <w:tcW w:w="859" w:type="dxa"/>
          </w:tcPr>
          <w:p w:rsidR="00984F20" w:rsidRPr="00A7297C" w:rsidRDefault="00984F20" w:rsidP="00772D91">
            <w:pPr>
              <w:pStyle w:val="TableParagraph"/>
            </w:pPr>
          </w:p>
          <w:p w:rsidR="00984F20" w:rsidRPr="00A7297C" w:rsidRDefault="00984F20" w:rsidP="00772D91">
            <w:pPr>
              <w:pStyle w:val="TableParagraph"/>
              <w:spacing w:before="184"/>
              <w:ind w:left="204"/>
            </w:pPr>
            <w:r w:rsidRPr="00A7297C">
              <w:t>5,913</w:t>
            </w:r>
          </w:p>
        </w:tc>
        <w:tc>
          <w:tcPr>
            <w:tcW w:w="701" w:type="dxa"/>
          </w:tcPr>
          <w:p w:rsidR="00984F20" w:rsidRPr="00A7297C" w:rsidRDefault="00984F20" w:rsidP="00772D91">
            <w:pPr>
              <w:pStyle w:val="TableParagraph"/>
            </w:pPr>
          </w:p>
          <w:p w:rsidR="00984F20" w:rsidRPr="00A7297C" w:rsidRDefault="00984F20" w:rsidP="00772D91">
            <w:pPr>
              <w:pStyle w:val="TableParagraph"/>
              <w:spacing w:before="184"/>
              <w:ind w:left="130"/>
            </w:pPr>
            <w:r w:rsidRPr="00A7297C">
              <w:t>25,413</w:t>
            </w:r>
          </w:p>
        </w:tc>
        <w:tc>
          <w:tcPr>
            <w:tcW w:w="758" w:type="dxa"/>
          </w:tcPr>
          <w:p w:rsidR="00984F20" w:rsidRPr="00A7297C" w:rsidRDefault="00984F20" w:rsidP="00772D91">
            <w:pPr>
              <w:pStyle w:val="TableParagraph"/>
            </w:pPr>
          </w:p>
          <w:p w:rsidR="00984F20" w:rsidRPr="00A7297C" w:rsidRDefault="00984F20" w:rsidP="00772D91">
            <w:pPr>
              <w:pStyle w:val="TableParagraph"/>
              <w:spacing w:before="184"/>
              <w:ind w:left="184" w:right="172"/>
              <w:jc w:val="center"/>
            </w:pPr>
            <w:r w:rsidRPr="00A7297C">
              <w:t>,000</w:t>
            </w:r>
          </w:p>
        </w:tc>
        <w:tc>
          <w:tcPr>
            <w:tcW w:w="1510" w:type="dxa"/>
            <w:gridSpan w:val="2"/>
          </w:tcPr>
          <w:p w:rsidR="00984F20" w:rsidRPr="00A7297C" w:rsidRDefault="00984F20" w:rsidP="00772D91">
            <w:pPr>
              <w:pStyle w:val="TableParagraph"/>
            </w:pPr>
          </w:p>
        </w:tc>
      </w:tr>
      <w:tr w:rsidR="00984F20" w:rsidRPr="00A7297C" w:rsidTr="00772D91">
        <w:trPr>
          <w:gridAfter w:val="1"/>
          <w:wAfter w:w="8" w:type="dxa"/>
          <w:trHeight w:val="959"/>
        </w:trPr>
        <w:tc>
          <w:tcPr>
            <w:tcW w:w="941" w:type="dxa"/>
            <w:gridSpan w:val="2"/>
            <w:vMerge w:val="restart"/>
            <w:tcBorders>
              <w:right w:val="single" w:sz="6" w:space="0" w:color="000000"/>
            </w:tcBorders>
          </w:tcPr>
          <w:p w:rsidR="00984F20" w:rsidRPr="00A7297C" w:rsidRDefault="00984F20" w:rsidP="00772D91">
            <w:pPr>
              <w:pStyle w:val="TableParagraph"/>
            </w:pPr>
          </w:p>
          <w:p w:rsidR="00984F20" w:rsidRPr="00A7297C" w:rsidRDefault="00984F20" w:rsidP="00772D91">
            <w:pPr>
              <w:pStyle w:val="TableParagraph"/>
            </w:pPr>
          </w:p>
          <w:p w:rsidR="00984F20" w:rsidRPr="00A7297C" w:rsidRDefault="00984F20" w:rsidP="00772D91">
            <w:pPr>
              <w:pStyle w:val="TableParagraph"/>
            </w:pPr>
          </w:p>
          <w:p w:rsidR="00984F20" w:rsidRPr="00A7297C" w:rsidRDefault="00984F20" w:rsidP="00772D91">
            <w:pPr>
              <w:pStyle w:val="TableParagraph"/>
              <w:spacing w:before="162"/>
              <w:ind w:left="258"/>
            </w:pPr>
            <w:r w:rsidRPr="00A7297C">
              <w:t>ROA</w:t>
            </w:r>
          </w:p>
        </w:tc>
        <w:tc>
          <w:tcPr>
            <w:tcW w:w="1546" w:type="dxa"/>
            <w:tcBorders>
              <w:left w:val="single" w:sz="6" w:space="0" w:color="000000"/>
            </w:tcBorders>
          </w:tcPr>
          <w:p w:rsidR="00984F20" w:rsidRPr="00A7297C" w:rsidRDefault="00984F20" w:rsidP="00772D91">
            <w:pPr>
              <w:pStyle w:val="TableParagraph"/>
              <w:spacing w:before="196"/>
              <w:ind w:left="116" w:right="107"/>
              <w:jc w:val="center"/>
            </w:pPr>
            <w:r w:rsidRPr="00A7297C">
              <w:t>Equal</w:t>
            </w:r>
            <w:r w:rsidRPr="00A7297C">
              <w:rPr>
                <w:spacing w:val="-3"/>
              </w:rPr>
              <w:t xml:space="preserve"> </w:t>
            </w:r>
            <w:r w:rsidRPr="00A7297C">
              <w:t>variances</w:t>
            </w:r>
          </w:p>
          <w:p w:rsidR="00984F20" w:rsidRPr="00A7297C" w:rsidRDefault="00984F20" w:rsidP="00772D91">
            <w:pPr>
              <w:pStyle w:val="TableParagraph"/>
              <w:spacing w:before="9"/>
            </w:pPr>
          </w:p>
          <w:p w:rsidR="00984F20" w:rsidRPr="00A7297C" w:rsidRDefault="00984F20" w:rsidP="00772D91">
            <w:pPr>
              <w:pStyle w:val="TableParagraph"/>
              <w:ind w:left="112" w:right="107"/>
              <w:jc w:val="center"/>
            </w:pPr>
            <w:r w:rsidRPr="00A7297C">
              <w:t>assumed</w:t>
            </w:r>
          </w:p>
        </w:tc>
        <w:tc>
          <w:tcPr>
            <w:tcW w:w="900" w:type="dxa"/>
          </w:tcPr>
          <w:p w:rsidR="00984F20" w:rsidRPr="00A7297C" w:rsidRDefault="00984F20" w:rsidP="00772D91">
            <w:pPr>
              <w:pStyle w:val="TableParagraph"/>
            </w:pPr>
          </w:p>
          <w:p w:rsidR="00984F20" w:rsidRPr="00A7297C" w:rsidRDefault="00984F20" w:rsidP="00772D91">
            <w:pPr>
              <w:pStyle w:val="TableParagraph"/>
              <w:spacing w:before="183"/>
              <w:ind w:left="273"/>
            </w:pPr>
            <w:r w:rsidRPr="00A7297C">
              <w:t>,314</w:t>
            </w:r>
          </w:p>
        </w:tc>
        <w:tc>
          <w:tcPr>
            <w:tcW w:w="583" w:type="dxa"/>
          </w:tcPr>
          <w:p w:rsidR="00984F20" w:rsidRPr="00A7297C" w:rsidRDefault="00984F20" w:rsidP="00772D91">
            <w:pPr>
              <w:pStyle w:val="TableParagraph"/>
            </w:pPr>
          </w:p>
          <w:p w:rsidR="00984F20" w:rsidRPr="00A7297C" w:rsidRDefault="00984F20" w:rsidP="00772D91">
            <w:pPr>
              <w:pStyle w:val="TableParagraph"/>
              <w:spacing w:before="183"/>
              <w:ind w:left="95" w:right="87"/>
              <w:jc w:val="center"/>
            </w:pPr>
            <w:r w:rsidRPr="00A7297C">
              <w:t>,580</w:t>
            </w:r>
          </w:p>
        </w:tc>
        <w:tc>
          <w:tcPr>
            <w:tcW w:w="859" w:type="dxa"/>
          </w:tcPr>
          <w:p w:rsidR="00984F20" w:rsidRPr="00A7297C" w:rsidRDefault="00984F20" w:rsidP="00772D91">
            <w:pPr>
              <w:pStyle w:val="TableParagraph"/>
            </w:pPr>
          </w:p>
          <w:p w:rsidR="00984F20" w:rsidRPr="00A7297C" w:rsidRDefault="00984F20" w:rsidP="00772D91">
            <w:pPr>
              <w:pStyle w:val="TableParagraph"/>
              <w:spacing w:before="183"/>
              <w:ind w:right="143"/>
              <w:jc w:val="right"/>
            </w:pPr>
            <w:r w:rsidRPr="00A7297C">
              <w:t>10,405</w:t>
            </w:r>
          </w:p>
        </w:tc>
        <w:tc>
          <w:tcPr>
            <w:tcW w:w="701" w:type="dxa"/>
          </w:tcPr>
          <w:p w:rsidR="00984F20" w:rsidRPr="00A7297C" w:rsidRDefault="00984F20" w:rsidP="00772D91">
            <w:pPr>
              <w:pStyle w:val="TableParagraph"/>
            </w:pPr>
          </w:p>
          <w:p w:rsidR="00984F20" w:rsidRPr="00A7297C" w:rsidRDefault="00984F20" w:rsidP="00772D91">
            <w:pPr>
              <w:pStyle w:val="TableParagraph"/>
              <w:spacing w:before="183"/>
              <w:ind w:left="231" w:right="220"/>
              <w:jc w:val="center"/>
            </w:pPr>
            <w:r w:rsidRPr="00A7297C">
              <w:t>28</w:t>
            </w:r>
          </w:p>
        </w:tc>
        <w:tc>
          <w:tcPr>
            <w:tcW w:w="758" w:type="dxa"/>
          </w:tcPr>
          <w:p w:rsidR="00984F20" w:rsidRPr="00A7297C" w:rsidRDefault="00984F20" w:rsidP="00772D91">
            <w:pPr>
              <w:pStyle w:val="TableParagraph"/>
            </w:pPr>
          </w:p>
          <w:p w:rsidR="00984F20" w:rsidRPr="00A7297C" w:rsidRDefault="00984F20" w:rsidP="00772D91">
            <w:pPr>
              <w:pStyle w:val="TableParagraph"/>
              <w:spacing w:before="183"/>
              <w:ind w:left="184" w:right="172"/>
              <w:jc w:val="center"/>
            </w:pPr>
            <w:r w:rsidRPr="00A7297C">
              <w:t>,000</w:t>
            </w:r>
          </w:p>
        </w:tc>
        <w:tc>
          <w:tcPr>
            <w:tcW w:w="1510" w:type="dxa"/>
            <w:gridSpan w:val="2"/>
          </w:tcPr>
          <w:p w:rsidR="00984F20" w:rsidRPr="00A7297C" w:rsidRDefault="00984F20" w:rsidP="00772D91">
            <w:pPr>
              <w:pStyle w:val="TableParagraph"/>
              <w:spacing w:before="196"/>
              <w:ind w:left="301"/>
            </w:pPr>
            <w:r w:rsidRPr="00A7297C">
              <w:rPr>
                <w:spacing w:val="-1"/>
              </w:rPr>
              <w:t>H</w:t>
            </w:r>
            <w:r w:rsidRPr="00A7297C">
              <w:rPr>
                <w:spacing w:val="-1"/>
                <w:vertAlign w:val="subscript"/>
              </w:rPr>
              <w:t>1</w:t>
            </w:r>
            <w:r w:rsidRPr="00A7297C">
              <w:rPr>
                <w:spacing w:val="-16"/>
              </w:rPr>
              <w:t xml:space="preserve"> </w:t>
            </w:r>
            <w:r w:rsidRPr="00A7297C">
              <w:rPr>
                <w:spacing w:val="-1"/>
              </w:rPr>
              <w:t>diterima</w:t>
            </w:r>
          </w:p>
        </w:tc>
      </w:tr>
      <w:tr w:rsidR="00984F20" w:rsidRPr="00A7297C" w:rsidTr="00772D91">
        <w:trPr>
          <w:gridAfter w:val="1"/>
          <w:wAfter w:w="8" w:type="dxa"/>
          <w:trHeight w:val="960"/>
        </w:trPr>
        <w:tc>
          <w:tcPr>
            <w:tcW w:w="941" w:type="dxa"/>
            <w:gridSpan w:val="2"/>
            <w:vMerge/>
            <w:tcBorders>
              <w:top w:val="nil"/>
              <w:right w:val="single" w:sz="6" w:space="0" w:color="000000"/>
            </w:tcBorders>
          </w:tcPr>
          <w:p w:rsidR="00984F20" w:rsidRPr="00A7297C" w:rsidRDefault="00984F20" w:rsidP="00772D91"/>
        </w:tc>
        <w:tc>
          <w:tcPr>
            <w:tcW w:w="1546" w:type="dxa"/>
            <w:tcBorders>
              <w:left w:val="single" w:sz="6" w:space="0" w:color="000000"/>
            </w:tcBorders>
          </w:tcPr>
          <w:p w:rsidR="00984F20" w:rsidRPr="00A7297C" w:rsidRDefault="00984F20" w:rsidP="00772D91">
            <w:pPr>
              <w:pStyle w:val="TableParagraph"/>
              <w:spacing w:before="197"/>
              <w:ind w:left="116" w:right="107"/>
              <w:jc w:val="center"/>
            </w:pPr>
            <w:r w:rsidRPr="00A7297C">
              <w:t>Equal</w:t>
            </w:r>
            <w:r w:rsidRPr="00A7297C">
              <w:rPr>
                <w:spacing w:val="-3"/>
              </w:rPr>
              <w:t xml:space="preserve"> </w:t>
            </w:r>
            <w:r w:rsidRPr="00A7297C">
              <w:t>variances</w:t>
            </w:r>
          </w:p>
          <w:p w:rsidR="00984F20" w:rsidRPr="00A7297C" w:rsidRDefault="00984F20" w:rsidP="00772D91">
            <w:pPr>
              <w:pStyle w:val="TableParagraph"/>
              <w:spacing w:before="9"/>
            </w:pPr>
          </w:p>
          <w:p w:rsidR="00984F20" w:rsidRPr="00A7297C" w:rsidRDefault="00984F20" w:rsidP="00772D91">
            <w:pPr>
              <w:pStyle w:val="TableParagraph"/>
              <w:ind w:left="112" w:right="107"/>
              <w:jc w:val="center"/>
            </w:pPr>
            <w:r w:rsidRPr="00A7297C">
              <w:t>not</w:t>
            </w:r>
            <w:r w:rsidRPr="00A7297C">
              <w:rPr>
                <w:spacing w:val="-4"/>
              </w:rPr>
              <w:t xml:space="preserve"> </w:t>
            </w:r>
            <w:r w:rsidRPr="00A7297C">
              <w:t>assumed</w:t>
            </w:r>
          </w:p>
        </w:tc>
        <w:tc>
          <w:tcPr>
            <w:tcW w:w="900" w:type="dxa"/>
          </w:tcPr>
          <w:p w:rsidR="00984F20" w:rsidRPr="00A7297C" w:rsidRDefault="00984F20" w:rsidP="00772D91">
            <w:pPr>
              <w:pStyle w:val="TableParagraph"/>
            </w:pPr>
          </w:p>
        </w:tc>
        <w:tc>
          <w:tcPr>
            <w:tcW w:w="583" w:type="dxa"/>
          </w:tcPr>
          <w:p w:rsidR="00984F20" w:rsidRPr="00A7297C" w:rsidRDefault="00984F20" w:rsidP="00772D91">
            <w:pPr>
              <w:pStyle w:val="TableParagraph"/>
            </w:pPr>
          </w:p>
        </w:tc>
        <w:tc>
          <w:tcPr>
            <w:tcW w:w="859" w:type="dxa"/>
          </w:tcPr>
          <w:p w:rsidR="00984F20" w:rsidRPr="00A7297C" w:rsidRDefault="00984F20" w:rsidP="00772D91">
            <w:pPr>
              <w:pStyle w:val="TableParagraph"/>
            </w:pPr>
          </w:p>
          <w:p w:rsidR="00984F20" w:rsidRPr="00A7297C" w:rsidRDefault="00984F20" w:rsidP="00772D91">
            <w:pPr>
              <w:pStyle w:val="TableParagraph"/>
              <w:spacing w:before="184"/>
              <w:ind w:right="143"/>
              <w:jc w:val="right"/>
            </w:pPr>
            <w:r w:rsidRPr="00A7297C">
              <w:t>10,405</w:t>
            </w:r>
          </w:p>
        </w:tc>
        <w:tc>
          <w:tcPr>
            <w:tcW w:w="701" w:type="dxa"/>
          </w:tcPr>
          <w:p w:rsidR="00984F20" w:rsidRPr="00A7297C" w:rsidRDefault="00984F20" w:rsidP="00772D91">
            <w:pPr>
              <w:pStyle w:val="TableParagraph"/>
            </w:pPr>
          </w:p>
          <w:p w:rsidR="00984F20" w:rsidRPr="00A7297C" w:rsidRDefault="00984F20" w:rsidP="00772D91">
            <w:pPr>
              <w:pStyle w:val="TableParagraph"/>
              <w:spacing w:before="184"/>
              <w:ind w:left="125"/>
            </w:pPr>
            <w:r w:rsidRPr="00A7297C">
              <w:t>26,95</w:t>
            </w:r>
          </w:p>
        </w:tc>
        <w:tc>
          <w:tcPr>
            <w:tcW w:w="758" w:type="dxa"/>
          </w:tcPr>
          <w:p w:rsidR="00984F20" w:rsidRPr="00A7297C" w:rsidRDefault="00984F20" w:rsidP="00772D91">
            <w:pPr>
              <w:pStyle w:val="TableParagraph"/>
            </w:pPr>
          </w:p>
          <w:p w:rsidR="00984F20" w:rsidRPr="00A7297C" w:rsidRDefault="00984F20" w:rsidP="00772D91">
            <w:pPr>
              <w:pStyle w:val="TableParagraph"/>
              <w:spacing w:before="184"/>
              <w:ind w:left="185" w:right="171"/>
              <w:jc w:val="center"/>
            </w:pPr>
            <w:r w:rsidRPr="00A7297C">
              <w:t>,000</w:t>
            </w:r>
          </w:p>
        </w:tc>
        <w:tc>
          <w:tcPr>
            <w:tcW w:w="1510" w:type="dxa"/>
            <w:gridSpan w:val="2"/>
          </w:tcPr>
          <w:p w:rsidR="00984F20" w:rsidRPr="00A7297C" w:rsidRDefault="00984F20" w:rsidP="00772D91">
            <w:pPr>
              <w:pStyle w:val="TableParagraph"/>
            </w:pPr>
          </w:p>
        </w:tc>
      </w:tr>
      <w:tr w:rsidR="00984F20" w:rsidRPr="00A7297C" w:rsidTr="00772D91">
        <w:trPr>
          <w:gridAfter w:val="1"/>
          <w:wAfter w:w="8" w:type="dxa"/>
          <w:trHeight w:val="959"/>
        </w:trPr>
        <w:tc>
          <w:tcPr>
            <w:tcW w:w="941" w:type="dxa"/>
            <w:gridSpan w:val="2"/>
            <w:vMerge w:val="restart"/>
            <w:tcBorders>
              <w:right w:val="single" w:sz="6" w:space="0" w:color="000000"/>
            </w:tcBorders>
          </w:tcPr>
          <w:p w:rsidR="00984F20" w:rsidRPr="00A7297C" w:rsidRDefault="00984F20" w:rsidP="00772D91">
            <w:pPr>
              <w:pStyle w:val="TableParagraph"/>
            </w:pPr>
          </w:p>
          <w:p w:rsidR="00984F20" w:rsidRPr="00A7297C" w:rsidRDefault="00984F20" w:rsidP="00772D91">
            <w:pPr>
              <w:pStyle w:val="TableParagraph"/>
            </w:pPr>
          </w:p>
          <w:p w:rsidR="00984F20" w:rsidRPr="00A7297C" w:rsidRDefault="00984F20" w:rsidP="00772D91">
            <w:pPr>
              <w:pStyle w:val="TableParagraph"/>
            </w:pPr>
          </w:p>
          <w:p w:rsidR="00984F20" w:rsidRPr="00A7297C" w:rsidRDefault="00984F20" w:rsidP="00772D91">
            <w:pPr>
              <w:pStyle w:val="TableParagraph"/>
              <w:spacing w:before="163"/>
              <w:ind w:left="280"/>
            </w:pPr>
            <w:r w:rsidRPr="00A7297C">
              <w:t>NPL</w:t>
            </w:r>
          </w:p>
        </w:tc>
        <w:tc>
          <w:tcPr>
            <w:tcW w:w="1546" w:type="dxa"/>
            <w:tcBorders>
              <w:left w:val="single" w:sz="6" w:space="0" w:color="000000"/>
            </w:tcBorders>
          </w:tcPr>
          <w:p w:rsidR="00984F20" w:rsidRPr="00A7297C" w:rsidRDefault="00984F20" w:rsidP="00772D91">
            <w:pPr>
              <w:pStyle w:val="TableParagraph"/>
              <w:spacing w:before="197"/>
              <w:ind w:left="116" w:right="107"/>
              <w:jc w:val="center"/>
            </w:pPr>
            <w:r w:rsidRPr="00A7297C">
              <w:t>Equal</w:t>
            </w:r>
            <w:r w:rsidRPr="00A7297C">
              <w:rPr>
                <w:spacing w:val="-3"/>
              </w:rPr>
              <w:t xml:space="preserve"> </w:t>
            </w:r>
            <w:r w:rsidRPr="00A7297C">
              <w:t>variances</w:t>
            </w:r>
          </w:p>
          <w:p w:rsidR="00984F20" w:rsidRPr="00A7297C" w:rsidRDefault="00984F20" w:rsidP="00772D91">
            <w:pPr>
              <w:pStyle w:val="TableParagraph"/>
              <w:spacing w:before="8"/>
            </w:pPr>
          </w:p>
          <w:p w:rsidR="00984F20" w:rsidRPr="00A7297C" w:rsidRDefault="00984F20" w:rsidP="00772D91">
            <w:pPr>
              <w:pStyle w:val="TableParagraph"/>
              <w:ind w:left="112" w:right="107"/>
              <w:jc w:val="center"/>
            </w:pPr>
            <w:r w:rsidRPr="00A7297C">
              <w:t>assumed</w:t>
            </w:r>
          </w:p>
        </w:tc>
        <w:tc>
          <w:tcPr>
            <w:tcW w:w="900" w:type="dxa"/>
          </w:tcPr>
          <w:p w:rsidR="00984F20" w:rsidRPr="00A7297C" w:rsidRDefault="00984F20" w:rsidP="00772D91">
            <w:pPr>
              <w:pStyle w:val="TableParagraph"/>
            </w:pPr>
          </w:p>
          <w:p w:rsidR="00984F20" w:rsidRPr="00A7297C" w:rsidRDefault="00984F20" w:rsidP="00772D91">
            <w:pPr>
              <w:pStyle w:val="TableParagraph"/>
              <w:spacing w:before="184"/>
              <w:ind w:left="273"/>
            </w:pPr>
            <w:r w:rsidRPr="00A7297C">
              <w:t>,179</w:t>
            </w:r>
          </w:p>
        </w:tc>
        <w:tc>
          <w:tcPr>
            <w:tcW w:w="583" w:type="dxa"/>
          </w:tcPr>
          <w:p w:rsidR="00984F20" w:rsidRPr="00A7297C" w:rsidRDefault="00984F20" w:rsidP="00772D91">
            <w:pPr>
              <w:pStyle w:val="TableParagraph"/>
            </w:pPr>
          </w:p>
          <w:p w:rsidR="00984F20" w:rsidRPr="00A7297C" w:rsidRDefault="00984F20" w:rsidP="00772D91">
            <w:pPr>
              <w:pStyle w:val="TableParagraph"/>
              <w:spacing w:before="184"/>
              <w:ind w:left="95" w:right="87"/>
              <w:jc w:val="center"/>
            </w:pPr>
            <w:r w:rsidRPr="00A7297C">
              <w:t>,675</w:t>
            </w:r>
          </w:p>
        </w:tc>
        <w:tc>
          <w:tcPr>
            <w:tcW w:w="859" w:type="dxa"/>
          </w:tcPr>
          <w:p w:rsidR="00984F20" w:rsidRPr="00A7297C" w:rsidRDefault="00984F20" w:rsidP="00772D91">
            <w:pPr>
              <w:pStyle w:val="TableParagraph"/>
            </w:pPr>
          </w:p>
          <w:p w:rsidR="00984F20" w:rsidRPr="00A7297C" w:rsidRDefault="00984F20" w:rsidP="00772D91">
            <w:pPr>
              <w:pStyle w:val="TableParagraph"/>
              <w:spacing w:before="184"/>
              <w:ind w:right="159"/>
              <w:jc w:val="right"/>
            </w:pPr>
            <w:r w:rsidRPr="00A7297C">
              <w:t>-3,174</w:t>
            </w:r>
          </w:p>
        </w:tc>
        <w:tc>
          <w:tcPr>
            <w:tcW w:w="701" w:type="dxa"/>
          </w:tcPr>
          <w:p w:rsidR="00984F20" w:rsidRPr="00A7297C" w:rsidRDefault="00984F20" w:rsidP="00772D91">
            <w:pPr>
              <w:pStyle w:val="TableParagraph"/>
            </w:pPr>
          </w:p>
          <w:p w:rsidR="00984F20" w:rsidRPr="00A7297C" w:rsidRDefault="00984F20" w:rsidP="00772D91">
            <w:pPr>
              <w:pStyle w:val="TableParagraph"/>
              <w:spacing w:before="184"/>
              <w:ind w:left="231" w:right="220"/>
              <w:jc w:val="center"/>
            </w:pPr>
            <w:r w:rsidRPr="00A7297C">
              <w:t>28</w:t>
            </w:r>
          </w:p>
        </w:tc>
        <w:tc>
          <w:tcPr>
            <w:tcW w:w="758" w:type="dxa"/>
          </w:tcPr>
          <w:p w:rsidR="00984F20" w:rsidRPr="00A7297C" w:rsidRDefault="00984F20" w:rsidP="00772D91">
            <w:pPr>
              <w:pStyle w:val="TableParagraph"/>
            </w:pPr>
          </w:p>
          <w:p w:rsidR="00984F20" w:rsidRPr="00A7297C" w:rsidRDefault="00984F20" w:rsidP="00772D91">
            <w:pPr>
              <w:pStyle w:val="TableParagraph"/>
              <w:spacing w:before="184"/>
              <w:ind w:left="184" w:right="172"/>
              <w:jc w:val="center"/>
            </w:pPr>
            <w:r w:rsidRPr="00A7297C">
              <w:t>,004</w:t>
            </w:r>
          </w:p>
        </w:tc>
        <w:tc>
          <w:tcPr>
            <w:tcW w:w="1510" w:type="dxa"/>
            <w:gridSpan w:val="2"/>
          </w:tcPr>
          <w:p w:rsidR="00984F20" w:rsidRPr="00A7297C" w:rsidRDefault="00984F20" w:rsidP="00772D91">
            <w:pPr>
              <w:pStyle w:val="TableParagraph"/>
              <w:spacing w:before="197"/>
              <w:ind w:left="301"/>
            </w:pPr>
            <w:r w:rsidRPr="00A7297C">
              <w:rPr>
                <w:spacing w:val="-1"/>
              </w:rPr>
              <w:t>H</w:t>
            </w:r>
            <w:r w:rsidRPr="00A7297C">
              <w:rPr>
                <w:spacing w:val="-1"/>
                <w:vertAlign w:val="subscript"/>
              </w:rPr>
              <w:t>1</w:t>
            </w:r>
            <w:r w:rsidRPr="00A7297C">
              <w:rPr>
                <w:spacing w:val="-16"/>
              </w:rPr>
              <w:t xml:space="preserve"> </w:t>
            </w:r>
            <w:r w:rsidRPr="00A7297C">
              <w:rPr>
                <w:spacing w:val="-1"/>
              </w:rPr>
              <w:t>diterima</w:t>
            </w:r>
          </w:p>
        </w:tc>
      </w:tr>
      <w:tr w:rsidR="00984F20" w:rsidRPr="00A7297C" w:rsidTr="00772D91">
        <w:trPr>
          <w:gridAfter w:val="1"/>
          <w:wAfter w:w="8" w:type="dxa"/>
          <w:trHeight w:val="961"/>
        </w:trPr>
        <w:tc>
          <w:tcPr>
            <w:tcW w:w="941" w:type="dxa"/>
            <w:gridSpan w:val="2"/>
            <w:vMerge/>
            <w:tcBorders>
              <w:top w:val="nil"/>
              <w:right w:val="single" w:sz="6" w:space="0" w:color="000000"/>
            </w:tcBorders>
          </w:tcPr>
          <w:p w:rsidR="00984F20" w:rsidRPr="00A7297C" w:rsidRDefault="00984F20" w:rsidP="00772D91"/>
        </w:tc>
        <w:tc>
          <w:tcPr>
            <w:tcW w:w="1546" w:type="dxa"/>
            <w:tcBorders>
              <w:left w:val="single" w:sz="6" w:space="0" w:color="000000"/>
            </w:tcBorders>
          </w:tcPr>
          <w:p w:rsidR="00984F20" w:rsidRPr="00A7297C" w:rsidRDefault="00984F20" w:rsidP="00772D91">
            <w:pPr>
              <w:pStyle w:val="TableParagraph"/>
              <w:spacing w:line="480" w:lineRule="exact"/>
              <w:ind w:left="273" w:right="111" w:hanging="137"/>
            </w:pPr>
            <w:r w:rsidRPr="00A7297C">
              <w:rPr>
                <w:spacing w:val="-1"/>
              </w:rPr>
              <w:t xml:space="preserve">Equal </w:t>
            </w:r>
            <w:r w:rsidRPr="00A7297C">
              <w:t>variances</w:t>
            </w:r>
            <w:r w:rsidRPr="00A7297C">
              <w:rPr>
                <w:spacing w:val="-47"/>
              </w:rPr>
              <w:t xml:space="preserve"> </w:t>
            </w:r>
            <w:r w:rsidRPr="00A7297C">
              <w:t>not</w:t>
            </w:r>
            <w:r w:rsidRPr="00A7297C">
              <w:rPr>
                <w:spacing w:val="-3"/>
              </w:rPr>
              <w:t xml:space="preserve"> </w:t>
            </w:r>
            <w:r w:rsidRPr="00A7297C">
              <w:lastRenderedPageBreak/>
              <w:t>assumed</w:t>
            </w:r>
          </w:p>
        </w:tc>
        <w:tc>
          <w:tcPr>
            <w:tcW w:w="900" w:type="dxa"/>
          </w:tcPr>
          <w:p w:rsidR="00984F20" w:rsidRPr="00A7297C" w:rsidRDefault="00984F20" w:rsidP="00772D91">
            <w:pPr>
              <w:pStyle w:val="TableParagraph"/>
            </w:pPr>
          </w:p>
        </w:tc>
        <w:tc>
          <w:tcPr>
            <w:tcW w:w="583" w:type="dxa"/>
          </w:tcPr>
          <w:p w:rsidR="00D047DA" w:rsidRPr="00A7297C" w:rsidRDefault="00D047DA" w:rsidP="00772D91">
            <w:pPr>
              <w:pStyle w:val="TableParagraph"/>
            </w:pPr>
          </w:p>
          <w:p w:rsidR="00984F20" w:rsidRPr="00A7297C" w:rsidRDefault="00984F20" w:rsidP="00D047DA"/>
        </w:tc>
        <w:tc>
          <w:tcPr>
            <w:tcW w:w="859" w:type="dxa"/>
          </w:tcPr>
          <w:p w:rsidR="00984F20" w:rsidRPr="00A7297C" w:rsidRDefault="00984F20" w:rsidP="00772D91">
            <w:pPr>
              <w:pStyle w:val="TableParagraph"/>
            </w:pPr>
          </w:p>
          <w:p w:rsidR="00984F20" w:rsidRPr="00A7297C" w:rsidRDefault="00984F20" w:rsidP="00772D91">
            <w:pPr>
              <w:pStyle w:val="TableParagraph"/>
              <w:spacing w:before="184"/>
              <w:ind w:right="159"/>
              <w:jc w:val="right"/>
            </w:pPr>
            <w:r w:rsidRPr="00A7297C">
              <w:t>-3,174</w:t>
            </w:r>
          </w:p>
        </w:tc>
        <w:tc>
          <w:tcPr>
            <w:tcW w:w="701" w:type="dxa"/>
          </w:tcPr>
          <w:p w:rsidR="00984F20" w:rsidRPr="00A7297C" w:rsidRDefault="00984F20" w:rsidP="00772D91">
            <w:pPr>
              <w:pStyle w:val="TableParagraph"/>
            </w:pPr>
          </w:p>
          <w:p w:rsidR="00984F20" w:rsidRPr="00A7297C" w:rsidRDefault="00984F20" w:rsidP="00772D91">
            <w:pPr>
              <w:pStyle w:val="TableParagraph"/>
              <w:spacing w:before="184"/>
              <w:ind w:left="130"/>
            </w:pPr>
            <w:r w:rsidRPr="00A7297C">
              <w:t>27,977</w:t>
            </w:r>
          </w:p>
        </w:tc>
        <w:tc>
          <w:tcPr>
            <w:tcW w:w="758" w:type="dxa"/>
          </w:tcPr>
          <w:p w:rsidR="00984F20" w:rsidRPr="00A7297C" w:rsidRDefault="00984F20" w:rsidP="00772D91">
            <w:pPr>
              <w:pStyle w:val="TableParagraph"/>
            </w:pPr>
          </w:p>
          <w:p w:rsidR="00984F20" w:rsidRPr="00A7297C" w:rsidRDefault="00984F20" w:rsidP="00772D91">
            <w:pPr>
              <w:pStyle w:val="TableParagraph"/>
              <w:spacing w:before="184"/>
              <w:ind w:left="184" w:right="172"/>
              <w:jc w:val="center"/>
            </w:pPr>
            <w:r w:rsidRPr="00A7297C">
              <w:t>,004</w:t>
            </w:r>
          </w:p>
        </w:tc>
        <w:tc>
          <w:tcPr>
            <w:tcW w:w="1510" w:type="dxa"/>
            <w:gridSpan w:val="2"/>
          </w:tcPr>
          <w:p w:rsidR="00984F20" w:rsidRPr="00A7297C" w:rsidRDefault="00984F20" w:rsidP="00772D91">
            <w:pPr>
              <w:pStyle w:val="TableParagraph"/>
            </w:pPr>
          </w:p>
        </w:tc>
      </w:tr>
    </w:tbl>
    <w:p w:rsidR="00984F20" w:rsidRDefault="00984F20" w:rsidP="00984F20">
      <w:pPr>
        <w:pStyle w:val="BodyText"/>
        <w:spacing w:before="6"/>
        <w:rPr>
          <w:sz w:val="7"/>
        </w:rPr>
      </w:pPr>
    </w:p>
    <w:p w:rsidR="00984F20" w:rsidRDefault="00984F20" w:rsidP="00984F20">
      <w:pPr>
        <w:spacing w:before="92"/>
        <w:ind w:left="828"/>
        <w:rPr>
          <w:i/>
        </w:rPr>
      </w:pPr>
      <w:r>
        <w:rPr>
          <w:i/>
        </w:rPr>
        <w:t>Sumber:</w:t>
      </w:r>
      <w:r>
        <w:rPr>
          <w:i/>
          <w:spacing w:val="-1"/>
        </w:rPr>
        <w:t xml:space="preserve"> </w:t>
      </w:r>
      <w:r>
        <w:rPr>
          <w:i/>
        </w:rPr>
        <w:t>Output</w:t>
      </w:r>
      <w:r>
        <w:rPr>
          <w:i/>
          <w:spacing w:val="1"/>
        </w:rPr>
        <w:t xml:space="preserve"> </w:t>
      </w:r>
      <w:r>
        <w:rPr>
          <w:i/>
        </w:rPr>
        <w:t>SPSS</w:t>
      </w:r>
      <w:r>
        <w:rPr>
          <w:i/>
          <w:spacing w:val="-4"/>
        </w:rPr>
        <w:t xml:space="preserve"> </w:t>
      </w:r>
      <w:r>
        <w:rPr>
          <w:i/>
        </w:rPr>
        <w:t>25.</w:t>
      </w:r>
    </w:p>
    <w:p w:rsidR="00984F20" w:rsidRPr="00A7297C" w:rsidRDefault="00984F20" w:rsidP="00984F20">
      <w:pPr>
        <w:pStyle w:val="BodyText"/>
        <w:spacing w:before="10"/>
        <w:rPr>
          <w:rFonts w:eastAsia="Malgun Gothic" w:hint="eastAsia"/>
          <w:i/>
          <w:sz w:val="35"/>
          <w:lang w:eastAsia="ko-KR"/>
        </w:rPr>
      </w:pPr>
    </w:p>
    <w:p w:rsidR="00984F20" w:rsidRDefault="00984F20" w:rsidP="00984F20">
      <w:pPr>
        <w:pStyle w:val="ListParagraph"/>
        <w:numPr>
          <w:ilvl w:val="0"/>
          <w:numId w:val="5"/>
        </w:numPr>
        <w:tabs>
          <w:tab w:val="left" w:pos="1112"/>
        </w:tabs>
        <w:jc w:val="both"/>
        <w:rPr>
          <w:sz w:val="24"/>
        </w:rPr>
      </w:pPr>
      <w:r>
        <w:rPr>
          <w:sz w:val="24"/>
        </w:rPr>
        <w:t>CAR</w:t>
      </w:r>
      <w:r>
        <w:rPr>
          <w:spacing w:val="-1"/>
          <w:sz w:val="24"/>
        </w:rPr>
        <w:t xml:space="preserve"> </w:t>
      </w:r>
      <w:r>
        <w:rPr>
          <w:sz w:val="24"/>
        </w:rPr>
        <w:t>(</w:t>
      </w:r>
      <w:r>
        <w:rPr>
          <w:i/>
          <w:sz w:val="24"/>
        </w:rPr>
        <w:t>Capital Adequacy</w:t>
      </w:r>
      <w:r>
        <w:rPr>
          <w:i/>
          <w:spacing w:val="-1"/>
          <w:sz w:val="24"/>
        </w:rPr>
        <w:t xml:space="preserve"> </w:t>
      </w:r>
      <w:r>
        <w:rPr>
          <w:i/>
          <w:sz w:val="24"/>
        </w:rPr>
        <w:t>Ratio</w:t>
      </w:r>
      <w:r>
        <w:rPr>
          <w:sz w:val="24"/>
        </w:rPr>
        <w:t>)</w:t>
      </w:r>
    </w:p>
    <w:p w:rsidR="00984F20" w:rsidRDefault="00984F20" w:rsidP="00984F20">
      <w:pPr>
        <w:pStyle w:val="BodyText"/>
        <w:spacing w:before="204" w:line="417" w:lineRule="auto"/>
        <w:ind w:left="828" w:right="395" w:firstLine="852"/>
        <w:jc w:val="both"/>
      </w:pPr>
      <w:r>
        <w:t>Dari</w:t>
      </w:r>
      <w:r>
        <w:rPr>
          <w:spacing w:val="1"/>
        </w:rPr>
        <w:t xml:space="preserve"> </w:t>
      </w:r>
      <w:r>
        <w:t>tabel</w:t>
      </w:r>
      <w:r>
        <w:rPr>
          <w:spacing w:val="1"/>
        </w:rPr>
        <w:t xml:space="preserve"> </w:t>
      </w:r>
      <w:r>
        <w:t>4.4</w:t>
      </w:r>
      <w:r>
        <w:rPr>
          <w:spacing w:val="1"/>
        </w:rPr>
        <w:t xml:space="preserve"> </w:t>
      </w:r>
      <w:r>
        <w:t>F</w:t>
      </w:r>
      <w:r>
        <w:rPr>
          <w:spacing w:val="1"/>
        </w:rPr>
        <w:t xml:space="preserve"> </w:t>
      </w:r>
      <w:r>
        <w:t>hitung</w:t>
      </w:r>
      <w:r>
        <w:rPr>
          <w:spacing w:val="1"/>
        </w:rPr>
        <w:t xml:space="preserve"> </w:t>
      </w:r>
      <w:r>
        <w:t>untuk</w:t>
      </w:r>
      <w:r>
        <w:rPr>
          <w:spacing w:val="1"/>
        </w:rPr>
        <w:t xml:space="preserve"> </w:t>
      </w:r>
      <w:r>
        <w:t>rasio</w:t>
      </w:r>
      <w:r>
        <w:rPr>
          <w:spacing w:val="1"/>
        </w:rPr>
        <w:t xml:space="preserve"> </w:t>
      </w:r>
      <w:r>
        <w:t>CAR</w:t>
      </w:r>
      <w:r>
        <w:rPr>
          <w:spacing w:val="1"/>
        </w:rPr>
        <w:t xml:space="preserve"> </w:t>
      </w:r>
      <w:r>
        <w:t>dengan</w:t>
      </w:r>
      <w:r>
        <w:rPr>
          <w:spacing w:val="1"/>
        </w:rPr>
        <w:t xml:space="preserve"> </w:t>
      </w:r>
      <w:r>
        <w:rPr>
          <w:i/>
        </w:rPr>
        <w:t>Equal</w:t>
      </w:r>
      <w:r>
        <w:rPr>
          <w:i/>
          <w:spacing w:val="1"/>
        </w:rPr>
        <w:t xml:space="preserve"> </w:t>
      </w:r>
      <w:r>
        <w:rPr>
          <w:i/>
        </w:rPr>
        <w:t>Variances</w:t>
      </w:r>
      <w:r>
        <w:rPr>
          <w:i/>
          <w:spacing w:val="1"/>
        </w:rPr>
        <w:t xml:space="preserve"> </w:t>
      </w:r>
      <w:r>
        <w:rPr>
          <w:i/>
        </w:rPr>
        <w:t xml:space="preserve">Assumed </w:t>
      </w:r>
      <w:r>
        <w:t>(asumsi dua varians sama) adalah 7,943 dengan probabilitas sebesar</w:t>
      </w:r>
      <w:r>
        <w:rPr>
          <w:spacing w:val="1"/>
        </w:rPr>
        <w:t xml:space="preserve"> </w:t>
      </w:r>
      <w:r>
        <w:t>0,009. Oleh karena nilai probabilitas dlebih kecil dari 0,05 maka dapat dikatakan</w:t>
      </w:r>
      <w:r>
        <w:rPr>
          <w:spacing w:val="1"/>
        </w:rPr>
        <w:t xml:space="preserve"> </w:t>
      </w:r>
      <w:r>
        <w:t>bahwa</w:t>
      </w:r>
      <w:r>
        <w:rPr>
          <w:spacing w:val="1"/>
        </w:rPr>
        <w:t xml:space="preserve"> </w:t>
      </w:r>
      <w:r>
        <w:t>terdapat</w:t>
      </w:r>
      <w:r>
        <w:rPr>
          <w:spacing w:val="1"/>
        </w:rPr>
        <w:t xml:space="preserve"> </w:t>
      </w:r>
      <w:r>
        <w:t>perbedaan</w:t>
      </w:r>
      <w:r>
        <w:rPr>
          <w:spacing w:val="1"/>
        </w:rPr>
        <w:t xml:space="preserve"> </w:t>
      </w:r>
      <w:r>
        <w:t>varians</w:t>
      </w:r>
      <w:r>
        <w:rPr>
          <w:spacing w:val="1"/>
        </w:rPr>
        <w:t xml:space="preserve"> </w:t>
      </w:r>
      <w:r>
        <w:t>pada</w:t>
      </w:r>
      <w:r>
        <w:rPr>
          <w:spacing w:val="1"/>
        </w:rPr>
        <w:t xml:space="preserve"> </w:t>
      </w:r>
      <w:r>
        <w:t>data</w:t>
      </w:r>
      <w:r>
        <w:rPr>
          <w:spacing w:val="1"/>
        </w:rPr>
        <w:t xml:space="preserve"> </w:t>
      </w:r>
      <w:r>
        <w:t>perbandingan</w:t>
      </w:r>
      <w:r>
        <w:rPr>
          <w:spacing w:val="1"/>
        </w:rPr>
        <w:t xml:space="preserve"> </w:t>
      </w:r>
      <w:r>
        <w:t>kinerja</w:t>
      </w:r>
      <w:r>
        <w:rPr>
          <w:spacing w:val="60"/>
        </w:rPr>
        <w:t xml:space="preserve"> </w:t>
      </w:r>
      <w:r>
        <w:t>keuangan</w:t>
      </w:r>
      <w:r>
        <w:rPr>
          <w:spacing w:val="1"/>
        </w:rPr>
        <w:t xml:space="preserve"> </w:t>
      </w:r>
      <w:r>
        <w:t>antara</w:t>
      </w:r>
      <w:r>
        <w:rPr>
          <w:spacing w:val="-2"/>
        </w:rPr>
        <w:t xml:space="preserve"> </w:t>
      </w:r>
      <w:r>
        <w:t>bank konvensional</w:t>
      </w:r>
      <w:r>
        <w:rPr>
          <w:spacing w:val="2"/>
        </w:rPr>
        <w:t xml:space="preserve"> </w:t>
      </w:r>
      <w:r>
        <w:t>dengan bank</w:t>
      </w:r>
      <w:r>
        <w:rPr>
          <w:spacing w:val="-1"/>
        </w:rPr>
        <w:t xml:space="preserve"> </w:t>
      </w:r>
      <w:r>
        <w:t>syariah</w:t>
      </w:r>
      <w:r>
        <w:rPr>
          <w:spacing w:val="-1"/>
        </w:rPr>
        <w:t xml:space="preserve"> </w:t>
      </w:r>
      <w:r>
        <w:t>dari segi rasio CAR.</w:t>
      </w:r>
    </w:p>
    <w:p w:rsidR="00984F20" w:rsidRDefault="00984F20" w:rsidP="00D047DA">
      <w:pPr>
        <w:pStyle w:val="BodyText"/>
        <w:spacing w:before="90" w:line="417" w:lineRule="auto"/>
        <w:ind w:left="851" w:right="397" w:firstLine="971"/>
        <w:jc w:val="both"/>
      </w:pPr>
      <w:r>
        <w:t xml:space="preserve">Karena dua varians berbeda, maka dasar yang digunakan adalah </w:t>
      </w:r>
      <w:r>
        <w:rPr>
          <w:i/>
        </w:rPr>
        <w:t>Equal</w:t>
      </w:r>
      <w:r>
        <w:rPr>
          <w:i/>
          <w:spacing w:val="1"/>
        </w:rPr>
        <w:t xml:space="preserve"> </w:t>
      </w:r>
      <w:r>
        <w:rPr>
          <w:i/>
        </w:rPr>
        <w:t xml:space="preserve">Varians not Assumed </w:t>
      </w:r>
      <w:r>
        <w:t>(asumsi dua varians berbeda). Untuk t hitung rasio CAR</w:t>
      </w:r>
      <w:r>
        <w:rPr>
          <w:spacing w:val="1"/>
        </w:rPr>
        <w:t xml:space="preserve"> </w:t>
      </w:r>
      <w:r>
        <w:t>diperoleh nilai sebesar</w:t>
      </w:r>
      <w:r>
        <w:rPr>
          <w:spacing w:val="1"/>
        </w:rPr>
        <w:t xml:space="preserve"> </w:t>
      </w:r>
      <w:r>
        <w:t>1,926 dengan nilai signifikansi</w:t>
      </w:r>
      <w:r>
        <w:rPr>
          <w:spacing w:val="1"/>
        </w:rPr>
        <w:t xml:space="preserve"> </w:t>
      </w:r>
      <w:r>
        <w:t>sebesar</w:t>
      </w:r>
      <w:r>
        <w:rPr>
          <w:spacing w:val="1"/>
        </w:rPr>
        <w:t xml:space="preserve"> </w:t>
      </w:r>
      <w:r>
        <w:t>0,070.</w:t>
      </w:r>
      <w:r>
        <w:rPr>
          <w:spacing w:val="1"/>
        </w:rPr>
        <w:t xml:space="preserve"> </w:t>
      </w:r>
      <w:r>
        <w:t>Oleh</w:t>
      </w:r>
      <w:r>
        <w:rPr>
          <w:spacing w:val="1"/>
        </w:rPr>
        <w:t xml:space="preserve"> </w:t>
      </w:r>
      <w:r>
        <w:t>karena t</w:t>
      </w:r>
      <w:r>
        <w:rPr>
          <w:vertAlign w:val="subscript"/>
        </w:rPr>
        <w:t>hitung</w:t>
      </w:r>
      <w:r>
        <w:t xml:space="preserve"> &gt; t</w:t>
      </w:r>
      <w:r>
        <w:rPr>
          <w:vertAlign w:val="subscript"/>
        </w:rPr>
        <w:t>tabel</w:t>
      </w:r>
      <w:r>
        <w:t xml:space="preserve"> (0,070 &gt; 0,05) maka dapat dikatakan H</w:t>
      </w:r>
      <w:r>
        <w:rPr>
          <w:vertAlign w:val="subscript"/>
        </w:rPr>
        <w:t>1</w:t>
      </w:r>
      <w:r>
        <w:t xml:space="preserve"> ditolak dan hal ini</w:t>
      </w:r>
      <w:r>
        <w:rPr>
          <w:spacing w:val="1"/>
        </w:rPr>
        <w:t xml:space="preserve"> </w:t>
      </w:r>
      <w:r>
        <w:t>berarti</w:t>
      </w:r>
      <w:r>
        <w:rPr>
          <w:spacing w:val="1"/>
        </w:rPr>
        <w:t xml:space="preserve"> </w:t>
      </w:r>
      <w:r>
        <w:t>bahwa</w:t>
      </w:r>
      <w:r>
        <w:rPr>
          <w:spacing w:val="1"/>
        </w:rPr>
        <w:t xml:space="preserve"> </w:t>
      </w:r>
      <w:r>
        <w:t>tidak</w:t>
      </w:r>
      <w:r>
        <w:rPr>
          <w:spacing w:val="1"/>
        </w:rPr>
        <w:t xml:space="preserve"> </w:t>
      </w:r>
      <w:r>
        <w:t>terdapat</w:t>
      </w:r>
      <w:r>
        <w:rPr>
          <w:spacing w:val="1"/>
        </w:rPr>
        <w:t xml:space="preserve"> </w:t>
      </w:r>
      <w:r>
        <w:t>perbedaan</w:t>
      </w:r>
      <w:r>
        <w:rPr>
          <w:spacing w:val="1"/>
        </w:rPr>
        <w:t xml:space="preserve"> </w:t>
      </w:r>
      <w:r>
        <w:t>yang</w:t>
      </w:r>
      <w:r>
        <w:rPr>
          <w:spacing w:val="1"/>
        </w:rPr>
        <w:t xml:space="preserve"> </w:t>
      </w:r>
      <w:r>
        <w:t>signifikan</w:t>
      </w:r>
      <w:r>
        <w:rPr>
          <w:spacing w:val="60"/>
        </w:rPr>
        <w:t xml:space="preserve"> </w:t>
      </w:r>
      <w:r>
        <w:t>antara</w:t>
      </w:r>
      <w:r>
        <w:rPr>
          <w:spacing w:val="60"/>
        </w:rPr>
        <w:t xml:space="preserve"> </w:t>
      </w:r>
      <w:r>
        <w:t>kinerja</w:t>
      </w:r>
      <w:r>
        <w:rPr>
          <w:spacing w:val="1"/>
        </w:rPr>
        <w:t xml:space="preserve"> </w:t>
      </w:r>
      <w:r>
        <w:t>keuangan</w:t>
      </w:r>
      <w:r>
        <w:rPr>
          <w:spacing w:val="-1"/>
        </w:rPr>
        <w:t xml:space="preserve"> </w:t>
      </w:r>
      <w:r>
        <w:t>bank konvensional</w:t>
      </w:r>
      <w:r>
        <w:rPr>
          <w:spacing w:val="-1"/>
        </w:rPr>
        <w:t xml:space="preserve"> </w:t>
      </w:r>
      <w:r>
        <w:t>dengan bank syariah</w:t>
      </w:r>
      <w:r>
        <w:rPr>
          <w:spacing w:val="1"/>
        </w:rPr>
        <w:t xml:space="preserve"> </w:t>
      </w:r>
      <w:r>
        <w:t>dari segi</w:t>
      </w:r>
      <w:r>
        <w:rPr>
          <w:spacing w:val="-1"/>
        </w:rPr>
        <w:t xml:space="preserve"> </w:t>
      </w:r>
      <w:r>
        <w:t>CAR.</w:t>
      </w:r>
    </w:p>
    <w:p w:rsidR="00984F20" w:rsidRDefault="00984F20" w:rsidP="00984F20">
      <w:pPr>
        <w:pStyle w:val="ListParagraph"/>
        <w:numPr>
          <w:ilvl w:val="0"/>
          <w:numId w:val="5"/>
        </w:numPr>
        <w:tabs>
          <w:tab w:val="left" w:pos="1112"/>
        </w:tabs>
        <w:spacing w:line="275" w:lineRule="exact"/>
        <w:jc w:val="both"/>
        <w:rPr>
          <w:sz w:val="24"/>
        </w:rPr>
      </w:pPr>
      <w:r>
        <w:rPr>
          <w:sz w:val="24"/>
        </w:rPr>
        <w:t>BOPO</w:t>
      </w:r>
      <w:r>
        <w:rPr>
          <w:spacing w:val="-1"/>
          <w:sz w:val="24"/>
        </w:rPr>
        <w:t xml:space="preserve"> </w:t>
      </w:r>
      <w:r>
        <w:rPr>
          <w:sz w:val="24"/>
        </w:rPr>
        <w:t>(Beban</w:t>
      </w:r>
      <w:r>
        <w:rPr>
          <w:spacing w:val="-1"/>
          <w:sz w:val="24"/>
        </w:rPr>
        <w:t xml:space="preserve"> </w:t>
      </w:r>
      <w:r>
        <w:rPr>
          <w:sz w:val="24"/>
        </w:rPr>
        <w:t>Operasiona</w:t>
      </w:r>
      <w:r>
        <w:rPr>
          <w:spacing w:val="-2"/>
          <w:sz w:val="24"/>
        </w:rPr>
        <w:t xml:space="preserve"> </w:t>
      </w:r>
      <w:r>
        <w:rPr>
          <w:sz w:val="24"/>
        </w:rPr>
        <w:t>terhadap</w:t>
      </w:r>
      <w:r>
        <w:rPr>
          <w:spacing w:val="-1"/>
          <w:sz w:val="24"/>
        </w:rPr>
        <w:t xml:space="preserve"> </w:t>
      </w:r>
      <w:r>
        <w:rPr>
          <w:sz w:val="24"/>
        </w:rPr>
        <w:t>Pendapatan</w:t>
      </w:r>
      <w:r>
        <w:rPr>
          <w:spacing w:val="-1"/>
          <w:sz w:val="24"/>
        </w:rPr>
        <w:t xml:space="preserve"> </w:t>
      </w:r>
      <w:r>
        <w:rPr>
          <w:sz w:val="24"/>
        </w:rPr>
        <w:t>Operasional)</w:t>
      </w:r>
    </w:p>
    <w:p w:rsidR="005968A7" w:rsidRDefault="00984F20" w:rsidP="00C26DBD">
      <w:pPr>
        <w:pStyle w:val="BodyText"/>
        <w:spacing w:before="204" w:line="417" w:lineRule="auto"/>
        <w:ind w:left="851" w:right="400" w:firstLine="971"/>
        <w:jc w:val="both"/>
        <w:rPr>
          <w:rFonts w:eastAsia="Malgun Gothic"/>
          <w:lang w:eastAsia="ko-KR"/>
        </w:rPr>
      </w:pPr>
      <w:r>
        <w:t>Berdasarkan tabel 4.4 dapat dilihat bahwa F hitung untuk rasio BOPO</w:t>
      </w:r>
      <w:r>
        <w:rPr>
          <w:spacing w:val="1"/>
        </w:rPr>
        <w:t xml:space="preserve"> </w:t>
      </w:r>
      <w:r>
        <w:t>dengan</w:t>
      </w:r>
      <w:r>
        <w:rPr>
          <w:spacing w:val="1"/>
        </w:rPr>
        <w:t xml:space="preserve"> </w:t>
      </w:r>
      <w:r>
        <w:rPr>
          <w:i/>
        </w:rPr>
        <w:t>Equal</w:t>
      </w:r>
      <w:r>
        <w:rPr>
          <w:i/>
          <w:spacing w:val="1"/>
        </w:rPr>
        <w:t xml:space="preserve"> </w:t>
      </w:r>
      <w:r>
        <w:rPr>
          <w:i/>
        </w:rPr>
        <w:t>Varians</w:t>
      </w:r>
      <w:r>
        <w:rPr>
          <w:i/>
          <w:spacing w:val="1"/>
        </w:rPr>
        <w:t xml:space="preserve"> </w:t>
      </w:r>
      <w:r>
        <w:rPr>
          <w:i/>
        </w:rPr>
        <w:t>Assumed</w:t>
      </w:r>
      <w:r>
        <w:rPr>
          <w:i/>
          <w:spacing w:val="1"/>
        </w:rPr>
        <w:t xml:space="preserve"> </w:t>
      </w:r>
      <w:r>
        <w:t>(asumsi</w:t>
      </w:r>
      <w:r>
        <w:rPr>
          <w:spacing w:val="1"/>
        </w:rPr>
        <w:t xml:space="preserve"> </w:t>
      </w:r>
      <w:r>
        <w:t>dua</w:t>
      </w:r>
      <w:r>
        <w:rPr>
          <w:spacing w:val="1"/>
        </w:rPr>
        <w:t xml:space="preserve"> </w:t>
      </w:r>
      <w:r>
        <w:t>varians</w:t>
      </w:r>
      <w:r>
        <w:rPr>
          <w:spacing w:val="1"/>
        </w:rPr>
        <w:t xml:space="preserve"> </w:t>
      </w:r>
      <w:r>
        <w:t>sama)</w:t>
      </w:r>
      <w:r>
        <w:rPr>
          <w:spacing w:val="1"/>
        </w:rPr>
        <w:t xml:space="preserve"> </w:t>
      </w:r>
      <w:r>
        <w:t>diperoleh</w:t>
      </w:r>
      <w:r>
        <w:rPr>
          <w:spacing w:val="1"/>
        </w:rPr>
        <w:t xml:space="preserve"> </w:t>
      </w:r>
      <w:r>
        <w:t>nilai</w:t>
      </w:r>
      <w:r>
        <w:rPr>
          <w:spacing w:val="-57"/>
        </w:rPr>
        <w:t xml:space="preserve"> </w:t>
      </w:r>
      <w:r>
        <w:t>sebesar</w:t>
      </w:r>
      <w:r>
        <w:rPr>
          <w:spacing w:val="1"/>
        </w:rPr>
        <w:t xml:space="preserve"> </w:t>
      </w:r>
      <w:r>
        <w:t>2,</w:t>
      </w:r>
      <w:r>
        <w:rPr>
          <w:spacing w:val="1"/>
        </w:rPr>
        <w:t xml:space="preserve"> </w:t>
      </w:r>
      <w:r>
        <w:t>050</w:t>
      </w:r>
      <w:r>
        <w:rPr>
          <w:spacing w:val="1"/>
        </w:rPr>
        <w:t xml:space="preserve"> </w:t>
      </w:r>
      <w:r>
        <w:t>dengan</w:t>
      </w:r>
      <w:r>
        <w:rPr>
          <w:spacing w:val="1"/>
        </w:rPr>
        <w:t xml:space="preserve"> </w:t>
      </w:r>
      <w:r>
        <w:t>probabilitas</w:t>
      </w:r>
      <w:r>
        <w:rPr>
          <w:spacing w:val="1"/>
        </w:rPr>
        <w:t xml:space="preserve"> </w:t>
      </w:r>
      <w:r>
        <w:t>sebesar</w:t>
      </w:r>
      <w:r>
        <w:rPr>
          <w:spacing w:val="1"/>
        </w:rPr>
        <w:t xml:space="preserve"> </w:t>
      </w:r>
      <w:r>
        <w:t>0,163.</w:t>
      </w:r>
      <w:r>
        <w:rPr>
          <w:spacing w:val="1"/>
        </w:rPr>
        <w:t xml:space="preserve"> </w:t>
      </w:r>
      <w:r>
        <w:t>Dikarenakan</w:t>
      </w:r>
      <w:r>
        <w:rPr>
          <w:spacing w:val="1"/>
        </w:rPr>
        <w:t xml:space="preserve"> </w:t>
      </w:r>
      <w:r>
        <w:t>nilai</w:t>
      </w:r>
      <w:r>
        <w:rPr>
          <w:spacing w:val="1"/>
        </w:rPr>
        <w:t xml:space="preserve"> </w:t>
      </w:r>
      <w:r>
        <w:t>probabilitasnya</w:t>
      </w:r>
      <w:r>
        <w:rPr>
          <w:spacing w:val="1"/>
        </w:rPr>
        <w:t xml:space="preserve"> </w:t>
      </w:r>
      <w:r>
        <w:t>lebih</w:t>
      </w:r>
      <w:r>
        <w:rPr>
          <w:spacing w:val="1"/>
        </w:rPr>
        <w:t xml:space="preserve"> </w:t>
      </w:r>
      <w:r>
        <w:t>besar</w:t>
      </w:r>
      <w:r>
        <w:rPr>
          <w:spacing w:val="1"/>
        </w:rPr>
        <w:t xml:space="preserve"> </w:t>
      </w:r>
      <w:r>
        <w:t>dari</w:t>
      </w:r>
      <w:r>
        <w:rPr>
          <w:spacing w:val="1"/>
        </w:rPr>
        <w:t xml:space="preserve"> </w:t>
      </w:r>
      <w:r>
        <w:t>0,05</w:t>
      </w:r>
      <w:r>
        <w:rPr>
          <w:spacing w:val="1"/>
        </w:rPr>
        <w:t xml:space="preserve"> </w:t>
      </w:r>
      <w:r>
        <w:t>maka</w:t>
      </w:r>
      <w:r>
        <w:rPr>
          <w:spacing w:val="1"/>
        </w:rPr>
        <w:t xml:space="preserve"> </w:t>
      </w:r>
      <w:r>
        <w:t>dapat</w:t>
      </w:r>
      <w:r>
        <w:rPr>
          <w:spacing w:val="1"/>
        </w:rPr>
        <w:t xml:space="preserve"> </w:t>
      </w:r>
      <w:r>
        <w:t>dikatakan</w:t>
      </w:r>
      <w:r>
        <w:rPr>
          <w:spacing w:val="1"/>
        </w:rPr>
        <w:t xml:space="preserve"> </w:t>
      </w:r>
      <w:r>
        <w:t>bahwa</w:t>
      </w:r>
      <w:r>
        <w:rPr>
          <w:spacing w:val="60"/>
        </w:rPr>
        <w:t xml:space="preserve"> </w:t>
      </w:r>
      <w:r>
        <w:t>tidak</w:t>
      </w:r>
      <w:r>
        <w:rPr>
          <w:spacing w:val="1"/>
        </w:rPr>
        <w:t xml:space="preserve"> </w:t>
      </w:r>
      <w:r>
        <w:t>terdapat</w:t>
      </w:r>
      <w:r>
        <w:rPr>
          <w:spacing w:val="1"/>
        </w:rPr>
        <w:t xml:space="preserve"> </w:t>
      </w:r>
      <w:r>
        <w:t>perbdaan</w:t>
      </w:r>
      <w:r>
        <w:rPr>
          <w:spacing w:val="1"/>
        </w:rPr>
        <w:t xml:space="preserve"> </w:t>
      </w:r>
      <w:r>
        <w:t>varians</w:t>
      </w:r>
      <w:r>
        <w:rPr>
          <w:spacing w:val="1"/>
        </w:rPr>
        <w:t xml:space="preserve"> </w:t>
      </w:r>
      <w:r>
        <w:t>pada</w:t>
      </w:r>
      <w:r>
        <w:rPr>
          <w:spacing w:val="1"/>
        </w:rPr>
        <w:t xml:space="preserve"> </w:t>
      </w:r>
      <w:r>
        <w:t>data</w:t>
      </w:r>
      <w:r>
        <w:rPr>
          <w:spacing w:val="1"/>
        </w:rPr>
        <w:t xml:space="preserve"> </w:t>
      </w:r>
      <w:r>
        <w:t>perbandingan</w:t>
      </w:r>
      <w:r>
        <w:rPr>
          <w:spacing w:val="1"/>
        </w:rPr>
        <w:t xml:space="preserve"> </w:t>
      </w:r>
      <w:r>
        <w:t>kinerja</w:t>
      </w:r>
      <w:r>
        <w:rPr>
          <w:spacing w:val="1"/>
        </w:rPr>
        <w:t xml:space="preserve"> </w:t>
      </w:r>
      <w:r>
        <w:t>antara</w:t>
      </w:r>
      <w:r>
        <w:rPr>
          <w:spacing w:val="1"/>
        </w:rPr>
        <w:t xml:space="preserve"> </w:t>
      </w:r>
      <w:r>
        <w:t>bank</w:t>
      </w:r>
      <w:r>
        <w:rPr>
          <w:spacing w:val="1"/>
        </w:rPr>
        <w:t xml:space="preserve"> </w:t>
      </w:r>
      <w:r>
        <w:t>konvensional</w:t>
      </w:r>
      <w:r>
        <w:rPr>
          <w:spacing w:val="-1"/>
        </w:rPr>
        <w:t xml:space="preserve"> </w:t>
      </w:r>
      <w:r w:rsidR="00D047DA">
        <w:t>dengan bank syariah</w:t>
      </w:r>
      <w:r w:rsidR="00D047DA">
        <w:rPr>
          <w:rFonts w:eastAsia="Malgun Gothic" w:hint="eastAsia"/>
          <w:lang w:eastAsia="ko-KR"/>
        </w:rPr>
        <w:t>.</w:t>
      </w:r>
    </w:p>
    <w:p w:rsidR="0056317E" w:rsidRPr="0056317E" w:rsidRDefault="00984F20" w:rsidP="00A7297C">
      <w:pPr>
        <w:pStyle w:val="BodyText"/>
        <w:spacing w:before="204" w:line="417" w:lineRule="auto"/>
        <w:ind w:left="851" w:right="400" w:firstLine="971"/>
        <w:jc w:val="both"/>
        <w:rPr>
          <w:rFonts w:eastAsia="Malgun Gothic" w:hint="eastAsia"/>
          <w:lang w:eastAsia="ko-KR"/>
        </w:rPr>
      </w:pPr>
      <w:r>
        <w:t xml:space="preserve">Oleh sebab itu, dasar yang digunakan adalah </w:t>
      </w:r>
      <w:r>
        <w:rPr>
          <w:i/>
        </w:rPr>
        <w:t xml:space="preserve">Equal </w:t>
      </w:r>
      <w:r>
        <w:rPr>
          <w:i/>
        </w:rPr>
        <w:lastRenderedPageBreak/>
        <w:t>Varians Assumed</w:t>
      </w:r>
      <w:r>
        <w:rPr>
          <w:i/>
          <w:spacing w:val="1"/>
        </w:rPr>
        <w:t xml:space="preserve"> </w:t>
      </w:r>
      <w:r>
        <w:t>(asumsi dua varians sama) . untuk t hitung rasio BOPO adalah -12,477</w:t>
      </w:r>
      <w:r>
        <w:rPr>
          <w:spacing w:val="1"/>
        </w:rPr>
        <w:t xml:space="preserve"> </w:t>
      </w:r>
      <w:r>
        <w:t>dengan</w:t>
      </w:r>
      <w:r>
        <w:rPr>
          <w:spacing w:val="1"/>
        </w:rPr>
        <w:t xml:space="preserve"> </w:t>
      </w:r>
      <w:r>
        <w:t xml:space="preserve">nilai signifikansi sebesar 0,000. </w:t>
      </w:r>
    </w:p>
    <w:p w:rsidR="00C26DBD" w:rsidRPr="00C26DBD" w:rsidRDefault="00984F20" w:rsidP="004D21F8">
      <w:pPr>
        <w:pStyle w:val="BodyText"/>
        <w:spacing w:before="204" w:line="417" w:lineRule="auto"/>
        <w:ind w:left="851" w:right="400" w:firstLine="971"/>
        <w:jc w:val="both"/>
        <w:rPr>
          <w:rFonts w:eastAsia="Malgun Gothic"/>
          <w:lang w:eastAsia="ko-KR"/>
        </w:rPr>
      </w:pPr>
      <w:r>
        <w:t>Oleh karena 0, 000 &lt; 0,05 maka H</w:t>
      </w:r>
      <w:r>
        <w:rPr>
          <w:vertAlign w:val="subscript"/>
        </w:rPr>
        <w:t>1</w:t>
      </w:r>
      <w:r>
        <w:t xml:space="preserve"> diterima</w:t>
      </w:r>
      <w:r>
        <w:rPr>
          <w:spacing w:val="1"/>
        </w:rPr>
        <w:t xml:space="preserve"> </w:t>
      </w:r>
      <w:r>
        <w:t>dan ini berarti bahwa terdapat perbedaan yang signifikan antara kinerja bank</w:t>
      </w:r>
      <w:r>
        <w:rPr>
          <w:spacing w:val="1"/>
        </w:rPr>
        <w:t xml:space="preserve"> </w:t>
      </w:r>
      <w:r>
        <w:t>konvensional</w:t>
      </w:r>
      <w:r>
        <w:rPr>
          <w:spacing w:val="-1"/>
        </w:rPr>
        <w:t xml:space="preserve"> </w:t>
      </w:r>
      <w:r>
        <w:t>dengan bank syariah dari segi</w:t>
      </w:r>
      <w:r>
        <w:rPr>
          <w:spacing w:val="-1"/>
        </w:rPr>
        <w:t xml:space="preserve"> </w:t>
      </w:r>
      <w:r>
        <w:t>BOPO.</w:t>
      </w:r>
    </w:p>
    <w:p w:rsidR="00984F20" w:rsidRDefault="00984F20" w:rsidP="00984F20">
      <w:pPr>
        <w:pStyle w:val="ListParagraph"/>
        <w:numPr>
          <w:ilvl w:val="0"/>
          <w:numId w:val="5"/>
        </w:numPr>
        <w:tabs>
          <w:tab w:val="left" w:pos="1112"/>
        </w:tabs>
        <w:spacing w:line="275" w:lineRule="exact"/>
        <w:jc w:val="both"/>
        <w:rPr>
          <w:sz w:val="24"/>
        </w:rPr>
      </w:pPr>
      <w:r>
        <w:rPr>
          <w:sz w:val="24"/>
        </w:rPr>
        <w:t>LDR/FDR</w:t>
      </w:r>
      <w:r>
        <w:rPr>
          <w:spacing w:val="-1"/>
          <w:sz w:val="24"/>
        </w:rPr>
        <w:t xml:space="preserve"> </w:t>
      </w:r>
      <w:r>
        <w:rPr>
          <w:sz w:val="24"/>
        </w:rPr>
        <w:t>(</w:t>
      </w:r>
      <w:r>
        <w:rPr>
          <w:i/>
          <w:sz w:val="24"/>
        </w:rPr>
        <w:t>Loan</w:t>
      </w:r>
      <w:r>
        <w:rPr>
          <w:i/>
          <w:spacing w:val="-1"/>
          <w:sz w:val="24"/>
        </w:rPr>
        <w:t xml:space="preserve"> </w:t>
      </w:r>
      <w:r>
        <w:rPr>
          <w:i/>
          <w:sz w:val="24"/>
        </w:rPr>
        <w:t>to Deposit</w:t>
      </w:r>
      <w:r>
        <w:rPr>
          <w:i/>
          <w:spacing w:val="-1"/>
          <w:sz w:val="24"/>
        </w:rPr>
        <w:t xml:space="preserve"> </w:t>
      </w:r>
      <w:r>
        <w:rPr>
          <w:i/>
          <w:sz w:val="24"/>
        </w:rPr>
        <w:t>Ratio</w:t>
      </w:r>
      <w:r>
        <w:rPr>
          <w:sz w:val="24"/>
        </w:rPr>
        <w:t>)</w:t>
      </w:r>
      <w:r>
        <w:rPr>
          <w:spacing w:val="-1"/>
          <w:sz w:val="24"/>
        </w:rPr>
        <w:t xml:space="preserve"> </w:t>
      </w:r>
      <w:r>
        <w:rPr>
          <w:sz w:val="24"/>
        </w:rPr>
        <w:t>FDR/</w:t>
      </w:r>
      <w:r>
        <w:rPr>
          <w:spacing w:val="-1"/>
          <w:sz w:val="24"/>
        </w:rPr>
        <w:t xml:space="preserve"> </w:t>
      </w:r>
      <w:r>
        <w:rPr>
          <w:sz w:val="24"/>
        </w:rPr>
        <w:t>(</w:t>
      </w:r>
      <w:r>
        <w:rPr>
          <w:i/>
          <w:sz w:val="24"/>
        </w:rPr>
        <w:t>Finance</w:t>
      </w:r>
      <w:r>
        <w:rPr>
          <w:i/>
          <w:spacing w:val="-1"/>
          <w:sz w:val="24"/>
        </w:rPr>
        <w:t xml:space="preserve"> </w:t>
      </w:r>
      <w:r>
        <w:rPr>
          <w:i/>
          <w:sz w:val="24"/>
        </w:rPr>
        <w:t>to</w:t>
      </w:r>
      <w:r>
        <w:rPr>
          <w:i/>
          <w:spacing w:val="-1"/>
          <w:sz w:val="24"/>
        </w:rPr>
        <w:t xml:space="preserve"> </w:t>
      </w:r>
      <w:r>
        <w:rPr>
          <w:i/>
          <w:sz w:val="24"/>
        </w:rPr>
        <w:t>Deposit Ratio</w:t>
      </w:r>
      <w:r>
        <w:rPr>
          <w:sz w:val="24"/>
        </w:rPr>
        <w:t>)</w:t>
      </w:r>
    </w:p>
    <w:p w:rsidR="00984F20" w:rsidRPr="00D96DB8" w:rsidRDefault="00984F20" w:rsidP="00D96DB8">
      <w:pPr>
        <w:pStyle w:val="BodyText"/>
        <w:spacing w:before="204" w:line="417" w:lineRule="auto"/>
        <w:ind w:left="1111" w:right="397" w:firstLine="568"/>
        <w:jc w:val="both"/>
        <w:rPr>
          <w:rFonts w:eastAsia="Malgun Gothic"/>
          <w:spacing w:val="1"/>
          <w:lang w:eastAsia="ko-KR"/>
        </w:rPr>
      </w:pPr>
      <w:r>
        <w:t xml:space="preserve">Dari tabel 4.4 diketahui nilai F hitung rasio LDR/FDR dengan </w:t>
      </w:r>
      <w:r>
        <w:rPr>
          <w:i/>
        </w:rPr>
        <w:t>Equal</w:t>
      </w:r>
      <w:r>
        <w:rPr>
          <w:i/>
          <w:spacing w:val="1"/>
        </w:rPr>
        <w:t xml:space="preserve"> </w:t>
      </w:r>
      <w:r>
        <w:rPr>
          <w:i/>
        </w:rPr>
        <w:t>Varians</w:t>
      </w:r>
      <w:r>
        <w:rPr>
          <w:i/>
          <w:spacing w:val="1"/>
        </w:rPr>
        <w:t xml:space="preserve"> </w:t>
      </w:r>
      <w:r>
        <w:rPr>
          <w:i/>
        </w:rPr>
        <w:t>Assumed</w:t>
      </w:r>
      <w:r>
        <w:rPr>
          <w:i/>
          <w:spacing w:val="1"/>
        </w:rPr>
        <w:t xml:space="preserve"> </w:t>
      </w:r>
      <w:r>
        <w:t>(asumsi</w:t>
      </w:r>
      <w:r>
        <w:rPr>
          <w:spacing w:val="1"/>
        </w:rPr>
        <w:t xml:space="preserve"> </w:t>
      </w:r>
      <w:r>
        <w:t>dua</w:t>
      </w:r>
      <w:r>
        <w:rPr>
          <w:spacing w:val="1"/>
        </w:rPr>
        <w:t xml:space="preserve"> </w:t>
      </w:r>
      <w:r>
        <w:t>varians</w:t>
      </w:r>
      <w:r>
        <w:rPr>
          <w:spacing w:val="1"/>
        </w:rPr>
        <w:t xml:space="preserve"> </w:t>
      </w:r>
      <w:r>
        <w:t>sama)</w:t>
      </w:r>
      <w:r>
        <w:rPr>
          <w:spacing w:val="1"/>
        </w:rPr>
        <w:t xml:space="preserve"> </w:t>
      </w:r>
      <w:r>
        <w:t>sebesar</w:t>
      </w:r>
      <w:r>
        <w:rPr>
          <w:spacing w:val="1"/>
        </w:rPr>
        <w:t xml:space="preserve"> </w:t>
      </w:r>
      <w:r>
        <w:t>1,</w:t>
      </w:r>
      <w:r>
        <w:rPr>
          <w:spacing w:val="1"/>
        </w:rPr>
        <w:t xml:space="preserve"> </w:t>
      </w:r>
      <w:r>
        <w:t>059</w:t>
      </w:r>
      <w:r>
        <w:rPr>
          <w:spacing w:val="1"/>
        </w:rPr>
        <w:t xml:space="preserve"> </w:t>
      </w:r>
      <w:r>
        <w:t>dengan</w:t>
      </w:r>
      <w:r>
        <w:rPr>
          <w:spacing w:val="1"/>
        </w:rPr>
        <w:t xml:space="preserve"> </w:t>
      </w:r>
      <w:r>
        <w:t>nilai</w:t>
      </w:r>
      <w:r>
        <w:rPr>
          <w:spacing w:val="1"/>
        </w:rPr>
        <w:t xml:space="preserve"> </w:t>
      </w:r>
      <w:r>
        <w:t>probabilitas sebesar 0,312. Karena nilai probabilitas lebih besar dari 0,05, maka</w:t>
      </w:r>
      <w:r>
        <w:rPr>
          <w:spacing w:val="-57"/>
        </w:rPr>
        <w:t xml:space="preserve"> </w:t>
      </w:r>
      <w:r>
        <w:t>dapat dikatakan bahwa tidak terdapat perbedaan varians antara kinerja bank</w:t>
      </w:r>
      <w:r>
        <w:rPr>
          <w:spacing w:val="1"/>
        </w:rPr>
        <w:t xml:space="preserve"> </w:t>
      </w:r>
      <w:r>
        <w:t>konvensional</w:t>
      </w:r>
      <w:r>
        <w:rPr>
          <w:spacing w:val="1"/>
        </w:rPr>
        <w:t xml:space="preserve"> </w:t>
      </w:r>
      <w:r>
        <w:t>dengan</w:t>
      </w:r>
      <w:r>
        <w:rPr>
          <w:spacing w:val="1"/>
        </w:rPr>
        <w:t xml:space="preserve"> </w:t>
      </w:r>
      <w:r>
        <w:t>bank</w:t>
      </w:r>
      <w:r>
        <w:rPr>
          <w:spacing w:val="1"/>
        </w:rPr>
        <w:t xml:space="preserve"> </w:t>
      </w:r>
      <w:r>
        <w:t>syariah.</w:t>
      </w:r>
      <w:r>
        <w:rPr>
          <w:spacing w:val="1"/>
        </w:rPr>
        <w:t xml:space="preserve"> </w:t>
      </w:r>
      <w:r>
        <w:t>Oleh</w:t>
      </w:r>
      <w:r>
        <w:rPr>
          <w:spacing w:val="1"/>
        </w:rPr>
        <w:t xml:space="preserve"> </w:t>
      </w:r>
      <w:r>
        <w:t>sebab</w:t>
      </w:r>
      <w:r>
        <w:rPr>
          <w:spacing w:val="1"/>
        </w:rPr>
        <w:t xml:space="preserve"> </w:t>
      </w:r>
      <w:r>
        <w:t>itu,</w:t>
      </w:r>
      <w:r>
        <w:rPr>
          <w:spacing w:val="1"/>
        </w:rPr>
        <w:t xml:space="preserve"> </w:t>
      </w:r>
      <w:r>
        <w:t>dasar</w:t>
      </w:r>
      <w:r>
        <w:rPr>
          <w:spacing w:val="1"/>
        </w:rPr>
        <w:t xml:space="preserve"> </w:t>
      </w:r>
      <w:r>
        <w:t>yang</w:t>
      </w:r>
      <w:r>
        <w:rPr>
          <w:spacing w:val="60"/>
        </w:rPr>
        <w:t xml:space="preserve"> </w:t>
      </w:r>
      <w:r>
        <w:t>digunakan</w:t>
      </w:r>
      <w:r>
        <w:rPr>
          <w:spacing w:val="1"/>
        </w:rPr>
        <w:t xml:space="preserve"> </w:t>
      </w:r>
      <w:r>
        <w:t>adalah</w:t>
      </w:r>
      <w:r>
        <w:rPr>
          <w:spacing w:val="-1"/>
        </w:rPr>
        <w:t xml:space="preserve"> </w:t>
      </w:r>
      <w:r>
        <w:rPr>
          <w:i/>
        </w:rPr>
        <w:t xml:space="preserve">Equal Varians Assumed </w:t>
      </w:r>
      <w:r>
        <w:t>(asumsi dua varians sama).</w:t>
      </w:r>
    </w:p>
    <w:p w:rsidR="00984F20" w:rsidRDefault="00984F20" w:rsidP="00984F20">
      <w:pPr>
        <w:pStyle w:val="BodyText"/>
        <w:rPr>
          <w:sz w:val="19"/>
        </w:rPr>
      </w:pPr>
    </w:p>
    <w:p w:rsidR="00984F20" w:rsidRDefault="00984F20" w:rsidP="00984F20">
      <w:pPr>
        <w:pStyle w:val="BodyText"/>
        <w:spacing w:before="90" w:line="417" w:lineRule="auto"/>
        <w:ind w:left="1111" w:right="398" w:firstLine="568"/>
        <w:jc w:val="both"/>
      </w:pPr>
      <w:r>
        <w:t>Untuk t hitung rasio LDR/FDR adalah 5,913 dengan nilai signifikansi</w:t>
      </w:r>
      <w:r>
        <w:rPr>
          <w:spacing w:val="1"/>
        </w:rPr>
        <w:t xml:space="preserve"> </w:t>
      </w:r>
      <w:r>
        <w:t>sebesar 0,000. Oleh karena t</w:t>
      </w:r>
      <w:r>
        <w:rPr>
          <w:vertAlign w:val="subscript"/>
        </w:rPr>
        <w:t>hitung</w:t>
      </w:r>
      <w:r>
        <w:t xml:space="preserve"> &lt; t</w:t>
      </w:r>
      <w:r>
        <w:rPr>
          <w:vertAlign w:val="subscript"/>
        </w:rPr>
        <w:t>tabel</w:t>
      </w:r>
      <w:r>
        <w:t xml:space="preserve"> (0,000 &lt; 0,05), maka H</w:t>
      </w:r>
      <w:r>
        <w:rPr>
          <w:vertAlign w:val="subscript"/>
        </w:rPr>
        <w:t>1</w:t>
      </w:r>
      <w:r>
        <w:t xml:space="preserve"> diterima dan</w:t>
      </w:r>
      <w:r>
        <w:rPr>
          <w:spacing w:val="1"/>
        </w:rPr>
        <w:t xml:space="preserve"> </w:t>
      </w:r>
      <w:r>
        <w:t>ini dapat dikatakan bahwa terdapat perbedaan yang signifikan kinerja antara</w:t>
      </w:r>
      <w:r>
        <w:rPr>
          <w:spacing w:val="1"/>
        </w:rPr>
        <w:t xml:space="preserve"> </w:t>
      </w:r>
      <w:r>
        <w:t>bank</w:t>
      </w:r>
      <w:r>
        <w:rPr>
          <w:spacing w:val="-1"/>
        </w:rPr>
        <w:t xml:space="preserve"> </w:t>
      </w:r>
      <w:r>
        <w:t>konvensional dengan</w:t>
      </w:r>
      <w:r>
        <w:rPr>
          <w:spacing w:val="-1"/>
        </w:rPr>
        <w:t xml:space="preserve"> </w:t>
      </w:r>
      <w:r>
        <w:t>bank syariah dari</w:t>
      </w:r>
      <w:r>
        <w:rPr>
          <w:spacing w:val="-1"/>
        </w:rPr>
        <w:t xml:space="preserve"> </w:t>
      </w:r>
      <w:r>
        <w:t>segi</w:t>
      </w:r>
      <w:r>
        <w:rPr>
          <w:spacing w:val="2"/>
        </w:rPr>
        <w:t xml:space="preserve"> </w:t>
      </w:r>
      <w:r>
        <w:t>LDR/FDR.</w:t>
      </w:r>
    </w:p>
    <w:p w:rsidR="00984F20" w:rsidRDefault="00984F20" w:rsidP="00984F20">
      <w:pPr>
        <w:pStyle w:val="ListParagraph"/>
        <w:numPr>
          <w:ilvl w:val="0"/>
          <w:numId w:val="5"/>
        </w:numPr>
        <w:tabs>
          <w:tab w:val="left" w:pos="1112"/>
        </w:tabs>
        <w:spacing w:line="275" w:lineRule="exact"/>
        <w:jc w:val="both"/>
        <w:rPr>
          <w:i/>
          <w:sz w:val="24"/>
        </w:rPr>
      </w:pPr>
      <w:r>
        <w:rPr>
          <w:sz w:val="24"/>
        </w:rPr>
        <w:t>ROA</w:t>
      </w:r>
      <w:r>
        <w:rPr>
          <w:spacing w:val="-2"/>
          <w:sz w:val="24"/>
        </w:rPr>
        <w:t xml:space="preserve"> </w:t>
      </w:r>
      <w:r>
        <w:rPr>
          <w:sz w:val="24"/>
        </w:rPr>
        <w:t>(</w:t>
      </w:r>
      <w:r>
        <w:rPr>
          <w:i/>
          <w:sz w:val="24"/>
        </w:rPr>
        <w:t>Return on</w:t>
      </w:r>
      <w:r>
        <w:rPr>
          <w:i/>
          <w:spacing w:val="-1"/>
          <w:sz w:val="24"/>
        </w:rPr>
        <w:t xml:space="preserve"> </w:t>
      </w:r>
      <w:r>
        <w:rPr>
          <w:i/>
          <w:sz w:val="24"/>
        </w:rPr>
        <w:t>Asset)</w:t>
      </w:r>
    </w:p>
    <w:p w:rsidR="005478B4" w:rsidRDefault="00984F20" w:rsidP="005478B4">
      <w:pPr>
        <w:pStyle w:val="BodyText"/>
        <w:spacing w:before="205" w:line="417" w:lineRule="auto"/>
        <w:ind w:left="1111" w:right="403" w:firstLine="568"/>
        <w:jc w:val="both"/>
        <w:rPr>
          <w:rFonts w:eastAsia="Malgun Gothic" w:hint="eastAsia"/>
          <w:lang w:eastAsia="ko-KR"/>
        </w:rPr>
      </w:pPr>
      <w:r>
        <w:t>Dari tabel diatas dapat dilihat bahwa F hitung rasio ROA sebesar 0,314</w:t>
      </w:r>
      <w:r>
        <w:rPr>
          <w:spacing w:val="1"/>
        </w:rPr>
        <w:t xml:space="preserve"> </w:t>
      </w:r>
      <w:r>
        <w:t>dengan probabilitas sebesar 0,580. Nilai probabilitasnya lebih besar dari 0,05</w:t>
      </w:r>
      <w:r>
        <w:rPr>
          <w:spacing w:val="1"/>
        </w:rPr>
        <w:t xml:space="preserve"> </w:t>
      </w:r>
      <w:r>
        <w:t>maka dapat dikatakan bahwa tidak terdapat perbedaan varians anatara bank</w:t>
      </w:r>
      <w:r>
        <w:rPr>
          <w:spacing w:val="1"/>
        </w:rPr>
        <w:t xml:space="preserve"> </w:t>
      </w:r>
      <w:r>
        <w:t>konvensional</w:t>
      </w:r>
      <w:r>
        <w:rPr>
          <w:spacing w:val="1"/>
        </w:rPr>
        <w:t xml:space="preserve"> </w:t>
      </w:r>
      <w:r>
        <w:t>dengan</w:t>
      </w:r>
      <w:r>
        <w:rPr>
          <w:spacing w:val="1"/>
        </w:rPr>
        <w:t xml:space="preserve"> </w:t>
      </w:r>
      <w:r>
        <w:t>bank</w:t>
      </w:r>
      <w:r>
        <w:rPr>
          <w:spacing w:val="1"/>
        </w:rPr>
        <w:t xml:space="preserve"> </w:t>
      </w:r>
      <w:r>
        <w:t>syariah.</w:t>
      </w:r>
      <w:r>
        <w:rPr>
          <w:spacing w:val="1"/>
        </w:rPr>
        <w:t xml:space="preserve"> </w:t>
      </w:r>
      <w:r>
        <w:t>Oleh</w:t>
      </w:r>
      <w:r>
        <w:rPr>
          <w:spacing w:val="1"/>
        </w:rPr>
        <w:t xml:space="preserve"> </w:t>
      </w:r>
      <w:r>
        <w:t>karena</w:t>
      </w:r>
      <w:r>
        <w:rPr>
          <w:spacing w:val="1"/>
        </w:rPr>
        <w:t xml:space="preserve"> </w:t>
      </w:r>
      <w:r>
        <w:t>itu</w:t>
      </w:r>
      <w:r>
        <w:rPr>
          <w:spacing w:val="1"/>
        </w:rPr>
        <w:t xml:space="preserve"> </w:t>
      </w:r>
      <w:r>
        <w:t>dasar</w:t>
      </w:r>
      <w:r>
        <w:rPr>
          <w:spacing w:val="1"/>
        </w:rPr>
        <w:t xml:space="preserve"> </w:t>
      </w:r>
      <w:r>
        <w:t>yang</w:t>
      </w:r>
      <w:r>
        <w:rPr>
          <w:spacing w:val="1"/>
        </w:rPr>
        <w:t xml:space="preserve"> </w:t>
      </w:r>
      <w:r>
        <w:t>digunakan</w:t>
      </w:r>
      <w:r>
        <w:rPr>
          <w:spacing w:val="-57"/>
        </w:rPr>
        <w:t xml:space="preserve"> </w:t>
      </w:r>
      <w:r>
        <w:t>adalah</w:t>
      </w:r>
      <w:r>
        <w:rPr>
          <w:spacing w:val="-1"/>
        </w:rPr>
        <w:t xml:space="preserve"> </w:t>
      </w:r>
      <w:r>
        <w:rPr>
          <w:i/>
        </w:rPr>
        <w:t xml:space="preserve">Equal Variana Assumed </w:t>
      </w:r>
      <w:r>
        <w:t>(asumsi dua varians sama).</w:t>
      </w:r>
    </w:p>
    <w:p w:rsidR="005478B4" w:rsidRPr="005478B4" w:rsidRDefault="005478B4" w:rsidP="005478B4">
      <w:pPr>
        <w:pStyle w:val="BodyText"/>
        <w:spacing w:before="205" w:line="417" w:lineRule="auto"/>
        <w:ind w:left="1111" w:right="403" w:firstLine="568"/>
        <w:jc w:val="both"/>
        <w:rPr>
          <w:rFonts w:eastAsia="Malgun Gothic" w:hint="eastAsia"/>
          <w:lang w:eastAsia="ko-KR"/>
        </w:rPr>
      </w:pPr>
    </w:p>
    <w:p w:rsidR="005968A7" w:rsidRPr="005968A7" w:rsidRDefault="00984F20" w:rsidP="00C26DBD">
      <w:pPr>
        <w:pStyle w:val="BodyText"/>
        <w:spacing w:line="417" w:lineRule="auto"/>
        <w:ind w:left="1111" w:right="400" w:firstLine="568"/>
        <w:jc w:val="both"/>
        <w:rPr>
          <w:rFonts w:eastAsia="Malgun Gothic"/>
          <w:lang w:eastAsia="ko-KR"/>
        </w:rPr>
      </w:pPr>
      <w:r>
        <w:t>Untuk t hitung rasio ROA adalah 10,045 dengan signifikansi sebesar</w:t>
      </w:r>
      <w:r>
        <w:rPr>
          <w:spacing w:val="1"/>
        </w:rPr>
        <w:t xml:space="preserve"> </w:t>
      </w:r>
      <w:r>
        <w:t>0,000. Oleh karena Sig. t</w:t>
      </w:r>
      <w:r>
        <w:rPr>
          <w:vertAlign w:val="subscript"/>
        </w:rPr>
        <w:t>hitung</w:t>
      </w:r>
      <w:r>
        <w:t xml:space="preserve"> &lt; t</w:t>
      </w:r>
      <w:r>
        <w:rPr>
          <w:vertAlign w:val="subscript"/>
        </w:rPr>
        <w:t>tabel</w:t>
      </w:r>
      <w:r>
        <w:t xml:space="preserve"> (0,000 &lt; 0,05) maka H</w:t>
      </w:r>
      <w:r>
        <w:rPr>
          <w:vertAlign w:val="subscript"/>
        </w:rPr>
        <w:t>1</w:t>
      </w:r>
      <w:r>
        <w:t xml:space="preserve"> diterima sehingga</w:t>
      </w:r>
      <w:r>
        <w:rPr>
          <w:spacing w:val="1"/>
        </w:rPr>
        <w:t xml:space="preserve"> </w:t>
      </w:r>
      <w:r>
        <w:t>dapat dikatakan bahwa terdapat perbedaan yang signifikan kinerja antara bank</w:t>
      </w:r>
      <w:r>
        <w:rPr>
          <w:spacing w:val="1"/>
        </w:rPr>
        <w:t xml:space="preserve"> </w:t>
      </w:r>
      <w:r>
        <w:t>konvensional</w:t>
      </w:r>
      <w:r>
        <w:rPr>
          <w:spacing w:val="-1"/>
        </w:rPr>
        <w:t xml:space="preserve"> </w:t>
      </w:r>
      <w:r>
        <w:t>dengan bank syariah dari segi</w:t>
      </w:r>
      <w:r>
        <w:rPr>
          <w:spacing w:val="-1"/>
        </w:rPr>
        <w:t xml:space="preserve"> </w:t>
      </w:r>
      <w:r>
        <w:t>ROA.</w:t>
      </w:r>
    </w:p>
    <w:p w:rsidR="00984F20" w:rsidRDefault="00984F20" w:rsidP="00984F20">
      <w:pPr>
        <w:pStyle w:val="ListParagraph"/>
        <w:numPr>
          <w:ilvl w:val="0"/>
          <w:numId w:val="5"/>
        </w:numPr>
        <w:tabs>
          <w:tab w:val="left" w:pos="1112"/>
        </w:tabs>
        <w:spacing w:line="276" w:lineRule="exact"/>
        <w:jc w:val="both"/>
        <w:rPr>
          <w:sz w:val="24"/>
        </w:rPr>
      </w:pPr>
      <w:r>
        <w:rPr>
          <w:sz w:val="24"/>
        </w:rPr>
        <w:t>NPL/NPF</w:t>
      </w:r>
      <w:r>
        <w:rPr>
          <w:spacing w:val="-4"/>
          <w:sz w:val="24"/>
        </w:rPr>
        <w:t xml:space="preserve"> </w:t>
      </w:r>
      <w:r>
        <w:rPr>
          <w:sz w:val="24"/>
        </w:rPr>
        <w:t>(</w:t>
      </w:r>
      <w:r>
        <w:rPr>
          <w:i/>
          <w:sz w:val="24"/>
        </w:rPr>
        <w:t>Non</w:t>
      </w:r>
      <w:r>
        <w:rPr>
          <w:i/>
          <w:spacing w:val="-1"/>
          <w:sz w:val="24"/>
        </w:rPr>
        <w:t xml:space="preserve"> </w:t>
      </w:r>
      <w:r>
        <w:rPr>
          <w:i/>
          <w:sz w:val="24"/>
        </w:rPr>
        <w:t>Performing</w:t>
      </w:r>
      <w:r>
        <w:rPr>
          <w:i/>
          <w:spacing w:val="-1"/>
          <w:sz w:val="24"/>
        </w:rPr>
        <w:t xml:space="preserve"> </w:t>
      </w:r>
      <w:r>
        <w:rPr>
          <w:i/>
          <w:sz w:val="24"/>
        </w:rPr>
        <w:t>Loan</w:t>
      </w:r>
      <w:r>
        <w:rPr>
          <w:sz w:val="24"/>
        </w:rPr>
        <w:t>)/(</w:t>
      </w:r>
      <w:r>
        <w:rPr>
          <w:i/>
          <w:sz w:val="24"/>
        </w:rPr>
        <w:t>Non</w:t>
      </w:r>
      <w:r>
        <w:rPr>
          <w:i/>
          <w:spacing w:val="-1"/>
          <w:sz w:val="24"/>
        </w:rPr>
        <w:t xml:space="preserve"> </w:t>
      </w:r>
      <w:r>
        <w:rPr>
          <w:i/>
          <w:sz w:val="24"/>
        </w:rPr>
        <w:t>Performing</w:t>
      </w:r>
      <w:r>
        <w:rPr>
          <w:i/>
          <w:spacing w:val="-1"/>
          <w:sz w:val="24"/>
        </w:rPr>
        <w:t xml:space="preserve"> </w:t>
      </w:r>
      <w:r>
        <w:rPr>
          <w:i/>
          <w:sz w:val="24"/>
        </w:rPr>
        <w:t>Financcing</w:t>
      </w:r>
      <w:r>
        <w:rPr>
          <w:sz w:val="24"/>
        </w:rPr>
        <w:t>)</w:t>
      </w:r>
    </w:p>
    <w:p w:rsidR="00984F20" w:rsidRDefault="00984F20" w:rsidP="005968A7">
      <w:pPr>
        <w:pStyle w:val="BodyText"/>
        <w:spacing w:before="203" w:line="417" w:lineRule="auto"/>
        <w:ind w:left="1111" w:right="402" w:firstLine="568"/>
        <w:jc w:val="both"/>
        <w:rPr>
          <w:rFonts w:eastAsia="Malgun Gothic"/>
          <w:lang w:eastAsia="ko-KR"/>
        </w:rPr>
      </w:pPr>
      <w:r>
        <w:t>Dari tabel 4.4 diatas dapat dilihat bahwa F hitung rasio NPL/NPF adalah</w:t>
      </w:r>
      <w:r>
        <w:rPr>
          <w:spacing w:val="1"/>
        </w:rPr>
        <w:t xml:space="preserve"> </w:t>
      </w:r>
      <w:r>
        <w:t>0,179 dengan nilai probabilitas sebesar 0,675. Oleh karena nilai probabilitasnya</w:t>
      </w:r>
      <w:r>
        <w:rPr>
          <w:spacing w:val="-57"/>
        </w:rPr>
        <w:t xml:space="preserve"> </w:t>
      </w:r>
      <w:r>
        <w:t>lebih besar</w:t>
      </w:r>
      <w:r>
        <w:rPr>
          <w:spacing w:val="1"/>
        </w:rPr>
        <w:t xml:space="preserve"> </w:t>
      </w:r>
      <w:r>
        <w:t>dari 0,05</w:t>
      </w:r>
      <w:r>
        <w:rPr>
          <w:spacing w:val="1"/>
        </w:rPr>
        <w:t xml:space="preserve"> </w:t>
      </w:r>
      <w:r>
        <w:t>maka hal</w:t>
      </w:r>
      <w:r>
        <w:rPr>
          <w:spacing w:val="1"/>
        </w:rPr>
        <w:t xml:space="preserve"> </w:t>
      </w:r>
      <w:r>
        <w:t>ini</w:t>
      </w:r>
      <w:r>
        <w:rPr>
          <w:spacing w:val="1"/>
        </w:rPr>
        <w:t xml:space="preserve"> </w:t>
      </w:r>
      <w:r>
        <w:t>berarti tidak</w:t>
      </w:r>
      <w:r>
        <w:rPr>
          <w:spacing w:val="1"/>
        </w:rPr>
        <w:t xml:space="preserve"> </w:t>
      </w:r>
      <w:r>
        <w:t>terdapat</w:t>
      </w:r>
      <w:r>
        <w:rPr>
          <w:spacing w:val="60"/>
        </w:rPr>
        <w:t xml:space="preserve"> </w:t>
      </w:r>
      <w:r>
        <w:t>perbedaan varians</w:t>
      </w:r>
      <w:r w:rsidR="005968A7">
        <w:rPr>
          <w:rFonts w:eastAsia="Malgun Gothic" w:hint="eastAsia"/>
          <w:spacing w:val="1"/>
          <w:lang w:eastAsia="ko-KR"/>
        </w:rPr>
        <w:t xml:space="preserve"> </w:t>
      </w:r>
      <w:r>
        <w:t>antara bank konvensional dengan bank syariah. Sehingga dasar yang digunakan</w:t>
      </w:r>
      <w:r>
        <w:rPr>
          <w:spacing w:val="-57"/>
        </w:rPr>
        <w:t xml:space="preserve"> </w:t>
      </w:r>
      <w:r>
        <w:t>adalah</w:t>
      </w:r>
      <w:r>
        <w:rPr>
          <w:spacing w:val="-1"/>
        </w:rPr>
        <w:t xml:space="preserve"> </w:t>
      </w:r>
      <w:r>
        <w:rPr>
          <w:i/>
        </w:rPr>
        <w:t xml:space="preserve">Equal Varians Assumed </w:t>
      </w:r>
      <w:r>
        <w:t>(asumsi dua varians sama).</w:t>
      </w:r>
    </w:p>
    <w:p w:rsidR="00984F20" w:rsidRDefault="00984F20" w:rsidP="00984F20">
      <w:pPr>
        <w:pStyle w:val="BodyText"/>
        <w:spacing w:line="417" w:lineRule="auto"/>
        <w:ind w:left="1111" w:right="396" w:firstLine="568"/>
        <w:jc w:val="both"/>
        <w:rPr>
          <w:rFonts w:eastAsia="Malgun Gothic" w:hint="eastAsia"/>
          <w:lang w:eastAsia="ko-KR"/>
        </w:rPr>
      </w:pPr>
      <w:r>
        <w:t>Diperoleh</w:t>
      </w:r>
      <w:r>
        <w:rPr>
          <w:spacing w:val="1"/>
        </w:rPr>
        <w:t xml:space="preserve"> </w:t>
      </w:r>
      <w:r>
        <w:t>t</w:t>
      </w:r>
      <w:r>
        <w:rPr>
          <w:spacing w:val="1"/>
        </w:rPr>
        <w:t xml:space="preserve"> </w:t>
      </w:r>
      <w:r>
        <w:t>hitung</w:t>
      </w:r>
      <w:r>
        <w:rPr>
          <w:spacing w:val="1"/>
        </w:rPr>
        <w:t xml:space="preserve"> </w:t>
      </w:r>
      <w:r>
        <w:t>dari</w:t>
      </w:r>
      <w:r>
        <w:rPr>
          <w:spacing w:val="1"/>
        </w:rPr>
        <w:t xml:space="preserve"> </w:t>
      </w:r>
      <w:r>
        <w:t>rasio</w:t>
      </w:r>
      <w:r>
        <w:rPr>
          <w:spacing w:val="1"/>
        </w:rPr>
        <w:t xml:space="preserve"> </w:t>
      </w:r>
      <w:r>
        <w:t>NPL/NPF</w:t>
      </w:r>
      <w:r>
        <w:rPr>
          <w:spacing w:val="1"/>
        </w:rPr>
        <w:t xml:space="preserve"> </w:t>
      </w:r>
      <w:r>
        <w:t>adalah</w:t>
      </w:r>
      <w:r>
        <w:rPr>
          <w:spacing w:val="1"/>
        </w:rPr>
        <w:t xml:space="preserve"> </w:t>
      </w:r>
      <w:r>
        <w:t>-3,174</w:t>
      </w:r>
      <w:r>
        <w:rPr>
          <w:spacing w:val="1"/>
        </w:rPr>
        <w:t xml:space="preserve"> </w:t>
      </w:r>
      <w:r>
        <w:t>dengan</w:t>
      </w:r>
      <w:r>
        <w:rPr>
          <w:spacing w:val="1"/>
        </w:rPr>
        <w:t xml:space="preserve"> </w:t>
      </w:r>
      <w:r>
        <w:t>nilai</w:t>
      </w:r>
      <w:r>
        <w:rPr>
          <w:spacing w:val="1"/>
        </w:rPr>
        <w:t xml:space="preserve"> </w:t>
      </w:r>
      <w:r>
        <w:t>signifikasi sebesar 0,004. Oleh karena t</w:t>
      </w:r>
      <w:r>
        <w:rPr>
          <w:vertAlign w:val="subscript"/>
        </w:rPr>
        <w:t>hitung</w:t>
      </w:r>
      <w:r>
        <w:t xml:space="preserve"> &lt; t</w:t>
      </w:r>
      <w:r>
        <w:rPr>
          <w:vertAlign w:val="subscript"/>
        </w:rPr>
        <w:t>tabel</w:t>
      </w:r>
      <w:r>
        <w:t xml:space="preserve"> (0,004 &lt; 0,05), maka H</w:t>
      </w:r>
      <w:r>
        <w:rPr>
          <w:vertAlign w:val="subscript"/>
        </w:rPr>
        <w:t>1</w:t>
      </w:r>
      <w:r>
        <w:rPr>
          <w:spacing w:val="1"/>
        </w:rPr>
        <w:t xml:space="preserve"> </w:t>
      </w:r>
      <w:r>
        <w:t>diterima sehingga dapat dikatakan bahwa</w:t>
      </w:r>
      <w:r>
        <w:rPr>
          <w:spacing w:val="1"/>
        </w:rPr>
        <w:t xml:space="preserve"> </w:t>
      </w:r>
      <w:r>
        <w:t>terdapat perbedaan yang signifikan</w:t>
      </w:r>
      <w:r>
        <w:rPr>
          <w:spacing w:val="1"/>
        </w:rPr>
        <w:t xml:space="preserve"> </w:t>
      </w:r>
      <w:r>
        <w:t>kinerja</w:t>
      </w:r>
      <w:r>
        <w:rPr>
          <w:spacing w:val="1"/>
        </w:rPr>
        <w:t xml:space="preserve"> </w:t>
      </w:r>
      <w:r>
        <w:t>keuangan</w:t>
      </w:r>
      <w:r>
        <w:rPr>
          <w:spacing w:val="1"/>
        </w:rPr>
        <w:t xml:space="preserve"> </w:t>
      </w:r>
      <w:r>
        <w:t>antara</w:t>
      </w:r>
      <w:r>
        <w:rPr>
          <w:spacing w:val="1"/>
        </w:rPr>
        <w:t xml:space="preserve"> </w:t>
      </w:r>
      <w:r>
        <w:t>bank</w:t>
      </w:r>
      <w:r>
        <w:rPr>
          <w:spacing w:val="1"/>
        </w:rPr>
        <w:t xml:space="preserve"> </w:t>
      </w:r>
      <w:r>
        <w:t>konvensional</w:t>
      </w:r>
      <w:r>
        <w:rPr>
          <w:spacing w:val="1"/>
        </w:rPr>
        <w:t xml:space="preserve"> </w:t>
      </w:r>
      <w:r>
        <w:t>dengan</w:t>
      </w:r>
      <w:r>
        <w:rPr>
          <w:spacing w:val="1"/>
        </w:rPr>
        <w:t xml:space="preserve"> </w:t>
      </w:r>
      <w:r>
        <w:t>bank</w:t>
      </w:r>
      <w:r>
        <w:rPr>
          <w:spacing w:val="1"/>
        </w:rPr>
        <w:t xml:space="preserve"> </w:t>
      </w:r>
      <w:r>
        <w:t>syariah</w:t>
      </w:r>
      <w:r>
        <w:rPr>
          <w:spacing w:val="1"/>
        </w:rPr>
        <w:t xml:space="preserve"> </w:t>
      </w:r>
      <w:r>
        <w:t>dari</w:t>
      </w:r>
      <w:r>
        <w:rPr>
          <w:spacing w:val="1"/>
        </w:rPr>
        <w:t xml:space="preserve"> </w:t>
      </w:r>
      <w:r>
        <w:t>segi</w:t>
      </w:r>
      <w:r>
        <w:rPr>
          <w:spacing w:val="-57"/>
        </w:rPr>
        <w:t xml:space="preserve"> </w:t>
      </w:r>
      <w:r>
        <w:t>NPL/NPF.</w:t>
      </w:r>
    </w:p>
    <w:p w:rsidR="005478B4" w:rsidRDefault="005478B4" w:rsidP="00984F20">
      <w:pPr>
        <w:pStyle w:val="BodyText"/>
        <w:spacing w:line="417" w:lineRule="auto"/>
        <w:ind w:left="1111" w:right="396" w:firstLine="568"/>
        <w:jc w:val="both"/>
        <w:rPr>
          <w:rFonts w:eastAsia="Malgun Gothic" w:hint="eastAsia"/>
          <w:lang w:eastAsia="ko-KR"/>
        </w:rPr>
      </w:pPr>
    </w:p>
    <w:p w:rsidR="005478B4" w:rsidRDefault="005478B4" w:rsidP="00984F20">
      <w:pPr>
        <w:pStyle w:val="BodyText"/>
        <w:spacing w:line="417" w:lineRule="auto"/>
        <w:ind w:left="1111" w:right="396" w:firstLine="568"/>
        <w:jc w:val="both"/>
        <w:rPr>
          <w:rFonts w:eastAsia="Malgun Gothic" w:hint="eastAsia"/>
          <w:lang w:eastAsia="ko-KR"/>
        </w:rPr>
      </w:pPr>
    </w:p>
    <w:p w:rsidR="005478B4" w:rsidRDefault="005478B4" w:rsidP="00984F20">
      <w:pPr>
        <w:pStyle w:val="BodyText"/>
        <w:spacing w:line="417" w:lineRule="auto"/>
        <w:ind w:left="1111" w:right="396" w:firstLine="568"/>
        <w:jc w:val="both"/>
        <w:rPr>
          <w:rFonts w:eastAsia="Malgun Gothic" w:hint="eastAsia"/>
          <w:lang w:eastAsia="ko-KR"/>
        </w:rPr>
      </w:pPr>
    </w:p>
    <w:p w:rsidR="005478B4" w:rsidRDefault="005478B4" w:rsidP="00984F20">
      <w:pPr>
        <w:pStyle w:val="BodyText"/>
        <w:spacing w:line="417" w:lineRule="auto"/>
        <w:ind w:left="1111" w:right="396" w:firstLine="568"/>
        <w:jc w:val="both"/>
        <w:rPr>
          <w:rFonts w:eastAsia="Malgun Gothic" w:hint="eastAsia"/>
          <w:lang w:eastAsia="ko-KR"/>
        </w:rPr>
      </w:pPr>
    </w:p>
    <w:p w:rsidR="005478B4" w:rsidRDefault="005478B4" w:rsidP="00984F20">
      <w:pPr>
        <w:pStyle w:val="BodyText"/>
        <w:spacing w:line="417" w:lineRule="auto"/>
        <w:ind w:left="1111" w:right="396" w:firstLine="568"/>
        <w:jc w:val="both"/>
        <w:rPr>
          <w:rFonts w:eastAsia="Malgun Gothic" w:hint="eastAsia"/>
          <w:lang w:eastAsia="ko-KR"/>
        </w:rPr>
      </w:pPr>
    </w:p>
    <w:p w:rsidR="005478B4" w:rsidRDefault="005478B4" w:rsidP="00984F20">
      <w:pPr>
        <w:pStyle w:val="BodyText"/>
        <w:spacing w:line="417" w:lineRule="auto"/>
        <w:ind w:left="1111" w:right="396" w:firstLine="568"/>
        <w:jc w:val="both"/>
        <w:rPr>
          <w:rFonts w:eastAsia="Malgun Gothic" w:hint="eastAsia"/>
          <w:lang w:eastAsia="ko-KR"/>
        </w:rPr>
      </w:pPr>
    </w:p>
    <w:p w:rsidR="005478B4" w:rsidRDefault="005478B4" w:rsidP="00984F20">
      <w:pPr>
        <w:pStyle w:val="BodyText"/>
        <w:spacing w:line="417" w:lineRule="auto"/>
        <w:ind w:left="1111" w:right="396" w:firstLine="568"/>
        <w:jc w:val="both"/>
        <w:rPr>
          <w:rFonts w:eastAsia="Malgun Gothic" w:hint="eastAsia"/>
          <w:lang w:eastAsia="ko-KR"/>
        </w:rPr>
      </w:pPr>
    </w:p>
    <w:p w:rsidR="005478B4" w:rsidRDefault="005478B4" w:rsidP="00984F20">
      <w:pPr>
        <w:pStyle w:val="BodyText"/>
        <w:spacing w:line="417" w:lineRule="auto"/>
        <w:ind w:left="1111" w:right="396" w:firstLine="568"/>
        <w:jc w:val="both"/>
        <w:rPr>
          <w:rFonts w:eastAsia="Malgun Gothic" w:hint="eastAsia"/>
          <w:lang w:eastAsia="ko-KR"/>
        </w:rPr>
      </w:pPr>
    </w:p>
    <w:p w:rsidR="005478B4" w:rsidRPr="005478B4" w:rsidRDefault="005478B4" w:rsidP="00984F20">
      <w:pPr>
        <w:pStyle w:val="BodyText"/>
        <w:spacing w:line="417" w:lineRule="auto"/>
        <w:ind w:left="1111" w:right="396" w:firstLine="568"/>
        <w:jc w:val="both"/>
        <w:rPr>
          <w:rFonts w:eastAsia="Malgun Gothic" w:hint="eastAsia"/>
          <w:lang w:eastAsia="ko-KR"/>
        </w:rPr>
      </w:pPr>
    </w:p>
    <w:p w:rsidR="00D96DB8" w:rsidRPr="005968A7" w:rsidRDefault="00D96DB8" w:rsidP="00D96DB8">
      <w:pPr>
        <w:jc w:val="center"/>
        <w:rPr>
          <w:rFonts w:eastAsia="Malgun Gothic"/>
          <w:lang w:eastAsia="ko-KR"/>
        </w:rPr>
      </w:pPr>
    </w:p>
    <w:tbl>
      <w:tblPr>
        <w:tblpPr w:leftFromText="180" w:rightFromText="180" w:vertAnchor="text" w:horzAnchor="margin" w:tblpY="1825"/>
        <w:tblW w:w="4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423"/>
        <w:gridCol w:w="1163"/>
        <w:gridCol w:w="1603"/>
      </w:tblGrid>
      <w:tr w:rsidR="005478B4" w:rsidRPr="00A7297C" w:rsidTr="005478B4">
        <w:trPr>
          <w:trHeight w:val="268"/>
        </w:trPr>
        <w:tc>
          <w:tcPr>
            <w:tcW w:w="4189" w:type="dxa"/>
            <w:gridSpan w:val="3"/>
          </w:tcPr>
          <w:p w:rsidR="005478B4" w:rsidRPr="00A7297C" w:rsidRDefault="005478B4" w:rsidP="005478B4">
            <w:pPr>
              <w:pStyle w:val="TableParagraph"/>
              <w:spacing w:before="42"/>
              <w:ind w:left="1034"/>
              <w:rPr>
                <w:b/>
                <w:szCs w:val="21"/>
              </w:rPr>
            </w:pPr>
            <w:bookmarkStart w:id="5" w:name="_TOC_250000"/>
            <w:r w:rsidRPr="00A7297C">
              <w:rPr>
                <w:b/>
                <w:color w:val="000104"/>
                <w:szCs w:val="21"/>
              </w:rPr>
              <w:t>Bank</w:t>
            </w:r>
            <w:r w:rsidRPr="00A7297C">
              <w:rPr>
                <w:b/>
                <w:color w:val="000104"/>
                <w:spacing w:val="-2"/>
                <w:szCs w:val="21"/>
              </w:rPr>
              <w:t xml:space="preserve"> </w:t>
            </w:r>
            <w:r w:rsidRPr="00A7297C">
              <w:rPr>
                <w:b/>
                <w:color w:val="000104"/>
                <w:szCs w:val="21"/>
              </w:rPr>
              <w:t>Konvensional</w:t>
            </w:r>
          </w:p>
        </w:tc>
      </w:tr>
      <w:tr w:rsidR="005478B4" w:rsidRPr="00A7297C" w:rsidTr="005478B4">
        <w:trPr>
          <w:trHeight w:val="396"/>
        </w:trPr>
        <w:tc>
          <w:tcPr>
            <w:tcW w:w="1423" w:type="dxa"/>
            <w:vMerge w:val="restart"/>
          </w:tcPr>
          <w:p w:rsidR="005478B4" w:rsidRPr="00A7297C" w:rsidRDefault="005478B4" w:rsidP="005478B4">
            <w:pPr>
              <w:pStyle w:val="TableParagraph"/>
              <w:rPr>
                <w:szCs w:val="21"/>
              </w:rPr>
            </w:pPr>
          </w:p>
        </w:tc>
        <w:tc>
          <w:tcPr>
            <w:tcW w:w="1163" w:type="dxa"/>
          </w:tcPr>
          <w:p w:rsidR="005478B4" w:rsidRPr="00A7297C" w:rsidRDefault="005478B4" w:rsidP="005478B4">
            <w:pPr>
              <w:pStyle w:val="TableParagraph"/>
              <w:spacing w:before="37"/>
              <w:ind w:left="290"/>
              <w:rPr>
                <w:szCs w:val="21"/>
              </w:rPr>
            </w:pPr>
            <w:r w:rsidRPr="00A7297C">
              <w:rPr>
                <w:szCs w:val="21"/>
              </w:rPr>
              <w:t>Mean</w:t>
            </w:r>
          </w:p>
        </w:tc>
        <w:tc>
          <w:tcPr>
            <w:tcW w:w="1603" w:type="dxa"/>
          </w:tcPr>
          <w:p w:rsidR="005478B4" w:rsidRPr="00A7297C" w:rsidRDefault="005478B4" w:rsidP="005478B4">
            <w:pPr>
              <w:pStyle w:val="TableParagraph"/>
              <w:spacing w:before="37"/>
              <w:ind w:left="285" w:right="276" w:hanging="241"/>
              <w:jc w:val="center"/>
              <w:rPr>
                <w:szCs w:val="21"/>
              </w:rPr>
            </w:pPr>
            <w:r>
              <w:rPr>
                <w:szCs w:val="21"/>
              </w:rPr>
              <w:t>Std.</w:t>
            </w:r>
            <w:r w:rsidRPr="00A7297C">
              <w:rPr>
                <w:szCs w:val="21"/>
              </w:rPr>
              <w:t>Deviation</w:t>
            </w:r>
          </w:p>
        </w:tc>
      </w:tr>
      <w:tr w:rsidR="005478B4" w:rsidRPr="00A7297C" w:rsidTr="005478B4">
        <w:trPr>
          <w:trHeight w:val="343"/>
        </w:trPr>
        <w:tc>
          <w:tcPr>
            <w:tcW w:w="1423" w:type="dxa"/>
            <w:vMerge/>
          </w:tcPr>
          <w:p w:rsidR="005478B4" w:rsidRPr="00A7297C" w:rsidRDefault="005478B4" w:rsidP="005478B4">
            <w:pPr>
              <w:rPr>
                <w:szCs w:val="21"/>
              </w:rPr>
            </w:pPr>
          </w:p>
        </w:tc>
        <w:tc>
          <w:tcPr>
            <w:tcW w:w="1163" w:type="dxa"/>
          </w:tcPr>
          <w:p w:rsidR="005478B4" w:rsidRPr="00A7297C" w:rsidRDefault="005478B4" w:rsidP="005478B4">
            <w:pPr>
              <w:pStyle w:val="TableParagraph"/>
              <w:spacing w:before="37"/>
              <w:ind w:right="167"/>
              <w:jc w:val="right"/>
              <w:rPr>
                <w:szCs w:val="21"/>
              </w:rPr>
            </w:pPr>
            <w:r w:rsidRPr="00A7297C">
              <w:rPr>
                <w:szCs w:val="21"/>
              </w:rPr>
              <w:t>Statistic</w:t>
            </w:r>
          </w:p>
        </w:tc>
        <w:tc>
          <w:tcPr>
            <w:tcW w:w="1603" w:type="dxa"/>
          </w:tcPr>
          <w:p w:rsidR="005478B4" w:rsidRPr="00A7297C" w:rsidRDefault="005478B4" w:rsidP="005478B4">
            <w:pPr>
              <w:pStyle w:val="TableParagraph"/>
              <w:spacing w:before="37"/>
              <w:ind w:left="287" w:right="273"/>
              <w:jc w:val="center"/>
              <w:rPr>
                <w:szCs w:val="21"/>
              </w:rPr>
            </w:pPr>
            <w:r w:rsidRPr="00A7297C">
              <w:rPr>
                <w:szCs w:val="21"/>
              </w:rPr>
              <w:t>Statistic</w:t>
            </w:r>
          </w:p>
        </w:tc>
      </w:tr>
      <w:tr w:rsidR="005478B4" w:rsidRPr="00A7297C" w:rsidTr="005478B4">
        <w:trPr>
          <w:trHeight w:val="187"/>
        </w:trPr>
        <w:tc>
          <w:tcPr>
            <w:tcW w:w="1423" w:type="dxa"/>
          </w:tcPr>
          <w:p w:rsidR="005478B4" w:rsidRPr="00A7297C" w:rsidRDefault="005478B4" w:rsidP="005478B4">
            <w:pPr>
              <w:pStyle w:val="TableParagraph"/>
              <w:spacing w:before="37"/>
              <w:ind w:left="572" w:hanging="405"/>
              <w:rPr>
                <w:szCs w:val="21"/>
              </w:rPr>
            </w:pPr>
            <w:r w:rsidRPr="00A7297C">
              <w:rPr>
                <w:szCs w:val="21"/>
              </w:rPr>
              <w:t>CAR</w:t>
            </w:r>
          </w:p>
        </w:tc>
        <w:tc>
          <w:tcPr>
            <w:tcW w:w="1163" w:type="dxa"/>
          </w:tcPr>
          <w:p w:rsidR="005478B4" w:rsidRPr="00A7297C" w:rsidRDefault="005478B4" w:rsidP="005478B4">
            <w:pPr>
              <w:pStyle w:val="TableParagraph"/>
              <w:spacing w:before="37"/>
              <w:ind w:right="157"/>
              <w:jc w:val="right"/>
              <w:rPr>
                <w:szCs w:val="21"/>
              </w:rPr>
            </w:pPr>
            <w:r w:rsidRPr="00A7297C">
              <w:rPr>
                <w:szCs w:val="21"/>
              </w:rPr>
              <w:t>20,6593</w:t>
            </w:r>
          </w:p>
        </w:tc>
        <w:tc>
          <w:tcPr>
            <w:tcW w:w="1603" w:type="dxa"/>
          </w:tcPr>
          <w:p w:rsidR="005478B4" w:rsidRPr="00A7297C" w:rsidRDefault="005478B4" w:rsidP="005478B4">
            <w:pPr>
              <w:pStyle w:val="TableParagraph"/>
              <w:spacing w:before="37"/>
              <w:ind w:left="285" w:right="276"/>
              <w:jc w:val="center"/>
              <w:rPr>
                <w:szCs w:val="21"/>
              </w:rPr>
            </w:pPr>
            <w:r w:rsidRPr="00A7297C">
              <w:rPr>
                <w:szCs w:val="21"/>
              </w:rPr>
              <w:t>1,68568</w:t>
            </w:r>
          </w:p>
        </w:tc>
      </w:tr>
      <w:tr w:rsidR="005478B4" w:rsidRPr="00A7297C" w:rsidTr="005478B4">
        <w:trPr>
          <w:trHeight w:val="318"/>
        </w:trPr>
        <w:tc>
          <w:tcPr>
            <w:tcW w:w="1423" w:type="dxa"/>
            <w:tcBorders>
              <w:bottom w:val="single" w:sz="4" w:space="0" w:color="auto"/>
            </w:tcBorders>
          </w:tcPr>
          <w:p w:rsidR="005478B4" w:rsidRPr="00A7297C" w:rsidRDefault="005478B4" w:rsidP="005478B4">
            <w:pPr>
              <w:pStyle w:val="TableParagraph"/>
              <w:spacing w:before="39"/>
              <w:ind w:left="167"/>
              <w:rPr>
                <w:szCs w:val="21"/>
              </w:rPr>
            </w:pPr>
            <w:r w:rsidRPr="00A7297C">
              <w:rPr>
                <w:szCs w:val="21"/>
              </w:rPr>
              <w:t>BOPO</w:t>
            </w:r>
          </w:p>
        </w:tc>
        <w:tc>
          <w:tcPr>
            <w:tcW w:w="1163" w:type="dxa"/>
          </w:tcPr>
          <w:p w:rsidR="005478B4" w:rsidRPr="00A7297C" w:rsidRDefault="005478B4" w:rsidP="005478B4">
            <w:pPr>
              <w:pStyle w:val="TableParagraph"/>
              <w:spacing w:before="39"/>
              <w:ind w:right="157"/>
              <w:jc w:val="right"/>
              <w:rPr>
                <w:szCs w:val="21"/>
              </w:rPr>
            </w:pPr>
            <w:r w:rsidRPr="00A7297C">
              <w:rPr>
                <w:szCs w:val="21"/>
              </w:rPr>
              <w:t>70,9407</w:t>
            </w:r>
          </w:p>
        </w:tc>
        <w:tc>
          <w:tcPr>
            <w:tcW w:w="1603" w:type="dxa"/>
          </w:tcPr>
          <w:p w:rsidR="005478B4" w:rsidRPr="00A7297C" w:rsidRDefault="005478B4" w:rsidP="005478B4">
            <w:pPr>
              <w:pStyle w:val="TableParagraph"/>
              <w:spacing w:before="39"/>
              <w:ind w:left="285" w:right="276"/>
              <w:jc w:val="center"/>
              <w:rPr>
                <w:szCs w:val="21"/>
              </w:rPr>
            </w:pPr>
            <w:r w:rsidRPr="00A7297C">
              <w:rPr>
                <w:szCs w:val="21"/>
              </w:rPr>
              <w:t>3,71414</w:t>
            </w:r>
          </w:p>
        </w:tc>
      </w:tr>
      <w:tr w:rsidR="005478B4" w:rsidRPr="00A7297C" w:rsidTr="005478B4">
        <w:trPr>
          <w:trHeight w:val="281"/>
        </w:trPr>
        <w:tc>
          <w:tcPr>
            <w:tcW w:w="1423" w:type="dxa"/>
          </w:tcPr>
          <w:p w:rsidR="005478B4" w:rsidRPr="00A7297C" w:rsidRDefault="005478B4" w:rsidP="005478B4">
            <w:pPr>
              <w:pStyle w:val="TableParagraph"/>
              <w:spacing w:before="37"/>
              <w:ind w:left="167"/>
              <w:rPr>
                <w:szCs w:val="21"/>
              </w:rPr>
            </w:pPr>
            <w:r w:rsidRPr="00A7297C">
              <w:rPr>
                <w:szCs w:val="21"/>
              </w:rPr>
              <w:t>LDR/FDR</w:t>
            </w:r>
          </w:p>
        </w:tc>
        <w:tc>
          <w:tcPr>
            <w:tcW w:w="1163" w:type="dxa"/>
          </w:tcPr>
          <w:p w:rsidR="005478B4" w:rsidRPr="00A7297C" w:rsidRDefault="005478B4" w:rsidP="005478B4">
            <w:pPr>
              <w:pStyle w:val="TableParagraph"/>
              <w:spacing w:before="37"/>
              <w:ind w:right="157"/>
              <w:jc w:val="right"/>
              <w:rPr>
                <w:szCs w:val="21"/>
              </w:rPr>
            </w:pPr>
            <w:r w:rsidRPr="00A7297C">
              <w:rPr>
                <w:szCs w:val="21"/>
              </w:rPr>
              <w:t>88,9247</w:t>
            </w:r>
          </w:p>
        </w:tc>
        <w:tc>
          <w:tcPr>
            <w:tcW w:w="1603" w:type="dxa"/>
          </w:tcPr>
          <w:p w:rsidR="005478B4" w:rsidRPr="00A7297C" w:rsidRDefault="005478B4" w:rsidP="005478B4">
            <w:pPr>
              <w:pStyle w:val="TableParagraph"/>
              <w:spacing w:before="37"/>
              <w:ind w:left="285" w:right="276"/>
              <w:jc w:val="center"/>
              <w:rPr>
                <w:szCs w:val="21"/>
              </w:rPr>
            </w:pPr>
            <w:r w:rsidRPr="00A7297C">
              <w:rPr>
                <w:szCs w:val="21"/>
              </w:rPr>
              <w:t>3,53028</w:t>
            </w:r>
          </w:p>
        </w:tc>
      </w:tr>
      <w:tr w:rsidR="005478B4" w:rsidRPr="00A7297C" w:rsidTr="005478B4">
        <w:trPr>
          <w:trHeight w:val="219"/>
        </w:trPr>
        <w:tc>
          <w:tcPr>
            <w:tcW w:w="1423" w:type="dxa"/>
          </w:tcPr>
          <w:p w:rsidR="005478B4" w:rsidRPr="00A7297C" w:rsidRDefault="005478B4" w:rsidP="005478B4">
            <w:pPr>
              <w:pStyle w:val="TableParagraph"/>
              <w:spacing w:before="37"/>
              <w:ind w:left="167"/>
              <w:rPr>
                <w:szCs w:val="21"/>
              </w:rPr>
            </w:pPr>
            <w:r w:rsidRPr="00A7297C">
              <w:rPr>
                <w:szCs w:val="21"/>
              </w:rPr>
              <w:t>ROA</w:t>
            </w:r>
          </w:p>
        </w:tc>
        <w:tc>
          <w:tcPr>
            <w:tcW w:w="1163" w:type="dxa"/>
          </w:tcPr>
          <w:p w:rsidR="005478B4" w:rsidRPr="00A7297C" w:rsidRDefault="005478B4" w:rsidP="005478B4">
            <w:pPr>
              <w:pStyle w:val="TableParagraph"/>
              <w:spacing w:before="37"/>
              <w:ind w:right="157"/>
              <w:jc w:val="right"/>
              <w:rPr>
                <w:szCs w:val="21"/>
              </w:rPr>
            </w:pPr>
            <w:r w:rsidRPr="00A7297C">
              <w:rPr>
                <w:szCs w:val="21"/>
              </w:rPr>
              <w:t>3,0800</w:t>
            </w:r>
          </w:p>
        </w:tc>
        <w:tc>
          <w:tcPr>
            <w:tcW w:w="1603" w:type="dxa"/>
          </w:tcPr>
          <w:p w:rsidR="005478B4" w:rsidRPr="00A7297C" w:rsidRDefault="005478B4" w:rsidP="005478B4">
            <w:pPr>
              <w:pStyle w:val="TableParagraph"/>
              <w:spacing w:before="37"/>
              <w:ind w:left="285" w:right="276"/>
              <w:jc w:val="center"/>
              <w:rPr>
                <w:szCs w:val="21"/>
              </w:rPr>
            </w:pPr>
            <w:r w:rsidRPr="00A7297C">
              <w:rPr>
                <w:szCs w:val="21"/>
              </w:rPr>
              <w:t>,60477</w:t>
            </w:r>
          </w:p>
        </w:tc>
      </w:tr>
      <w:tr w:rsidR="005478B4" w:rsidRPr="00A7297C" w:rsidTr="005478B4">
        <w:trPr>
          <w:trHeight w:val="247"/>
        </w:trPr>
        <w:tc>
          <w:tcPr>
            <w:tcW w:w="1423" w:type="dxa"/>
          </w:tcPr>
          <w:p w:rsidR="005478B4" w:rsidRPr="00A7297C" w:rsidRDefault="005478B4" w:rsidP="005478B4">
            <w:pPr>
              <w:pStyle w:val="TableParagraph"/>
              <w:spacing w:before="37"/>
              <w:ind w:left="167"/>
              <w:rPr>
                <w:szCs w:val="21"/>
              </w:rPr>
            </w:pPr>
            <w:r w:rsidRPr="00A7297C">
              <w:rPr>
                <w:szCs w:val="21"/>
              </w:rPr>
              <w:t>NPL/NPF</w:t>
            </w:r>
          </w:p>
        </w:tc>
        <w:tc>
          <w:tcPr>
            <w:tcW w:w="1163" w:type="dxa"/>
            <w:tcBorders>
              <w:bottom w:val="single" w:sz="4" w:space="0" w:color="auto"/>
            </w:tcBorders>
          </w:tcPr>
          <w:p w:rsidR="005478B4" w:rsidRPr="00A7297C" w:rsidRDefault="005478B4" w:rsidP="005478B4">
            <w:pPr>
              <w:pStyle w:val="TableParagraph"/>
              <w:spacing w:before="37"/>
              <w:ind w:right="157"/>
              <w:jc w:val="right"/>
              <w:rPr>
                <w:szCs w:val="21"/>
              </w:rPr>
            </w:pPr>
            <w:r w:rsidRPr="00A7297C">
              <w:rPr>
                <w:szCs w:val="21"/>
              </w:rPr>
              <w:t>2,0273</w:t>
            </w:r>
          </w:p>
        </w:tc>
        <w:tc>
          <w:tcPr>
            <w:tcW w:w="1603" w:type="dxa"/>
          </w:tcPr>
          <w:p w:rsidR="005478B4" w:rsidRPr="00A7297C" w:rsidRDefault="005478B4" w:rsidP="005478B4">
            <w:pPr>
              <w:pStyle w:val="TableParagraph"/>
              <w:spacing w:before="37"/>
              <w:ind w:left="285" w:right="276"/>
              <w:jc w:val="center"/>
              <w:rPr>
                <w:szCs w:val="21"/>
              </w:rPr>
            </w:pPr>
            <w:r w:rsidRPr="00A7297C">
              <w:rPr>
                <w:szCs w:val="21"/>
              </w:rPr>
              <w:t>,97209</w:t>
            </w:r>
          </w:p>
        </w:tc>
      </w:tr>
      <w:tr w:rsidR="005478B4" w:rsidRPr="00A7297C" w:rsidTr="005478B4">
        <w:trPr>
          <w:trHeight w:val="397"/>
        </w:trPr>
        <w:tc>
          <w:tcPr>
            <w:tcW w:w="1423" w:type="dxa"/>
          </w:tcPr>
          <w:p w:rsidR="005478B4" w:rsidRPr="00A7297C" w:rsidRDefault="005478B4" w:rsidP="005478B4">
            <w:pPr>
              <w:pStyle w:val="TableParagraph"/>
              <w:spacing w:before="37"/>
              <w:ind w:left="167"/>
              <w:rPr>
                <w:szCs w:val="21"/>
              </w:rPr>
            </w:pPr>
            <w:r w:rsidRPr="00A7297C">
              <w:rPr>
                <w:szCs w:val="21"/>
              </w:rPr>
              <w:t>Kinerja</w:t>
            </w:r>
          </w:p>
        </w:tc>
        <w:tc>
          <w:tcPr>
            <w:tcW w:w="1163" w:type="dxa"/>
          </w:tcPr>
          <w:p w:rsidR="005478B4" w:rsidRPr="00A7297C" w:rsidRDefault="005478B4" w:rsidP="005478B4">
            <w:pPr>
              <w:pStyle w:val="TableParagraph"/>
              <w:spacing w:before="54"/>
              <w:ind w:right="168"/>
              <w:jc w:val="right"/>
              <w:rPr>
                <w:szCs w:val="21"/>
              </w:rPr>
            </w:pPr>
            <w:r w:rsidRPr="00A7297C">
              <w:rPr>
                <w:szCs w:val="21"/>
              </w:rPr>
              <w:t>93,6000</w:t>
            </w:r>
          </w:p>
        </w:tc>
        <w:tc>
          <w:tcPr>
            <w:tcW w:w="1603" w:type="dxa"/>
          </w:tcPr>
          <w:p w:rsidR="005478B4" w:rsidRPr="00A7297C" w:rsidRDefault="005478B4" w:rsidP="005478B4">
            <w:pPr>
              <w:pStyle w:val="TableParagraph"/>
              <w:spacing w:before="54"/>
              <w:ind w:left="285" w:right="276"/>
              <w:jc w:val="center"/>
              <w:rPr>
                <w:szCs w:val="21"/>
              </w:rPr>
            </w:pPr>
            <w:r w:rsidRPr="00A7297C">
              <w:rPr>
                <w:szCs w:val="21"/>
              </w:rPr>
              <w:t>4,49399</w:t>
            </w:r>
          </w:p>
        </w:tc>
      </w:tr>
    </w:tbl>
    <w:tbl>
      <w:tblPr>
        <w:tblpPr w:leftFromText="180" w:rightFromText="180" w:vertAnchor="text" w:horzAnchor="margin" w:tblpXSpec="right" w:tblpY="177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860"/>
        <w:gridCol w:w="1933"/>
      </w:tblGrid>
      <w:tr w:rsidR="005478B4" w:rsidRPr="00A7297C" w:rsidTr="005478B4">
        <w:trPr>
          <w:trHeight w:val="385"/>
        </w:trPr>
        <w:tc>
          <w:tcPr>
            <w:tcW w:w="3793" w:type="dxa"/>
            <w:gridSpan w:val="2"/>
          </w:tcPr>
          <w:p w:rsidR="005478B4" w:rsidRPr="00A7297C" w:rsidRDefault="005478B4" w:rsidP="005478B4">
            <w:pPr>
              <w:pStyle w:val="TableParagraph"/>
              <w:spacing w:before="42"/>
              <w:ind w:left="1322"/>
              <w:rPr>
                <w:b/>
                <w:szCs w:val="21"/>
              </w:rPr>
            </w:pPr>
            <w:r w:rsidRPr="00A7297C">
              <w:rPr>
                <w:b/>
                <w:color w:val="000104"/>
                <w:szCs w:val="21"/>
              </w:rPr>
              <w:t>Bank</w:t>
            </w:r>
            <w:r w:rsidRPr="00A7297C">
              <w:rPr>
                <w:b/>
                <w:color w:val="000104"/>
                <w:spacing w:val="-2"/>
                <w:szCs w:val="21"/>
              </w:rPr>
              <w:t xml:space="preserve"> </w:t>
            </w:r>
            <w:r w:rsidRPr="00A7297C">
              <w:rPr>
                <w:b/>
                <w:color w:val="000104"/>
                <w:szCs w:val="21"/>
              </w:rPr>
              <w:t>Syariah</w:t>
            </w:r>
          </w:p>
        </w:tc>
      </w:tr>
      <w:tr w:rsidR="005478B4" w:rsidRPr="00A7297C" w:rsidTr="005478B4">
        <w:trPr>
          <w:trHeight w:val="429"/>
        </w:trPr>
        <w:tc>
          <w:tcPr>
            <w:tcW w:w="1860" w:type="dxa"/>
          </w:tcPr>
          <w:p w:rsidR="005478B4" w:rsidRPr="00A7297C" w:rsidRDefault="005478B4" w:rsidP="005478B4">
            <w:pPr>
              <w:pStyle w:val="TableParagraph"/>
              <w:spacing w:before="39"/>
              <w:ind w:left="560" w:right="557"/>
              <w:jc w:val="center"/>
              <w:rPr>
                <w:szCs w:val="21"/>
              </w:rPr>
            </w:pPr>
            <w:r w:rsidRPr="00A7297C">
              <w:rPr>
                <w:szCs w:val="21"/>
              </w:rPr>
              <w:t>Mean</w:t>
            </w:r>
          </w:p>
        </w:tc>
        <w:tc>
          <w:tcPr>
            <w:tcW w:w="1933" w:type="dxa"/>
          </w:tcPr>
          <w:p w:rsidR="005478B4" w:rsidRPr="00A7297C" w:rsidRDefault="005478B4" w:rsidP="005478B4">
            <w:pPr>
              <w:pStyle w:val="TableParagraph"/>
              <w:spacing w:before="39"/>
              <w:ind w:left="244"/>
              <w:rPr>
                <w:szCs w:val="21"/>
              </w:rPr>
            </w:pPr>
            <w:r w:rsidRPr="00A7297C">
              <w:rPr>
                <w:szCs w:val="21"/>
              </w:rPr>
              <w:t>Std.</w:t>
            </w:r>
            <w:r w:rsidRPr="00A7297C">
              <w:rPr>
                <w:spacing w:val="-1"/>
                <w:szCs w:val="21"/>
              </w:rPr>
              <w:t xml:space="preserve"> </w:t>
            </w:r>
            <w:r w:rsidRPr="00A7297C">
              <w:rPr>
                <w:szCs w:val="21"/>
              </w:rPr>
              <w:t>Deviation</w:t>
            </w:r>
          </w:p>
        </w:tc>
      </w:tr>
      <w:tr w:rsidR="005478B4" w:rsidRPr="00A7297C" w:rsidTr="005478B4">
        <w:trPr>
          <w:trHeight w:val="298"/>
        </w:trPr>
        <w:tc>
          <w:tcPr>
            <w:tcW w:w="1860" w:type="dxa"/>
          </w:tcPr>
          <w:p w:rsidR="005478B4" w:rsidRPr="00A7297C" w:rsidRDefault="005478B4" w:rsidP="005478B4">
            <w:pPr>
              <w:pStyle w:val="TableParagraph"/>
              <w:spacing w:before="37" w:line="261" w:lineRule="exact"/>
              <w:ind w:left="565" w:right="557"/>
              <w:jc w:val="center"/>
              <w:rPr>
                <w:szCs w:val="21"/>
              </w:rPr>
            </w:pPr>
            <w:r w:rsidRPr="00A7297C">
              <w:rPr>
                <w:szCs w:val="21"/>
              </w:rPr>
              <w:t>Statistic</w:t>
            </w:r>
          </w:p>
        </w:tc>
        <w:tc>
          <w:tcPr>
            <w:tcW w:w="1933" w:type="dxa"/>
          </w:tcPr>
          <w:p w:rsidR="005478B4" w:rsidRPr="00A7297C" w:rsidRDefault="005478B4" w:rsidP="005478B4">
            <w:pPr>
              <w:pStyle w:val="TableParagraph"/>
              <w:spacing w:before="37" w:line="261" w:lineRule="exact"/>
              <w:ind w:left="551"/>
              <w:rPr>
                <w:szCs w:val="21"/>
              </w:rPr>
            </w:pPr>
            <w:r w:rsidRPr="00A7297C">
              <w:rPr>
                <w:szCs w:val="21"/>
              </w:rPr>
              <w:t>Statistic</w:t>
            </w:r>
          </w:p>
        </w:tc>
      </w:tr>
      <w:tr w:rsidR="005478B4" w:rsidRPr="00A7297C" w:rsidTr="005478B4">
        <w:trPr>
          <w:trHeight w:val="300"/>
        </w:trPr>
        <w:tc>
          <w:tcPr>
            <w:tcW w:w="1860" w:type="dxa"/>
          </w:tcPr>
          <w:p w:rsidR="005478B4" w:rsidRPr="00A7297C" w:rsidRDefault="005478B4" w:rsidP="005478B4">
            <w:pPr>
              <w:pStyle w:val="TableParagraph"/>
              <w:spacing w:before="37" w:line="264" w:lineRule="exact"/>
              <w:ind w:left="565" w:right="557"/>
              <w:jc w:val="center"/>
              <w:rPr>
                <w:szCs w:val="21"/>
              </w:rPr>
            </w:pPr>
            <w:r w:rsidRPr="00A7297C">
              <w:rPr>
                <w:szCs w:val="21"/>
              </w:rPr>
              <w:t>18,2340</w:t>
            </w:r>
          </w:p>
        </w:tc>
        <w:tc>
          <w:tcPr>
            <w:tcW w:w="1933" w:type="dxa"/>
          </w:tcPr>
          <w:p w:rsidR="005478B4" w:rsidRPr="00A7297C" w:rsidRDefault="005478B4" w:rsidP="005478B4">
            <w:pPr>
              <w:pStyle w:val="TableParagraph"/>
              <w:spacing w:before="37" w:line="264" w:lineRule="exact"/>
              <w:ind w:left="546"/>
              <w:rPr>
                <w:szCs w:val="21"/>
              </w:rPr>
            </w:pPr>
            <w:r w:rsidRPr="00A7297C">
              <w:rPr>
                <w:szCs w:val="21"/>
              </w:rPr>
              <w:t>4,57746</w:t>
            </w:r>
          </w:p>
        </w:tc>
      </w:tr>
      <w:tr w:rsidR="005478B4" w:rsidRPr="00A7297C" w:rsidTr="005478B4">
        <w:trPr>
          <w:trHeight w:val="343"/>
        </w:trPr>
        <w:tc>
          <w:tcPr>
            <w:tcW w:w="1860" w:type="dxa"/>
          </w:tcPr>
          <w:p w:rsidR="005478B4" w:rsidRPr="00A7297C" w:rsidRDefault="005478B4" w:rsidP="005478B4">
            <w:pPr>
              <w:pStyle w:val="TableParagraph"/>
              <w:spacing w:before="37"/>
              <w:ind w:left="565" w:right="557"/>
              <w:jc w:val="center"/>
              <w:rPr>
                <w:szCs w:val="21"/>
              </w:rPr>
            </w:pPr>
            <w:r w:rsidRPr="00A7297C">
              <w:rPr>
                <w:szCs w:val="21"/>
              </w:rPr>
              <w:t>90,6313</w:t>
            </w:r>
          </w:p>
        </w:tc>
        <w:tc>
          <w:tcPr>
            <w:tcW w:w="1933" w:type="dxa"/>
          </w:tcPr>
          <w:p w:rsidR="005478B4" w:rsidRPr="00A7297C" w:rsidRDefault="005478B4" w:rsidP="005478B4">
            <w:pPr>
              <w:pStyle w:val="TableParagraph"/>
              <w:spacing w:before="37"/>
              <w:ind w:left="633"/>
              <w:rPr>
                <w:szCs w:val="21"/>
              </w:rPr>
            </w:pPr>
            <w:r w:rsidRPr="00A7297C">
              <w:rPr>
                <w:szCs w:val="21"/>
              </w:rPr>
              <w:t>4,85426</w:t>
            </w:r>
          </w:p>
        </w:tc>
      </w:tr>
      <w:tr w:rsidR="005478B4" w:rsidRPr="00A7297C" w:rsidTr="005478B4">
        <w:trPr>
          <w:trHeight w:val="291"/>
        </w:trPr>
        <w:tc>
          <w:tcPr>
            <w:tcW w:w="1860" w:type="dxa"/>
          </w:tcPr>
          <w:p w:rsidR="005478B4" w:rsidRPr="00A7297C" w:rsidRDefault="005478B4" w:rsidP="005478B4">
            <w:pPr>
              <w:pStyle w:val="TableParagraph"/>
              <w:spacing w:before="37" w:line="261" w:lineRule="exact"/>
              <w:ind w:left="565" w:right="557"/>
              <w:jc w:val="center"/>
              <w:rPr>
                <w:szCs w:val="21"/>
              </w:rPr>
            </w:pPr>
            <w:r w:rsidRPr="00A7297C">
              <w:rPr>
                <w:color w:val="000104"/>
                <w:szCs w:val="21"/>
              </w:rPr>
              <w:t>79,6873</w:t>
            </w:r>
          </w:p>
        </w:tc>
        <w:tc>
          <w:tcPr>
            <w:tcW w:w="1933" w:type="dxa"/>
          </w:tcPr>
          <w:p w:rsidR="005478B4" w:rsidRPr="00A7297C" w:rsidRDefault="005478B4" w:rsidP="005478B4">
            <w:pPr>
              <w:pStyle w:val="TableParagraph"/>
              <w:spacing w:before="37" w:line="261" w:lineRule="exact"/>
              <w:ind w:left="546"/>
              <w:rPr>
                <w:szCs w:val="21"/>
              </w:rPr>
            </w:pPr>
            <w:r w:rsidRPr="00A7297C">
              <w:rPr>
                <w:color w:val="000104"/>
                <w:szCs w:val="21"/>
              </w:rPr>
              <w:t>4,91351</w:t>
            </w:r>
          </w:p>
        </w:tc>
      </w:tr>
      <w:tr w:rsidR="005478B4" w:rsidRPr="00A7297C" w:rsidTr="005478B4">
        <w:trPr>
          <w:trHeight w:val="295"/>
        </w:trPr>
        <w:tc>
          <w:tcPr>
            <w:tcW w:w="1860" w:type="dxa"/>
          </w:tcPr>
          <w:p w:rsidR="005478B4" w:rsidRPr="00A7297C" w:rsidRDefault="005478B4" w:rsidP="005478B4">
            <w:pPr>
              <w:pStyle w:val="TableParagraph"/>
              <w:spacing w:before="37"/>
              <w:ind w:left="565" w:right="557"/>
              <w:jc w:val="center"/>
              <w:rPr>
                <w:szCs w:val="21"/>
              </w:rPr>
            </w:pPr>
            <w:r w:rsidRPr="00A7297C">
              <w:rPr>
                <w:color w:val="000104"/>
                <w:szCs w:val="21"/>
              </w:rPr>
              <w:t>,9800</w:t>
            </w:r>
          </w:p>
        </w:tc>
        <w:tc>
          <w:tcPr>
            <w:tcW w:w="1933" w:type="dxa"/>
          </w:tcPr>
          <w:p w:rsidR="005478B4" w:rsidRPr="00A7297C" w:rsidRDefault="005478B4" w:rsidP="005478B4">
            <w:pPr>
              <w:pStyle w:val="TableParagraph"/>
              <w:spacing w:before="37"/>
              <w:ind w:left="606"/>
              <w:rPr>
                <w:szCs w:val="21"/>
              </w:rPr>
            </w:pPr>
            <w:r w:rsidRPr="00A7297C">
              <w:rPr>
                <w:color w:val="000104"/>
                <w:szCs w:val="21"/>
              </w:rPr>
              <w:t>,49528</w:t>
            </w:r>
          </w:p>
        </w:tc>
      </w:tr>
      <w:tr w:rsidR="005478B4" w:rsidRPr="00A7297C" w:rsidTr="005478B4">
        <w:trPr>
          <w:trHeight w:val="145"/>
        </w:trPr>
        <w:tc>
          <w:tcPr>
            <w:tcW w:w="1860" w:type="dxa"/>
          </w:tcPr>
          <w:p w:rsidR="005478B4" w:rsidRPr="00A7297C" w:rsidRDefault="005478B4" w:rsidP="005478B4">
            <w:pPr>
              <w:pStyle w:val="TableParagraph"/>
              <w:spacing w:before="37"/>
              <w:ind w:left="565" w:right="557"/>
              <w:jc w:val="center"/>
              <w:rPr>
                <w:szCs w:val="21"/>
              </w:rPr>
            </w:pPr>
            <w:r w:rsidRPr="00A7297C">
              <w:rPr>
                <w:color w:val="000104"/>
                <w:szCs w:val="21"/>
              </w:rPr>
              <w:t>3,1707</w:t>
            </w:r>
          </w:p>
        </w:tc>
        <w:tc>
          <w:tcPr>
            <w:tcW w:w="1933" w:type="dxa"/>
          </w:tcPr>
          <w:p w:rsidR="005478B4" w:rsidRPr="00A7297C" w:rsidRDefault="005478B4" w:rsidP="005478B4">
            <w:pPr>
              <w:pStyle w:val="TableParagraph"/>
              <w:spacing w:before="37"/>
              <w:ind w:left="546"/>
              <w:rPr>
                <w:szCs w:val="21"/>
              </w:rPr>
            </w:pPr>
            <w:r w:rsidRPr="00A7297C">
              <w:rPr>
                <w:color w:val="000104"/>
                <w:szCs w:val="21"/>
              </w:rPr>
              <w:t>1,00057</w:t>
            </w:r>
          </w:p>
        </w:tc>
      </w:tr>
      <w:tr w:rsidR="005478B4" w:rsidRPr="00A7297C" w:rsidTr="005478B4">
        <w:trPr>
          <w:trHeight w:val="197"/>
        </w:trPr>
        <w:tc>
          <w:tcPr>
            <w:tcW w:w="1860" w:type="dxa"/>
          </w:tcPr>
          <w:p w:rsidR="005478B4" w:rsidRPr="00A7297C" w:rsidRDefault="005478B4" w:rsidP="005478B4">
            <w:pPr>
              <w:pStyle w:val="TableParagraph"/>
              <w:spacing w:before="68"/>
              <w:ind w:left="565" w:right="557"/>
              <w:jc w:val="center"/>
              <w:rPr>
                <w:szCs w:val="21"/>
              </w:rPr>
            </w:pPr>
            <w:r w:rsidRPr="00A7297C">
              <w:rPr>
                <w:szCs w:val="21"/>
              </w:rPr>
              <w:t>91,1000</w:t>
            </w:r>
          </w:p>
        </w:tc>
        <w:tc>
          <w:tcPr>
            <w:tcW w:w="1933" w:type="dxa"/>
          </w:tcPr>
          <w:p w:rsidR="005478B4" w:rsidRPr="00A7297C" w:rsidRDefault="005478B4" w:rsidP="005478B4">
            <w:pPr>
              <w:pStyle w:val="TableParagraph"/>
              <w:spacing w:before="68"/>
              <w:ind w:left="546"/>
              <w:rPr>
                <w:szCs w:val="21"/>
              </w:rPr>
            </w:pPr>
            <w:r w:rsidRPr="00A7297C">
              <w:rPr>
                <w:szCs w:val="21"/>
              </w:rPr>
              <w:t>7,90365</w:t>
            </w:r>
          </w:p>
        </w:tc>
      </w:tr>
    </w:tbl>
    <w:p w:rsidR="00984F20" w:rsidRPr="00D047DA" w:rsidRDefault="005478B4" w:rsidP="004D21F8">
      <w:pPr>
        <w:pStyle w:val="Heading2"/>
        <w:keepNext w:val="0"/>
        <w:keepLines w:val="0"/>
        <w:numPr>
          <w:ilvl w:val="2"/>
          <w:numId w:val="8"/>
        </w:numPr>
        <w:tabs>
          <w:tab w:val="left" w:pos="425"/>
          <w:tab w:val="left" w:pos="426"/>
        </w:tabs>
        <w:spacing w:before="90"/>
        <w:ind w:left="1961" w:right="4255" w:hanging="1962"/>
        <w:jc w:val="right"/>
        <w:rPr>
          <w:color w:val="auto"/>
        </w:rPr>
      </w:pPr>
      <w:r w:rsidRPr="00D047DA">
        <w:rPr>
          <w:rFonts w:eastAsia="Malgun Gothic" w:hint="eastAsia"/>
          <w:color w:val="auto"/>
          <w:lang w:eastAsia="ko-KR"/>
        </w:rPr>
        <w:t xml:space="preserve"> </w:t>
      </w:r>
      <w:r w:rsidR="00D047DA" w:rsidRPr="00D047DA">
        <w:rPr>
          <w:rFonts w:eastAsia="Malgun Gothic" w:hint="eastAsia"/>
          <w:color w:val="auto"/>
          <w:lang w:eastAsia="ko-KR"/>
        </w:rPr>
        <w:t>U</w:t>
      </w:r>
      <w:r w:rsidR="00984F20" w:rsidRPr="00D047DA">
        <w:rPr>
          <w:color w:val="auto"/>
        </w:rPr>
        <w:t>ji</w:t>
      </w:r>
      <w:r w:rsidR="00984F20" w:rsidRPr="00D047DA">
        <w:rPr>
          <w:color w:val="auto"/>
          <w:spacing w:val="56"/>
        </w:rPr>
        <w:t xml:space="preserve"> </w:t>
      </w:r>
      <w:r w:rsidR="00984F20" w:rsidRPr="00D047DA">
        <w:rPr>
          <w:color w:val="auto"/>
        </w:rPr>
        <w:t>Statistik</w:t>
      </w:r>
      <w:r w:rsidR="00984F20" w:rsidRPr="00D047DA">
        <w:rPr>
          <w:color w:val="auto"/>
          <w:spacing w:val="-1"/>
        </w:rPr>
        <w:t xml:space="preserve"> </w:t>
      </w:r>
      <w:bookmarkEnd w:id="5"/>
      <w:r w:rsidR="00984F20" w:rsidRPr="00D047DA">
        <w:rPr>
          <w:color w:val="auto"/>
        </w:rPr>
        <w:t>Deskriptif</w:t>
      </w:r>
    </w:p>
    <w:p w:rsidR="00984F20" w:rsidRDefault="00984F20" w:rsidP="00984F20">
      <w:pPr>
        <w:pStyle w:val="BodyText"/>
        <w:spacing w:before="4"/>
        <w:rPr>
          <w:b/>
          <w:sz w:val="27"/>
        </w:rPr>
      </w:pPr>
    </w:p>
    <w:p w:rsidR="005478B4" w:rsidRDefault="005478B4" w:rsidP="005478B4">
      <w:pPr>
        <w:pStyle w:val="BodyText"/>
        <w:ind w:left="887" w:right="3"/>
        <w:jc w:val="center"/>
        <w:rPr>
          <w:rFonts w:eastAsia="Malgun Gothic"/>
          <w:lang w:eastAsia="ko-KR"/>
        </w:rPr>
      </w:pPr>
      <w:r>
        <w:rPr>
          <w:noProof/>
          <w:lang w:val="id-ID" w:eastAsia="ja-JP"/>
        </w:rPr>
        <w:t xml:space="preserve"> </w:t>
      </w:r>
      <w:r w:rsidR="00A7297C">
        <w:rPr>
          <w:noProof/>
          <w:lang w:val="id-ID" w:eastAsia="ja-JP"/>
        </w:rPr>
        <mc:AlternateContent>
          <mc:Choice Requires="wps">
            <w:drawing>
              <wp:anchor distT="0" distB="0" distL="0" distR="0" simplePos="0" relativeHeight="251659264" behindDoc="1" locked="0" layoutInCell="1" allowOverlap="1" wp14:anchorId="3CCA0573" wp14:editId="2D3FD05D">
                <wp:simplePos x="0" y="0"/>
                <wp:positionH relativeFrom="page">
                  <wp:posOffset>1772285</wp:posOffset>
                </wp:positionH>
                <wp:positionV relativeFrom="paragraph">
                  <wp:posOffset>462280</wp:posOffset>
                </wp:positionV>
                <wp:extent cx="2348865" cy="2039620"/>
                <wp:effectExtent l="0" t="0" r="13335" b="17780"/>
                <wp:wrapTopAndBottom/>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8865" cy="2039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4D31" w:rsidRDefault="00234D31" w:rsidP="00984F20">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39.55pt;margin-top:36.4pt;width:184.95pt;height:160.6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" filled="f" stroked="f">
                <v:textbox inset="0,0,0,0">
                  <w:txbxContent>
                    <w:p w:rsidR="00234D31" w:rsidRDefault="00234D31" w:rsidP="00984F20">
                      <w:pPr>
                        <w:pStyle w:val="BodyText"/>
                      </w:pPr>
                    </w:p>
                  </w:txbxContent>
                </v:textbox>
                <w10:wrap type="topAndBottom" anchorx="page"/>
              </v:shape>
            </w:pict>
          </mc:Fallback>
        </mc:AlternateContent>
      </w:r>
      <w:r w:rsidR="00984F20">
        <w:t>Tabel 4.5 Uji Statistik Deskriptif</w:t>
      </w:r>
      <w:r w:rsidR="00984F20">
        <w:rPr>
          <w:spacing w:val="1"/>
        </w:rPr>
        <w:t xml:space="preserve"> </w:t>
      </w:r>
      <w:r w:rsidR="00984F20">
        <w:t>Rasio Keuangan Bank Konvensional dan Bank</w:t>
      </w:r>
      <w:r w:rsidR="00984F20">
        <w:rPr>
          <w:spacing w:val="-57"/>
        </w:rPr>
        <w:t xml:space="preserve"> </w:t>
      </w:r>
      <w:r>
        <w:rPr>
          <w:rFonts w:eastAsia="Malgun Gothic" w:hint="eastAsia"/>
          <w:spacing w:val="-57"/>
          <w:lang w:eastAsia="ko-KR"/>
        </w:rPr>
        <w:t xml:space="preserve">      </w:t>
      </w:r>
      <w:r>
        <w:t>Syaria</w:t>
      </w:r>
      <w:r>
        <w:rPr>
          <w:rFonts w:eastAsia="Malgun Gothic" w:hint="eastAsia"/>
          <w:lang w:eastAsia="ko-KR"/>
        </w:rPr>
        <w:t>h</w:t>
      </w:r>
    </w:p>
    <w:p w:rsidR="005478B4" w:rsidRPr="005478B4" w:rsidRDefault="005478B4" w:rsidP="005478B4">
      <w:pPr>
        <w:rPr>
          <w:rFonts w:eastAsia="Malgun Gothic" w:hint="eastAsia"/>
          <w:lang w:eastAsia="ko-KR"/>
        </w:rPr>
      </w:pPr>
    </w:p>
    <w:p w:rsidR="004D21F8" w:rsidRPr="004D21F8" w:rsidRDefault="00984F20" w:rsidP="005478B4">
      <w:pPr>
        <w:spacing w:before="148"/>
        <w:ind w:left="828" w:hanging="686"/>
        <w:rPr>
          <w:rFonts w:eastAsia="Malgun Gothic" w:hint="eastAsia"/>
          <w:b/>
          <w:i/>
          <w:sz w:val="20"/>
          <w:lang w:eastAsia="ko-KR"/>
        </w:rPr>
      </w:pPr>
      <w:r>
        <w:rPr>
          <w:b/>
          <w:i/>
          <w:sz w:val="20"/>
        </w:rPr>
        <w:t>Sumber</w:t>
      </w:r>
      <w:r>
        <w:rPr>
          <w:b/>
          <w:i/>
          <w:spacing w:val="-2"/>
          <w:sz w:val="20"/>
        </w:rPr>
        <w:t xml:space="preserve"> </w:t>
      </w:r>
      <w:r>
        <w:rPr>
          <w:b/>
          <w:i/>
          <w:sz w:val="20"/>
        </w:rPr>
        <w:t>;Output</w:t>
      </w:r>
      <w:r>
        <w:rPr>
          <w:b/>
          <w:i/>
          <w:spacing w:val="-2"/>
          <w:sz w:val="20"/>
        </w:rPr>
        <w:t xml:space="preserve"> </w:t>
      </w:r>
      <w:r>
        <w:rPr>
          <w:b/>
          <w:i/>
          <w:sz w:val="20"/>
        </w:rPr>
        <w:t>SPSS</w:t>
      </w:r>
      <w:r>
        <w:rPr>
          <w:b/>
          <w:i/>
          <w:spacing w:val="-2"/>
          <w:sz w:val="20"/>
        </w:rPr>
        <w:t xml:space="preserve"> </w:t>
      </w:r>
      <w:r>
        <w:rPr>
          <w:b/>
          <w:i/>
          <w:sz w:val="20"/>
        </w:rPr>
        <w:t>25</w:t>
      </w:r>
    </w:p>
    <w:p w:rsidR="00984F20" w:rsidRDefault="00984F20" w:rsidP="00984F20">
      <w:pPr>
        <w:pStyle w:val="BodyText"/>
        <w:spacing w:before="9"/>
        <w:rPr>
          <w:b/>
          <w:i/>
          <w:sz w:val="28"/>
        </w:rPr>
      </w:pPr>
    </w:p>
    <w:p w:rsidR="00984F20" w:rsidRDefault="00984F20" w:rsidP="004D21F8">
      <w:pPr>
        <w:pStyle w:val="ListParagraph"/>
        <w:numPr>
          <w:ilvl w:val="0"/>
          <w:numId w:val="4"/>
        </w:numPr>
        <w:tabs>
          <w:tab w:val="left" w:pos="427"/>
          <w:tab w:val="left" w:pos="428"/>
          <w:tab w:val="left" w:pos="3686"/>
        </w:tabs>
        <w:ind w:right="3830" w:hanging="1256"/>
        <w:jc w:val="right"/>
        <w:rPr>
          <w:sz w:val="24"/>
        </w:rPr>
      </w:pPr>
      <w:r>
        <w:rPr>
          <w:sz w:val="24"/>
        </w:rPr>
        <w:t>CAR</w:t>
      </w:r>
      <w:r>
        <w:rPr>
          <w:spacing w:val="-1"/>
          <w:sz w:val="24"/>
        </w:rPr>
        <w:t xml:space="preserve"> </w:t>
      </w:r>
      <w:r>
        <w:rPr>
          <w:sz w:val="24"/>
        </w:rPr>
        <w:t>(</w:t>
      </w:r>
      <w:r>
        <w:rPr>
          <w:i/>
          <w:sz w:val="24"/>
        </w:rPr>
        <w:t>Capital Adequacy</w:t>
      </w:r>
      <w:r>
        <w:rPr>
          <w:i/>
          <w:spacing w:val="-1"/>
          <w:sz w:val="24"/>
        </w:rPr>
        <w:t xml:space="preserve"> </w:t>
      </w:r>
      <w:r>
        <w:rPr>
          <w:i/>
          <w:sz w:val="24"/>
        </w:rPr>
        <w:t>Ratio</w:t>
      </w:r>
      <w:r>
        <w:rPr>
          <w:sz w:val="24"/>
        </w:rPr>
        <w:t>)</w:t>
      </w:r>
    </w:p>
    <w:p w:rsidR="00984F20" w:rsidRDefault="00984F20" w:rsidP="00984F20">
      <w:pPr>
        <w:pStyle w:val="BodyText"/>
        <w:spacing w:before="11"/>
        <w:rPr>
          <w:sz w:val="31"/>
        </w:rPr>
      </w:pPr>
    </w:p>
    <w:p w:rsidR="005968A7" w:rsidRPr="00C26DBD" w:rsidRDefault="00984F20" w:rsidP="00C26DBD">
      <w:pPr>
        <w:pStyle w:val="BodyText"/>
        <w:ind w:left="423"/>
        <w:jc w:val="center"/>
        <w:rPr>
          <w:rFonts w:eastAsia="Malgun Gothic"/>
          <w:lang w:eastAsia="ko-KR"/>
        </w:rPr>
      </w:pPr>
      <w:bookmarkStart w:id="6" w:name="_bookmark43"/>
      <w:bookmarkEnd w:id="6"/>
      <w:r>
        <w:t>Tabel</w:t>
      </w:r>
      <w:r>
        <w:rPr>
          <w:spacing w:val="-3"/>
        </w:rPr>
        <w:t xml:space="preserve"> </w:t>
      </w:r>
      <w:r>
        <w:t>4.6</w:t>
      </w:r>
      <w:r>
        <w:rPr>
          <w:spacing w:val="-2"/>
        </w:rPr>
        <w:t xml:space="preserve"> </w:t>
      </w:r>
      <w:r>
        <w:t>Perbandingan Rata-rata</w:t>
      </w:r>
      <w:r>
        <w:rPr>
          <w:spacing w:val="-2"/>
        </w:rPr>
        <w:t xml:space="preserve"> </w:t>
      </w:r>
      <w:r>
        <w:t>CAR Bank</w:t>
      </w:r>
      <w:r>
        <w:rPr>
          <w:spacing w:val="-2"/>
        </w:rPr>
        <w:t xml:space="preserve"> </w:t>
      </w:r>
      <w:r>
        <w:t>Konvensinal</w:t>
      </w:r>
      <w:r>
        <w:rPr>
          <w:spacing w:val="-2"/>
        </w:rPr>
        <w:t xml:space="preserve"> </w:t>
      </w:r>
      <w:r>
        <w:t>dengan</w:t>
      </w:r>
      <w:r>
        <w:rPr>
          <w:spacing w:val="-1"/>
        </w:rPr>
        <w:t xml:space="preserve"> </w:t>
      </w:r>
      <w:r>
        <w:t>Bank</w:t>
      </w:r>
      <w:r>
        <w:rPr>
          <w:spacing w:val="-2"/>
        </w:rPr>
        <w:t xml:space="preserve"> </w:t>
      </w:r>
      <w:r w:rsidR="00C26DBD">
        <w:t>Syariah.</w:t>
      </w:r>
    </w:p>
    <w:p w:rsidR="005968A7" w:rsidRDefault="005968A7" w:rsidP="00984F20">
      <w:pPr>
        <w:pStyle w:val="BodyText"/>
        <w:rPr>
          <w:rFonts w:eastAsia="Malgun Gothic"/>
          <w:sz w:val="20"/>
          <w:lang w:eastAsia="ko-KR"/>
        </w:rPr>
      </w:pPr>
    </w:p>
    <w:tbl>
      <w:tblPr>
        <w:tblpPr w:leftFromText="180" w:rightFromText="180" w:vertAnchor="text" w:horzAnchor="margin" w:tblpX="431" w:tblpY="52"/>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59"/>
        <w:gridCol w:w="3363"/>
        <w:gridCol w:w="2006"/>
      </w:tblGrid>
      <w:tr w:rsidR="0056317E" w:rsidTr="0056317E">
        <w:trPr>
          <w:trHeight w:val="479"/>
        </w:trPr>
        <w:tc>
          <w:tcPr>
            <w:tcW w:w="1859" w:type="dxa"/>
            <w:vMerge w:val="restart"/>
          </w:tcPr>
          <w:p w:rsidR="0056317E" w:rsidRDefault="0056317E" w:rsidP="0056317E">
            <w:pPr>
              <w:pStyle w:val="TableParagraph"/>
              <w:spacing w:before="2"/>
              <w:rPr>
                <w:sz w:val="35"/>
              </w:rPr>
            </w:pPr>
          </w:p>
          <w:p w:rsidR="0056317E" w:rsidRDefault="0056317E" w:rsidP="0056317E">
            <w:pPr>
              <w:pStyle w:val="TableParagraph"/>
              <w:ind w:left="748"/>
              <w:rPr>
                <w:sz w:val="24"/>
              </w:rPr>
            </w:pPr>
            <w:r>
              <w:rPr>
                <w:sz w:val="24"/>
              </w:rPr>
              <w:t>Statistik</w:t>
            </w:r>
          </w:p>
        </w:tc>
        <w:tc>
          <w:tcPr>
            <w:tcW w:w="5369" w:type="dxa"/>
            <w:gridSpan w:val="2"/>
          </w:tcPr>
          <w:p w:rsidR="0056317E" w:rsidRDefault="0056317E" w:rsidP="0056317E">
            <w:pPr>
              <w:pStyle w:val="TableParagraph"/>
              <w:spacing w:before="159"/>
              <w:ind w:left="2161" w:right="2154"/>
              <w:jc w:val="center"/>
              <w:rPr>
                <w:sz w:val="24"/>
              </w:rPr>
            </w:pPr>
            <w:r>
              <w:rPr>
                <w:sz w:val="24"/>
              </w:rPr>
              <w:t>CAR</w:t>
            </w:r>
          </w:p>
        </w:tc>
      </w:tr>
      <w:tr w:rsidR="0056317E" w:rsidTr="0056317E">
        <w:trPr>
          <w:trHeight w:val="479"/>
        </w:trPr>
        <w:tc>
          <w:tcPr>
            <w:tcW w:w="1859" w:type="dxa"/>
            <w:vMerge/>
            <w:tcBorders>
              <w:top w:val="nil"/>
            </w:tcBorders>
          </w:tcPr>
          <w:p w:rsidR="0056317E" w:rsidRDefault="0056317E" w:rsidP="0056317E">
            <w:pPr>
              <w:rPr>
                <w:sz w:val="2"/>
                <w:szCs w:val="2"/>
              </w:rPr>
            </w:pPr>
          </w:p>
        </w:tc>
        <w:tc>
          <w:tcPr>
            <w:tcW w:w="3363" w:type="dxa"/>
          </w:tcPr>
          <w:p w:rsidR="0056317E" w:rsidRDefault="0056317E" w:rsidP="0056317E">
            <w:pPr>
              <w:pStyle w:val="TableParagraph"/>
              <w:spacing w:before="159"/>
              <w:ind w:left="712" w:right="703"/>
              <w:jc w:val="center"/>
              <w:rPr>
                <w:sz w:val="24"/>
              </w:rPr>
            </w:pPr>
            <w:r>
              <w:rPr>
                <w:sz w:val="24"/>
              </w:rPr>
              <w:t>Bank</w:t>
            </w:r>
            <w:r>
              <w:rPr>
                <w:spacing w:val="-2"/>
                <w:sz w:val="24"/>
              </w:rPr>
              <w:t xml:space="preserve"> </w:t>
            </w:r>
            <w:r>
              <w:rPr>
                <w:sz w:val="24"/>
              </w:rPr>
              <w:t>Konvensional</w:t>
            </w:r>
          </w:p>
        </w:tc>
        <w:tc>
          <w:tcPr>
            <w:tcW w:w="2006" w:type="dxa"/>
          </w:tcPr>
          <w:p w:rsidR="0056317E" w:rsidRDefault="0056317E" w:rsidP="0056317E">
            <w:pPr>
              <w:pStyle w:val="TableParagraph"/>
              <w:spacing w:before="159"/>
              <w:ind w:left="330" w:right="327"/>
              <w:jc w:val="center"/>
              <w:rPr>
                <w:sz w:val="24"/>
              </w:rPr>
            </w:pPr>
            <w:r>
              <w:rPr>
                <w:sz w:val="24"/>
              </w:rPr>
              <w:t>Bank</w:t>
            </w:r>
            <w:r>
              <w:rPr>
                <w:spacing w:val="-2"/>
                <w:sz w:val="24"/>
              </w:rPr>
              <w:t xml:space="preserve"> </w:t>
            </w:r>
            <w:r>
              <w:rPr>
                <w:sz w:val="24"/>
              </w:rPr>
              <w:t>Syariah</w:t>
            </w:r>
          </w:p>
        </w:tc>
      </w:tr>
      <w:tr w:rsidR="0056317E" w:rsidTr="0056317E">
        <w:trPr>
          <w:trHeight w:val="318"/>
        </w:trPr>
        <w:tc>
          <w:tcPr>
            <w:tcW w:w="1859" w:type="dxa"/>
          </w:tcPr>
          <w:p w:rsidR="0056317E" w:rsidRDefault="0056317E" w:rsidP="0056317E">
            <w:pPr>
              <w:pStyle w:val="TableParagraph"/>
              <w:spacing w:before="37" w:line="261" w:lineRule="exact"/>
              <w:ind w:left="435" w:right="432"/>
              <w:jc w:val="center"/>
              <w:rPr>
                <w:i/>
                <w:sz w:val="24"/>
              </w:rPr>
            </w:pPr>
            <w:r>
              <w:rPr>
                <w:i/>
                <w:sz w:val="24"/>
              </w:rPr>
              <w:t>Mean</w:t>
            </w:r>
          </w:p>
        </w:tc>
        <w:tc>
          <w:tcPr>
            <w:tcW w:w="3363" w:type="dxa"/>
          </w:tcPr>
          <w:p w:rsidR="0056317E" w:rsidRDefault="0056317E" w:rsidP="0056317E">
            <w:pPr>
              <w:pStyle w:val="TableParagraph"/>
              <w:spacing w:before="37" w:line="261" w:lineRule="exact"/>
              <w:ind w:left="712" w:right="702"/>
              <w:jc w:val="center"/>
              <w:rPr>
                <w:sz w:val="24"/>
              </w:rPr>
            </w:pPr>
            <w:r>
              <w:rPr>
                <w:color w:val="000104"/>
                <w:sz w:val="24"/>
              </w:rPr>
              <w:t>20,6593</w:t>
            </w:r>
          </w:p>
        </w:tc>
        <w:tc>
          <w:tcPr>
            <w:tcW w:w="2006" w:type="dxa"/>
          </w:tcPr>
          <w:p w:rsidR="0056317E" w:rsidRDefault="0056317E" w:rsidP="0056317E">
            <w:pPr>
              <w:pStyle w:val="TableParagraph"/>
              <w:spacing w:before="37" w:line="261" w:lineRule="exact"/>
              <w:ind w:left="330" w:right="322"/>
              <w:jc w:val="center"/>
              <w:rPr>
                <w:sz w:val="24"/>
              </w:rPr>
            </w:pPr>
            <w:r>
              <w:rPr>
                <w:color w:val="000104"/>
                <w:sz w:val="24"/>
              </w:rPr>
              <w:t>18,2340</w:t>
            </w:r>
          </w:p>
        </w:tc>
      </w:tr>
      <w:tr w:rsidR="0056317E" w:rsidTr="0056317E">
        <w:trPr>
          <w:trHeight w:val="482"/>
        </w:trPr>
        <w:tc>
          <w:tcPr>
            <w:tcW w:w="1859" w:type="dxa"/>
          </w:tcPr>
          <w:p w:rsidR="0056317E" w:rsidRDefault="0056317E" w:rsidP="0056317E">
            <w:pPr>
              <w:pStyle w:val="TableParagraph"/>
              <w:spacing w:before="162"/>
              <w:ind w:left="435" w:right="432"/>
              <w:jc w:val="center"/>
              <w:rPr>
                <w:i/>
                <w:sz w:val="24"/>
              </w:rPr>
            </w:pPr>
            <w:r>
              <w:rPr>
                <w:i/>
                <w:sz w:val="24"/>
              </w:rPr>
              <w:t>Std.</w:t>
            </w:r>
            <w:r>
              <w:rPr>
                <w:i/>
                <w:spacing w:val="-1"/>
                <w:sz w:val="24"/>
              </w:rPr>
              <w:t xml:space="preserve"> </w:t>
            </w:r>
            <w:r>
              <w:rPr>
                <w:i/>
                <w:sz w:val="24"/>
              </w:rPr>
              <w:t>Deviation</w:t>
            </w:r>
          </w:p>
        </w:tc>
        <w:tc>
          <w:tcPr>
            <w:tcW w:w="3363" w:type="dxa"/>
          </w:tcPr>
          <w:p w:rsidR="0056317E" w:rsidRDefault="0056317E" w:rsidP="0056317E">
            <w:pPr>
              <w:pStyle w:val="TableParagraph"/>
              <w:spacing w:before="162"/>
              <w:ind w:left="712" w:right="702"/>
              <w:jc w:val="center"/>
              <w:rPr>
                <w:sz w:val="24"/>
              </w:rPr>
            </w:pPr>
            <w:r>
              <w:rPr>
                <w:color w:val="000104"/>
                <w:sz w:val="24"/>
              </w:rPr>
              <w:t>1,68568</w:t>
            </w:r>
          </w:p>
        </w:tc>
        <w:tc>
          <w:tcPr>
            <w:tcW w:w="2006" w:type="dxa"/>
          </w:tcPr>
          <w:p w:rsidR="0056317E" w:rsidRDefault="0056317E" w:rsidP="0056317E">
            <w:pPr>
              <w:pStyle w:val="TableParagraph"/>
              <w:spacing w:before="162"/>
              <w:ind w:left="330" w:right="322"/>
              <w:jc w:val="center"/>
              <w:rPr>
                <w:sz w:val="24"/>
              </w:rPr>
            </w:pPr>
            <w:r>
              <w:rPr>
                <w:color w:val="000104"/>
                <w:sz w:val="24"/>
              </w:rPr>
              <w:t>4,57746</w:t>
            </w:r>
          </w:p>
        </w:tc>
      </w:tr>
    </w:tbl>
    <w:p w:rsidR="00984F20" w:rsidRPr="00C26DBD" w:rsidRDefault="00984F20" w:rsidP="00984F20">
      <w:pPr>
        <w:pStyle w:val="BodyText"/>
        <w:spacing w:before="6"/>
        <w:rPr>
          <w:rFonts w:eastAsia="Malgun Gothic"/>
          <w:sz w:val="19"/>
          <w:lang w:eastAsia="ko-KR"/>
        </w:rPr>
      </w:pPr>
    </w:p>
    <w:p w:rsidR="00234D31" w:rsidRPr="00234D31" w:rsidRDefault="00984F20" w:rsidP="004D21F8">
      <w:pPr>
        <w:spacing w:before="157"/>
        <w:ind w:left="828"/>
        <w:rPr>
          <w:rFonts w:eastAsia="Malgun Gothic" w:hint="eastAsia"/>
          <w:i/>
          <w:sz w:val="24"/>
          <w:lang w:eastAsia="ko-KR"/>
        </w:rPr>
      </w:pPr>
      <w:r>
        <w:rPr>
          <w:i/>
          <w:sz w:val="24"/>
        </w:rPr>
        <w:t>Sumber:</w:t>
      </w:r>
      <w:r>
        <w:rPr>
          <w:i/>
          <w:spacing w:val="-1"/>
          <w:sz w:val="24"/>
        </w:rPr>
        <w:t xml:space="preserve"> </w:t>
      </w:r>
      <w:r>
        <w:rPr>
          <w:i/>
          <w:sz w:val="24"/>
        </w:rPr>
        <w:t>Data</w:t>
      </w:r>
      <w:r>
        <w:rPr>
          <w:i/>
          <w:spacing w:val="-1"/>
          <w:sz w:val="24"/>
        </w:rPr>
        <w:t xml:space="preserve"> </w:t>
      </w:r>
      <w:r>
        <w:rPr>
          <w:i/>
          <w:sz w:val="24"/>
        </w:rPr>
        <w:t>SPSS</w:t>
      </w:r>
      <w:r>
        <w:rPr>
          <w:i/>
          <w:spacing w:val="-1"/>
          <w:sz w:val="24"/>
        </w:rPr>
        <w:t xml:space="preserve"> </w:t>
      </w:r>
      <w:r>
        <w:rPr>
          <w:i/>
          <w:sz w:val="24"/>
        </w:rPr>
        <w:t>25.</w:t>
      </w:r>
    </w:p>
    <w:p w:rsidR="00984F20" w:rsidRDefault="00984F20" w:rsidP="00984F20">
      <w:pPr>
        <w:pStyle w:val="BodyText"/>
        <w:spacing w:before="8"/>
        <w:rPr>
          <w:i/>
          <w:sz w:val="31"/>
        </w:rPr>
      </w:pPr>
    </w:p>
    <w:p w:rsidR="00D96DB8" w:rsidRPr="00D96DB8" w:rsidRDefault="00984F20" w:rsidP="005968A7">
      <w:pPr>
        <w:pStyle w:val="BodyText"/>
        <w:spacing w:before="1" w:line="417" w:lineRule="auto"/>
        <w:ind w:left="828" w:right="399" w:firstLine="720"/>
        <w:jc w:val="both"/>
        <w:rPr>
          <w:rFonts w:eastAsia="Malgun Gothic"/>
          <w:lang w:eastAsia="ko-KR"/>
        </w:rPr>
      </w:pPr>
      <w:r>
        <w:t>Dari data di atas dapat dilihat bahwa CAR bank konvensional memiliki</w:t>
      </w:r>
      <w:r>
        <w:rPr>
          <w:spacing w:val="1"/>
        </w:rPr>
        <w:t xml:space="preserve"> </w:t>
      </w:r>
      <w:r>
        <w:t>rata-rata yang lebih tinggi dari bank syariah. Hal ini berarti bahwa kinerja bank</w:t>
      </w:r>
      <w:r>
        <w:rPr>
          <w:spacing w:val="1"/>
        </w:rPr>
        <w:t xml:space="preserve"> </w:t>
      </w:r>
      <w:r>
        <w:t>konvensional dari segi permodalan lebih baik dari bank syariah. Karena semakin</w:t>
      </w:r>
      <w:r>
        <w:rPr>
          <w:spacing w:val="1"/>
        </w:rPr>
        <w:t xml:space="preserve"> </w:t>
      </w:r>
      <w:r>
        <w:t>tinggi CAR suatu bank maka semakin baik permodalan bank tersebut. Meskipun</w:t>
      </w:r>
      <w:r>
        <w:rPr>
          <w:spacing w:val="1"/>
        </w:rPr>
        <w:t xml:space="preserve"> </w:t>
      </w:r>
      <w:r>
        <w:t>demikian, baik</w:t>
      </w:r>
      <w:r>
        <w:rPr>
          <w:spacing w:val="1"/>
        </w:rPr>
        <w:t xml:space="preserve"> </w:t>
      </w:r>
      <w:r>
        <w:lastRenderedPageBreak/>
        <w:t>bank</w:t>
      </w:r>
      <w:r>
        <w:rPr>
          <w:spacing w:val="2"/>
        </w:rPr>
        <w:t xml:space="preserve"> </w:t>
      </w:r>
      <w:r>
        <w:t>konvensional</w:t>
      </w:r>
      <w:r>
        <w:rPr>
          <w:spacing w:val="1"/>
        </w:rPr>
        <w:t xml:space="preserve"> </w:t>
      </w:r>
      <w:r>
        <w:t>maupun bank</w:t>
      </w:r>
      <w:r>
        <w:rPr>
          <w:spacing w:val="2"/>
        </w:rPr>
        <w:t xml:space="preserve"> </w:t>
      </w:r>
      <w:r>
        <w:t>syariah</w:t>
      </w:r>
      <w:r>
        <w:rPr>
          <w:spacing w:val="1"/>
        </w:rPr>
        <w:t xml:space="preserve"> </w:t>
      </w:r>
      <w:r>
        <w:t>memiliki</w:t>
      </w:r>
      <w:r>
        <w:rPr>
          <w:spacing w:val="1"/>
        </w:rPr>
        <w:t xml:space="preserve"> </w:t>
      </w:r>
      <w:r>
        <w:t>kemapuan</w:t>
      </w:r>
      <w:r>
        <w:rPr>
          <w:spacing w:val="6"/>
        </w:rPr>
        <w:t xml:space="preserve"> </w:t>
      </w:r>
      <w:r w:rsidR="00D047DA">
        <w:t>yang</w:t>
      </w:r>
      <w:r w:rsidR="00D047DA">
        <w:rPr>
          <w:rFonts w:eastAsia="Malgun Gothic" w:hint="eastAsia"/>
          <w:lang w:eastAsia="ko-KR"/>
        </w:rPr>
        <w:t xml:space="preserve"> </w:t>
      </w:r>
      <w:r>
        <w:t>baik</w:t>
      </w:r>
      <w:r>
        <w:rPr>
          <w:spacing w:val="1"/>
        </w:rPr>
        <w:t xml:space="preserve"> </w:t>
      </w:r>
      <w:r>
        <w:t>dalam</w:t>
      </w:r>
      <w:r>
        <w:rPr>
          <w:spacing w:val="1"/>
        </w:rPr>
        <w:t xml:space="preserve"> </w:t>
      </w:r>
      <w:r>
        <w:t>menjaga</w:t>
      </w:r>
      <w:r>
        <w:rPr>
          <w:spacing w:val="1"/>
        </w:rPr>
        <w:t xml:space="preserve"> </w:t>
      </w:r>
      <w:r>
        <w:t>kinerjanya,</w:t>
      </w:r>
      <w:r>
        <w:rPr>
          <w:spacing w:val="1"/>
        </w:rPr>
        <w:t xml:space="preserve"> </w:t>
      </w:r>
      <w:r>
        <w:t>karena</w:t>
      </w:r>
      <w:r>
        <w:rPr>
          <w:spacing w:val="1"/>
        </w:rPr>
        <w:t xml:space="preserve"> </w:t>
      </w:r>
      <w:r>
        <w:t>nilai</w:t>
      </w:r>
      <w:r>
        <w:rPr>
          <w:spacing w:val="1"/>
        </w:rPr>
        <w:t xml:space="preserve"> </w:t>
      </w:r>
      <w:r>
        <w:t>CAR</w:t>
      </w:r>
      <w:r>
        <w:rPr>
          <w:spacing w:val="1"/>
        </w:rPr>
        <w:t xml:space="preserve"> </w:t>
      </w:r>
      <w:r>
        <w:t>yang</w:t>
      </w:r>
      <w:r>
        <w:rPr>
          <w:spacing w:val="1"/>
        </w:rPr>
        <w:t xml:space="preserve"> </w:t>
      </w:r>
      <w:r>
        <w:t>ditunjukkan</w:t>
      </w:r>
      <w:r>
        <w:rPr>
          <w:spacing w:val="1"/>
        </w:rPr>
        <w:t xml:space="preserve"> </w:t>
      </w:r>
      <w:r>
        <w:t>telah</w:t>
      </w:r>
      <w:r>
        <w:rPr>
          <w:spacing w:val="1"/>
        </w:rPr>
        <w:t xml:space="preserve"> </w:t>
      </w:r>
      <w:r>
        <w:t>memenuhi</w:t>
      </w:r>
      <w:r>
        <w:rPr>
          <w:spacing w:val="-1"/>
        </w:rPr>
        <w:t xml:space="preserve"> </w:t>
      </w:r>
      <w:r>
        <w:t>standar</w:t>
      </w:r>
      <w:r>
        <w:rPr>
          <w:spacing w:val="1"/>
        </w:rPr>
        <w:t xml:space="preserve"> </w:t>
      </w:r>
      <w:r>
        <w:t>Bank</w:t>
      </w:r>
      <w:r>
        <w:rPr>
          <w:spacing w:val="2"/>
        </w:rPr>
        <w:t xml:space="preserve"> </w:t>
      </w:r>
      <w:r>
        <w:t>Indonesia,</w:t>
      </w:r>
      <w:r>
        <w:rPr>
          <w:spacing w:val="4"/>
        </w:rPr>
        <w:t xml:space="preserve"> </w:t>
      </w:r>
      <w:r>
        <w:t>yaitu</w:t>
      </w:r>
      <w:r>
        <w:rPr>
          <w:spacing w:val="-1"/>
        </w:rPr>
        <w:t xml:space="preserve"> </w:t>
      </w:r>
      <w:r>
        <w:t>diatas 8%.</w:t>
      </w:r>
    </w:p>
    <w:p w:rsidR="00984F20" w:rsidRPr="003A1603" w:rsidRDefault="00984F20" w:rsidP="003A1603">
      <w:pPr>
        <w:pStyle w:val="BodyText"/>
        <w:spacing w:before="166" w:line="417" w:lineRule="auto"/>
        <w:ind w:left="828" w:right="397" w:firstLine="720"/>
        <w:jc w:val="both"/>
        <w:rPr>
          <w:rFonts w:eastAsia="Malgun Gothic" w:hint="eastAsia"/>
          <w:lang w:eastAsia="ko-KR"/>
        </w:rPr>
      </w:pPr>
      <w:r>
        <w:t>Standar</w:t>
      </w:r>
      <w:r>
        <w:rPr>
          <w:spacing w:val="1"/>
        </w:rPr>
        <w:t xml:space="preserve"> </w:t>
      </w:r>
      <w:r>
        <w:t>deviasi</w:t>
      </w:r>
      <w:r>
        <w:rPr>
          <w:spacing w:val="1"/>
        </w:rPr>
        <w:t xml:space="preserve"> </w:t>
      </w:r>
      <w:r>
        <w:t>bank</w:t>
      </w:r>
      <w:r>
        <w:rPr>
          <w:spacing w:val="1"/>
        </w:rPr>
        <w:t xml:space="preserve"> </w:t>
      </w:r>
      <w:r>
        <w:t>konvensional</w:t>
      </w:r>
      <w:r>
        <w:rPr>
          <w:spacing w:val="1"/>
        </w:rPr>
        <w:t xml:space="preserve"> </w:t>
      </w:r>
      <w:r>
        <w:t>menunjukkan</w:t>
      </w:r>
      <w:r>
        <w:rPr>
          <w:spacing w:val="1"/>
        </w:rPr>
        <w:t xml:space="preserve"> </w:t>
      </w:r>
      <w:r>
        <w:t>nilai</w:t>
      </w:r>
      <w:r>
        <w:rPr>
          <w:spacing w:val="60"/>
        </w:rPr>
        <w:t xml:space="preserve"> </w:t>
      </w:r>
      <w:r>
        <w:t>yang lebih</w:t>
      </w:r>
      <w:r>
        <w:rPr>
          <w:spacing w:val="60"/>
        </w:rPr>
        <w:t xml:space="preserve"> </w:t>
      </w:r>
      <w:r>
        <w:t>kecil</w:t>
      </w:r>
      <w:r>
        <w:rPr>
          <w:spacing w:val="-57"/>
        </w:rPr>
        <w:t xml:space="preserve"> </w:t>
      </w:r>
      <w:r>
        <w:t xml:space="preserve">dari nilai </w:t>
      </w:r>
      <w:r>
        <w:rPr>
          <w:i/>
        </w:rPr>
        <w:t>mean</w:t>
      </w:r>
      <w:r>
        <w:t xml:space="preserve">. Dimana </w:t>
      </w:r>
      <w:r>
        <w:rPr>
          <w:i/>
        </w:rPr>
        <w:t>mean</w:t>
      </w:r>
      <w:r>
        <w:t>-nya yaitu 20,6593 sedangkan standar deviasinya</w:t>
      </w:r>
      <w:r>
        <w:rPr>
          <w:spacing w:val="1"/>
        </w:rPr>
        <w:t xml:space="preserve"> </w:t>
      </w:r>
      <w:r>
        <w:t>1,68568.</w:t>
      </w:r>
      <w:r>
        <w:rPr>
          <w:spacing w:val="1"/>
        </w:rPr>
        <w:t xml:space="preserve"> </w:t>
      </w:r>
      <w:r>
        <w:t>Begitupun</w:t>
      </w:r>
      <w:r>
        <w:rPr>
          <w:spacing w:val="1"/>
        </w:rPr>
        <w:t xml:space="preserve"> </w:t>
      </w:r>
      <w:r>
        <w:t>dengan</w:t>
      </w:r>
      <w:r>
        <w:rPr>
          <w:spacing w:val="1"/>
        </w:rPr>
        <w:t xml:space="preserve"> </w:t>
      </w:r>
      <w:r>
        <w:t>bank</w:t>
      </w:r>
      <w:r>
        <w:rPr>
          <w:spacing w:val="1"/>
        </w:rPr>
        <w:t xml:space="preserve"> </w:t>
      </w:r>
      <w:r>
        <w:t>syariah,</w:t>
      </w:r>
      <w:r>
        <w:rPr>
          <w:spacing w:val="1"/>
        </w:rPr>
        <w:t xml:space="preserve"> </w:t>
      </w:r>
      <w:r>
        <w:t>dimana</w:t>
      </w:r>
      <w:r>
        <w:rPr>
          <w:spacing w:val="1"/>
        </w:rPr>
        <w:t xml:space="preserve"> </w:t>
      </w:r>
      <w:r>
        <w:t>standar</w:t>
      </w:r>
      <w:r>
        <w:rPr>
          <w:spacing w:val="61"/>
        </w:rPr>
        <w:t xml:space="preserve"> </w:t>
      </w:r>
      <w:r>
        <w:t>deviasinya</w:t>
      </w:r>
      <w:r>
        <w:rPr>
          <w:spacing w:val="1"/>
        </w:rPr>
        <w:t xml:space="preserve"> </w:t>
      </w:r>
      <w:r>
        <w:t>menunjukkan</w:t>
      </w:r>
      <w:r>
        <w:rPr>
          <w:spacing w:val="30"/>
        </w:rPr>
        <w:t xml:space="preserve"> </w:t>
      </w:r>
      <w:r>
        <w:t>simpangan</w:t>
      </w:r>
      <w:r>
        <w:rPr>
          <w:spacing w:val="30"/>
        </w:rPr>
        <w:t xml:space="preserve"> </w:t>
      </w:r>
      <w:r>
        <w:t>data</w:t>
      </w:r>
      <w:r>
        <w:rPr>
          <w:spacing w:val="35"/>
        </w:rPr>
        <w:t xml:space="preserve"> </w:t>
      </w:r>
      <w:r>
        <w:t>yang</w:t>
      </w:r>
      <w:r>
        <w:rPr>
          <w:spacing w:val="59"/>
        </w:rPr>
        <w:t xml:space="preserve"> </w:t>
      </w:r>
      <w:r>
        <w:t>lebih</w:t>
      </w:r>
      <w:r>
        <w:rPr>
          <w:spacing w:val="31"/>
        </w:rPr>
        <w:t xml:space="preserve"> </w:t>
      </w:r>
      <w:r>
        <w:t>kecil</w:t>
      </w:r>
      <w:r>
        <w:rPr>
          <w:spacing w:val="31"/>
        </w:rPr>
        <w:t xml:space="preserve"> </w:t>
      </w:r>
      <w:r>
        <w:t>dari</w:t>
      </w:r>
      <w:r>
        <w:rPr>
          <w:spacing w:val="30"/>
        </w:rPr>
        <w:t xml:space="preserve"> </w:t>
      </w:r>
      <w:r>
        <w:t>pada</w:t>
      </w:r>
      <w:r>
        <w:rPr>
          <w:spacing w:val="30"/>
        </w:rPr>
        <w:t xml:space="preserve"> </w:t>
      </w:r>
      <w:r>
        <w:t>nilai</w:t>
      </w:r>
      <w:r>
        <w:rPr>
          <w:spacing w:val="34"/>
        </w:rPr>
        <w:t xml:space="preserve"> </w:t>
      </w:r>
      <w:r>
        <w:rPr>
          <w:i/>
        </w:rPr>
        <w:t>mean</w:t>
      </w:r>
      <w:r w:rsidR="004D21F8">
        <w:t>-nya.</w:t>
      </w:r>
      <w:r w:rsidR="004D21F8">
        <w:rPr>
          <w:rFonts w:eastAsia="Malgun Gothic" w:hint="eastAsia"/>
          <w:lang w:eastAsia="ko-KR"/>
        </w:rPr>
        <w:t xml:space="preserve"> </w:t>
      </w:r>
      <w:r>
        <w:t>Sehingga</w:t>
      </w:r>
      <w:r>
        <w:rPr>
          <w:spacing w:val="-2"/>
        </w:rPr>
        <w:t xml:space="preserve"> </w:t>
      </w:r>
      <w:r>
        <w:t>hal</w:t>
      </w:r>
      <w:r>
        <w:rPr>
          <w:spacing w:val="-1"/>
        </w:rPr>
        <w:t xml:space="preserve"> </w:t>
      </w:r>
      <w:r>
        <w:t>ini</w:t>
      </w:r>
      <w:r>
        <w:rPr>
          <w:spacing w:val="-1"/>
        </w:rPr>
        <w:t xml:space="preserve"> </w:t>
      </w:r>
      <w:r>
        <w:t>menunjukkan bahwa</w:t>
      </w:r>
      <w:r>
        <w:rPr>
          <w:spacing w:val="-3"/>
        </w:rPr>
        <w:t xml:space="preserve"> </w:t>
      </w:r>
      <w:r>
        <w:t>data</w:t>
      </w:r>
      <w:r>
        <w:rPr>
          <w:spacing w:val="-1"/>
        </w:rPr>
        <w:t xml:space="preserve"> </w:t>
      </w:r>
      <w:r>
        <w:t>variabel CAR</w:t>
      </w:r>
      <w:r>
        <w:rPr>
          <w:spacing w:val="-1"/>
        </w:rPr>
        <w:t xml:space="preserve"> </w:t>
      </w:r>
      <w:r>
        <w:t>dinilai</w:t>
      </w:r>
      <w:r>
        <w:rPr>
          <w:spacing w:val="-1"/>
        </w:rPr>
        <w:t xml:space="preserve"> </w:t>
      </w:r>
      <w:r>
        <w:t>cukup</w:t>
      </w:r>
      <w:r>
        <w:rPr>
          <w:spacing w:val="-1"/>
        </w:rPr>
        <w:t xml:space="preserve"> </w:t>
      </w:r>
      <w:r>
        <w:t>baik</w:t>
      </w:r>
    </w:p>
    <w:p w:rsidR="00984F20" w:rsidRDefault="00984F20" w:rsidP="00984F20">
      <w:pPr>
        <w:pStyle w:val="ListParagraph"/>
        <w:numPr>
          <w:ilvl w:val="0"/>
          <w:numId w:val="4"/>
        </w:numPr>
        <w:tabs>
          <w:tab w:val="left" w:pos="1112"/>
        </w:tabs>
        <w:ind w:left="1111" w:hanging="284"/>
        <w:rPr>
          <w:sz w:val="24"/>
        </w:rPr>
      </w:pPr>
      <w:r>
        <w:rPr>
          <w:sz w:val="24"/>
        </w:rPr>
        <w:t>BOPO</w:t>
      </w:r>
      <w:r>
        <w:rPr>
          <w:spacing w:val="-2"/>
          <w:sz w:val="24"/>
        </w:rPr>
        <w:t xml:space="preserve"> </w:t>
      </w:r>
      <w:r>
        <w:rPr>
          <w:sz w:val="24"/>
        </w:rPr>
        <w:t>(Beban</w:t>
      </w:r>
      <w:r>
        <w:rPr>
          <w:spacing w:val="-1"/>
          <w:sz w:val="24"/>
        </w:rPr>
        <w:t xml:space="preserve"> </w:t>
      </w:r>
      <w:r>
        <w:rPr>
          <w:sz w:val="24"/>
        </w:rPr>
        <w:t>Operasiona</w:t>
      </w:r>
      <w:r>
        <w:rPr>
          <w:spacing w:val="-3"/>
          <w:sz w:val="24"/>
        </w:rPr>
        <w:t xml:space="preserve"> </w:t>
      </w:r>
      <w:r>
        <w:rPr>
          <w:sz w:val="24"/>
        </w:rPr>
        <w:t>terhadap</w:t>
      </w:r>
      <w:r>
        <w:rPr>
          <w:spacing w:val="-1"/>
          <w:sz w:val="24"/>
        </w:rPr>
        <w:t xml:space="preserve"> </w:t>
      </w:r>
      <w:r>
        <w:rPr>
          <w:sz w:val="24"/>
        </w:rPr>
        <w:t>Pendapatan</w:t>
      </w:r>
      <w:r>
        <w:rPr>
          <w:spacing w:val="-2"/>
          <w:sz w:val="24"/>
        </w:rPr>
        <w:t xml:space="preserve"> </w:t>
      </w:r>
      <w:r>
        <w:rPr>
          <w:sz w:val="24"/>
        </w:rPr>
        <w:t>Operasional)</w:t>
      </w:r>
    </w:p>
    <w:p w:rsidR="00984F20" w:rsidRDefault="00984F20" w:rsidP="00984F20">
      <w:pPr>
        <w:pStyle w:val="BodyText"/>
        <w:spacing w:before="8"/>
        <w:rPr>
          <w:sz w:val="31"/>
        </w:rPr>
      </w:pPr>
    </w:p>
    <w:p w:rsidR="00984F20" w:rsidRDefault="00984F20" w:rsidP="0056317E">
      <w:pPr>
        <w:pStyle w:val="BodyText"/>
        <w:ind w:left="857"/>
        <w:jc w:val="center"/>
      </w:pPr>
      <w:bookmarkStart w:id="7" w:name="_bookmark44"/>
      <w:bookmarkEnd w:id="7"/>
      <w:r>
        <w:t>Tabel</w:t>
      </w:r>
      <w:r>
        <w:rPr>
          <w:spacing w:val="-3"/>
        </w:rPr>
        <w:t xml:space="preserve"> </w:t>
      </w:r>
      <w:r>
        <w:t>4.7</w:t>
      </w:r>
      <w:r>
        <w:rPr>
          <w:spacing w:val="-3"/>
        </w:rPr>
        <w:t xml:space="preserve"> </w:t>
      </w:r>
      <w:r>
        <w:t>Perbandingan</w:t>
      </w:r>
      <w:r>
        <w:rPr>
          <w:spacing w:val="-1"/>
        </w:rPr>
        <w:t xml:space="preserve"> </w:t>
      </w:r>
      <w:r>
        <w:t>Rata-rata</w:t>
      </w:r>
      <w:r>
        <w:rPr>
          <w:spacing w:val="-2"/>
        </w:rPr>
        <w:t xml:space="preserve"> </w:t>
      </w:r>
      <w:r>
        <w:t>BOPO Bank</w:t>
      </w:r>
      <w:r>
        <w:rPr>
          <w:spacing w:val="-1"/>
        </w:rPr>
        <w:t xml:space="preserve"> </w:t>
      </w:r>
      <w:r>
        <w:t>Konvensinal</w:t>
      </w:r>
      <w:r>
        <w:rPr>
          <w:spacing w:val="-3"/>
        </w:rPr>
        <w:t xml:space="preserve"> </w:t>
      </w:r>
      <w:r>
        <w:t>dengan</w:t>
      </w:r>
      <w:r>
        <w:rPr>
          <w:spacing w:val="-1"/>
        </w:rPr>
        <w:t xml:space="preserve"> </w:t>
      </w:r>
      <w:r>
        <w:t>Bank</w:t>
      </w:r>
      <w:r>
        <w:rPr>
          <w:spacing w:val="-1"/>
        </w:rPr>
        <w:t xml:space="preserve"> </w:t>
      </w:r>
      <w:r>
        <w:t>Syariah</w:t>
      </w:r>
    </w:p>
    <w:p w:rsidR="00984F20" w:rsidRDefault="00984F20" w:rsidP="00984F20">
      <w:pPr>
        <w:pStyle w:val="BodyText"/>
        <w:spacing w:after="1"/>
        <w:rPr>
          <w:sz w:val="18"/>
        </w:rPr>
      </w:pPr>
    </w:p>
    <w:tbl>
      <w:tblPr>
        <w:tblW w:w="7659" w:type="dxa"/>
        <w:tblInd w:w="3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90"/>
        <w:gridCol w:w="3363"/>
        <w:gridCol w:w="2006"/>
      </w:tblGrid>
      <w:tr w:rsidR="00984F20" w:rsidTr="0056317E">
        <w:trPr>
          <w:trHeight w:val="479"/>
        </w:trPr>
        <w:tc>
          <w:tcPr>
            <w:tcW w:w="2290" w:type="dxa"/>
            <w:vMerge w:val="restart"/>
          </w:tcPr>
          <w:p w:rsidR="00984F20" w:rsidRDefault="00984F20" w:rsidP="00772D91">
            <w:pPr>
              <w:pStyle w:val="TableParagraph"/>
              <w:spacing w:before="2"/>
              <w:rPr>
                <w:sz w:val="35"/>
              </w:rPr>
            </w:pPr>
          </w:p>
          <w:p w:rsidR="00984F20" w:rsidRDefault="00984F20" w:rsidP="00772D91">
            <w:pPr>
              <w:pStyle w:val="TableParagraph"/>
              <w:ind w:left="748"/>
              <w:rPr>
                <w:sz w:val="24"/>
              </w:rPr>
            </w:pPr>
            <w:r>
              <w:rPr>
                <w:sz w:val="24"/>
              </w:rPr>
              <w:t>Statistik</w:t>
            </w:r>
          </w:p>
        </w:tc>
        <w:tc>
          <w:tcPr>
            <w:tcW w:w="5369" w:type="dxa"/>
            <w:gridSpan w:val="2"/>
          </w:tcPr>
          <w:p w:rsidR="00984F20" w:rsidRDefault="00984F20" w:rsidP="00772D91">
            <w:pPr>
              <w:pStyle w:val="TableParagraph"/>
              <w:spacing w:before="159"/>
              <w:ind w:left="2162" w:right="2154"/>
              <w:jc w:val="center"/>
              <w:rPr>
                <w:sz w:val="24"/>
              </w:rPr>
            </w:pPr>
            <w:r>
              <w:rPr>
                <w:sz w:val="24"/>
              </w:rPr>
              <w:t>BOPO</w:t>
            </w:r>
          </w:p>
        </w:tc>
      </w:tr>
      <w:tr w:rsidR="00984F20" w:rsidTr="0056317E">
        <w:trPr>
          <w:trHeight w:val="480"/>
        </w:trPr>
        <w:tc>
          <w:tcPr>
            <w:tcW w:w="2290" w:type="dxa"/>
            <w:vMerge/>
            <w:tcBorders>
              <w:top w:val="nil"/>
            </w:tcBorders>
          </w:tcPr>
          <w:p w:rsidR="00984F20" w:rsidRDefault="00984F20" w:rsidP="00772D91">
            <w:pPr>
              <w:rPr>
                <w:sz w:val="2"/>
                <w:szCs w:val="2"/>
              </w:rPr>
            </w:pPr>
          </w:p>
        </w:tc>
        <w:tc>
          <w:tcPr>
            <w:tcW w:w="3363" w:type="dxa"/>
          </w:tcPr>
          <w:p w:rsidR="00984F20" w:rsidRDefault="00984F20" w:rsidP="00772D91">
            <w:pPr>
              <w:pStyle w:val="TableParagraph"/>
              <w:spacing w:before="159"/>
              <w:ind w:left="712" w:right="703"/>
              <w:jc w:val="center"/>
              <w:rPr>
                <w:sz w:val="24"/>
              </w:rPr>
            </w:pPr>
            <w:r>
              <w:rPr>
                <w:sz w:val="24"/>
              </w:rPr>
              <w:t>Bank</w:t>
            </w:r>
            <w:r>
              <w:rPr>
                <w:spacing w:val="-2"/>
                <w:sz w:val="24"/>
              </w:rPr>
              <w:t xml:space="preserve"> </w:t>
            </w:r>
            <w:r>
              <w:rPr>
                <w:sz w:val="24"/>
              </w:rPr>
              <w:t>Konvensional</w:t>
            </w:r>
          </w:p>
        </w:tc>
        <w:tc>
          <w:tcPr>
            <w:tcW w:w="2006" w:type="dxa"/>
          </w:tcPr>
          <w:p w:rsidR="00984F20" w:rsidRDefault="00984F20" w:rsidP="00772D91">
            <w:pPr>
              <w:pStyle w:val="TableParagraph"/>
              <w:spacing w:before="159"/>
              <w:ind w:left="330" w:right="327"/>
              <w:jc w:val="center"/>
              <w:rPr>
                <w:sz w:val="24"/>
              </w:rPr>
            </w:pPr>
            <w:r>
              <w:rPr>
                <w:sz w:val="24"/>
              </w:rPr>
              <w:t>Bank</w:t>
            </w:r>
            <w:r>
              <w:rPr>
                <w:spacing w:val="-2"/>
                <w:sz w:val="24"/>
              </w:rPr>
              <w:t xml:space="preserve"> </w:t>
            </w:r>
            <w:r>
              <w:rPr>
                <w:sz w:val="24"/>
              </w:rPr>
              <w:t>Syariah</w:t>
            </w:r>
          </w:p>
        </w:tc>
      </w:tr>
      <w:tr w:rsidR="00984F20" w:rsidTr="0056317E">
        <w:trPr>
          <w:trHeight w:val="318"/>
        </w:trPr>
        <w:tc>
          <w:tcPr>
            <w:tcW w:w="2290" w:type="dxa"/>
          </w:tcPr>
          <w:p w:rsidR="00984F20" w:rsidRDefault="00984F20" w:rsidP="00772D91">
            <w:pPr>
              <w:pStyle w:val="TableParagraph"/>
              <w:spacing w:before="37" w:line="261" w:lineRule="exact"/>
              <w:ind w:left="435" w:right="432"/>
              <w:jc w:val="center"/>
              <w:rPr>
                <w:i/>
                <w:sz w:val="24"/>
              </w:rPr>
            </w:pPr>
            <w:r>
              <w:rPr>
                <w:i/>
                <w:sz w:val="24"/>
              </w:rPr>
              <w:t>Mean</w:t>
            </w:r>
          </w:p>
        </w:tc>
        <w:tc>
          <w:tcPr>
            <w:tcW w:w="3363" w:type="dxa"/>
          </w:tcPr>
          <w:p w:rsidR="00984F20" w:rsidRDefault="00984F20" w:rsidP="00772D91">
            <w:pPr>
              <w:pStyle w:val="TableParagraph"/>
              <w:spacing w:before="37" w:line="261" w:lineRule="exact"/>
              <w:ind w:left="712" w:right="702"/>
              <w:jc w:val="center"/>
              <w:rPr>
                <w:sz w:val="24"/>
              </w:rPr>
            </w:pPr>
            <w:r>
              <w:rPr>
                <w:color w:val="000104"/>
                <w:sz w:val="24"/>
              </w:rPr>
              <w:t>70,9407</w:t>
            </w:r>
          </w:p>
        </w:tc>
        <w:tc>
          <w:tcPr>
            <w:tcW w:w="2006" w:type="dxa"/>
          </w:tcPr>
          <w:p w:rsidR="00984F20" w:rsidRDefault="00984F20" w:rsidP="00772D91">
            <w:pPr>
              <w:pStyle w:val="TableParagraph"/>
              <w:spacing w:before="37" w:line="261" w:lineRule="exact"/>
              <w:ind w:left="330" w:right="322"/>
              <w:jc w:val="center"/>
              <w:rPr>
                <w:sz w:val="24"/>
              </w:rPr>
            </w:pPr>
            <w:r>
              <w:rPr>
                <w:color w:val="000104"/>
                <w:sz w:val="24"/>
              </w:rPr>
              <w:t>90,6313</w:t>
            </w:r>
          </w:p>
        </w:tc>
      </w:tr>
      <w:tr w:rsidR="00984F20" w:rsidTr="0056317E">
        <w:trPr>
          <w:trHeight w:val="481"/>
        </w:trPr>
        <w:tc>
          <w:tcPr>
            <w:tcW w:w="2290" w:type="dxa"/>
          </w:tcPr>
          <w:p w:rsidR="00984F20" w:rsidRDefault="00984F20" w:rsidP="00772D91">
            <w:pPr>
              <w:pStyle w:val="TableParagraph"/>
              <w:spacing w:before="162"/>
              <w:ind w:left="435" w:right="432"/>
              <w:jc w:val="center"/>
              <w:rPr>
                <w:i/>
                <w:sz w:val="24"/>
              </w:rPr>
            </w:pPr>
            <w:r>
              <w:rPr>
                <w:i/>
                <w:sz w:val="24"/>
              </w:rPr>
              <w:t>Std.</w:t>
            </w:r>
            <w:r>
              <w:rPr>
                <w:i/>
                <w:spacing w:val="-1"/>
                <w:sz w:val="24"/>
              </w:rPr>
              <w:t xml:space="preserve"> </w:t>
            </w:r>
            <w:r>
              <w:rPr>
                <w:i/>
                <w:sz w:val="24"/>
              </w:rPr>
              <w:t>Deviation</w:t>
            </w:r>
          </w:p>
        </w:tc>
        <w:tc>
          <w:tcPr>
            <w:tcW w:w="3363" w:type="dxa"/>
          </w:tcPr>
          <w:p w:rsidR="00984F20" w:rsidRDefault="00984F20" w:rsidP="00772D91">
            <w:pPr>
              <w:pStyle w:val="TableParagraph"/>
              <w:spacing w:before="119"/>
              <w:ind w:left="712" w:right="702"/>
              <w:jc w:val="center"/>
              <w:rPr>
                <w:sz w:val="24"/>
              </w:rPr>
            </w:pPr>
            <w:r>
              <w:rPr>
                <w:color w:val="000104"/>
                <w:sz w:val="24"/>
              </w:rPr>
              <w:t>3,53028</w:t>
            </w:r>
          </w:p>
        </w:tc>
        <w:tc>
          <w:tcPr>
            <w:tcW w:w="2006" w:type="dxa"/>
          </w:tcPr>
          <w:p w:rsidR="00984F20" w:rsidRDefault="00984F20" w:rsidP="00772D91">
            <w:pPr>
              <w:pStyle w:val="TableParagraph"/>
              <w:spacing w:before="119"/>
              <w:ind w:left="330" w:right="322"/>
              <w:jc w:val="center"/>
              <w:rPr>
                <w:sz w:val="24"/>
              </w:rPr>
            </w:pPr>
            <w:r>
              <w:rPr>
                <w:sz w:val="24"/>
              </w:rPr>
              <w:t>7,90365</w:t>
            </w:r>
          </w:p>
        </w:tc>
      </w:tr>
    </w:tbl>
    <w:p w:rsidR="00984F20" w:rsidRDefault="00984F20" w:rsidP="0056317E">
      <w:pPr>
        <w:spacing w:before="176"/>
        <w:ind w:left="828" w:hanging="402"/>
        <w:jc w:val="both"/>
        <w:rPr>
          <w:i/>
        </w:rPr>
      </w:pPr>
      <w:r>
        <w:rPr>
          <w:i/>
        </w:rPr>
        <w:t>Sumber:</w:t>
      </w:r>
      <w:r>
        <w:rPr>
          <w:i/>
          <w:spacing w:val="-1"/>
        </w:rPr>
        <w:t xml:space="preserve"> </w:t>
      </w:r>
      <w:r>
        <w:rPr>
          <w:i/>
        </w:rPr>
        <w:t>Data SPSS</w:t>
      </w:r>
      <w:r>
        <w:rPr>
          <w:i/>
          <w:spacing w:val="-1"/>
        </w:rPr>
        <w:t xml:space="preserve"> </w:t>
      </w:r>
      <w:r>
        <w:rPr>
          <w:i/>
        </w:rPr>
        <w:t>25.</w:t>
      </w:r>
    </w:p>
    <w:p w:rsidR="00984F20" w:rsidRDefault="00984F20" w:rsidP="00984F20">
      <w:pPr>
        <w:pStyle w:val="BodyText"/>
        <w:spacing w:before="1"/>
        <w:rPr>
          <w:i/>
          <w:sz w:val="32"/>
        </w:rPr>
      </w:pPr>
    </w:p>
    <w:p w:rsidR="005968A7" w:rsidRDefault="00984F20" w:rsidP="005968A7">
      <w:pPr>
        <w:pStyle w:val="BodyText"/>
        <w:spacing w:line="417" w:lineRule="auto"/>
        <w:ind w:left="828" w:right="398" w:firstLine="708"/>
        <w:jc w:val="both"/>
        <w:rPr>
          <w:rFonts w:eastAsia="Malgun Gothic"/>
          <w:spacing w:val="1"/>
          <w:lang w:eastAsia="ko-KR"/>
        </w:rPr>
      </w:pPr>
      <w:r>
        <w:t>Berdasarkan tabel 4.7, bank syariah memiliki rata-rata BOPO yang lebih</w:t>
      </w:r>
      <w:r>
        <w:rPr>
          <w:spacing w:val="1"/>
        </w:rPr>
        <w:t xml:space="preserve"> </w:t>
      </w:r>
      <w:r>
        <w:t>besar dari bank konvensional. Hal ini berarti kinerja bank syariah tidak lebih baik</w:t>
      </w:r>
      <w:r>
        <w:rPr>
          <w:spacing w:val="1"/>
        </w:rPr>
        <w:t xml:space="preserve"> </w:t>
      </w:r>
      <w:r>
        <w:t>jika dibandingkan dengan bank konvensional dari segi efisiensi. Karena semakin</w:t>
      </w:r>
      <w:r>
        <w:rPr>
          <w:spacing w:val="1"/>
        </w:rPr>
        <w:t xml:space="preserve"> </w:t>
      </w:r>
    </w:p>
    <w:p w:rsidR="00234D31" w:rsidRPr="00234D31" w:rsidRDefault="00984F20" w:rsidP="004D21F8">
      <w:pPr>
        <w:pStyle w:val="BodyText"/>
        <w:spacing w:line="417" w:lineRule="auto"/>
        <w:ind w:left="828" w:right="398" w:firstLine="23"/>
        <w:jc w:val="both"/>
        <w:rPr>
          <w:rFonts w:eastAsia="Malgun Gothic" w:hint="eastAsia"/>
          <w:lang w:eastAsia="ko-KR"/>
        </w:rPr>
      </w:pPr>
      <w:r>
        <w:t>besar nilai BOPO dari suatu bank maka semakin besar pula resiko operasional</w:t>
      </w:r>
      <w:r>
        <w:rPr>
          <w:spacing w:val="1"/>
        </w:rPr>
        <w:t xml:space="preserve"> </w:t>
      </w:r>
      <w:r>
        <w:t>yang kemungkinan akan dihadapi bank tersebut. Meskipun demikian, rata-rata</w:t>
      </w:r>
      <w:r>
        <w:rPr>
          <w:spacing w:val="1"/>
        </w:rPr>
        <w:t xml:space="preserve"> </w:t>
      </w:r>
      <w:r>
        <w:t>BOPO bank syariah masih berada dibawah standar Bank Indonesia yaitu 92%,</w:t>
      </w:r>
      <w:r>
        <w:rPr>
          <w:spacing w:val="1"/>
        </w:rPr>
        <w:t xml:space="preserve"> </w:t>
      </w:r>
      <w:r>
        <w:t>begitupun</w:t>
      </w:r>
      <w:r>
        <w:rPr>
          <w:spacing w:val="-1"/>
        </w:rPr>
        <w:t xml:space="preserve"> </w:t>
      </w:r>
      <w:r>
        <w:t>dengan bank konvensional.</w:t>
      </w:r>
    </w:p>
    <w:p w:rsidR="00984F20" w:rsidRDefault="00984F20" w:rsidP="00984F20">
      <w:pPr>
        <w:pStyle w:val="BodyText"/>
        <w:spacing w:before="160" w:line="417" w:lineRule="auto"/>
        <w:ind w:left="828" w:right="397" w:firstLine="720"/>
        <w:jc w:val="both"/>
      </w:pPr>
      <w:r>
        <w:lastRenderedPageBreak/>
        <w:t xml:space="preserve">Standar deviasi bank konvensional 3,53028 dan </w:t>
      </w:r>
      <w:r>
        <w:rPr>
          <w:i/>
        </w:rPr>
        <w:t xml:space="preserve">mean </w:t>
      </w:r>
      <w:r>
        <w:t>sebesar 70,9407.</w:t>
      </w:r>
      <w:r>
        <w:rPr>
          <w:spacing w:val="1"/>
        </w:rPr>
        <w:t xml:space="preserve"> </w:t>
      </w:r>
      <w:r>
        <w:t>Bank konvensional memiliki simpangan data yang relative lebih kecil karena nilai</w:t>
      </w:r>
      <w:r>
        <w:rPr>
          <w:spacing w:val="-57"/>
        </w:rPr>
        <w:t xml:space="preserve"> </w:t>
      </w:r>
      <w:r>
        <w:t xml:space="preserve">standar deviasinya dibawah </w:t>
      </w:r>
      <w:r>
        <w:rPr>
          <w:i/>
        </w:rPr>
        <w:t>mean</w:t>
      </w:r>
      <w:r>
        <w:t>-nya. Begitupun dengan bank syariah, dimana</w:t>
      </w:r>
      <w:r>
        <w:rPr>
          <w:spacing w:val="1"/>
        </w:rPr>
        <w:t xml:space="preserve"> </w:t>
      </w:r>
      <w:r>
        <w:t>standar</w:t>
      </w:r>
      <w:r>
        <w:rPr>
          <w:spacing w:val="11"/>
        </w:rPr>
        <w:t xml:space="preserve"> </w:t>
      </w:r>
      <w:r>
        <w:t>deviasinya</w:t>
      </w:r>
      <w:r>
        <w:rPr>
          <w:spacing w:val="12"/>
        </w:rPr>
        <w:t xml:space="preserve"> </w:t>
      </w:r>
      <w:r>
        <w:t>menunjukkan</w:t>
      </w:r>
      <w:r>
        <w:rPr>
          <w:spacing w:val="11"/>
        </w:rPr>
        <w:t xml:space="preserve"> </w:t>
      </w:r>
      <w:r>
        <w:t>simpangan</w:t>
      </w:r>
      <w:r>
        <w:rPr>
          <w:spacing w:val="13"/>
        </w:rPr>
        <w:t xml:space="preserve"> </w:t>
      </w:r>
      <w:r>
        <w:t>data</w:t>
      </w:r>
      <w:r>
        <w:rPr>
          <w:spacing w:val="14"/>
        </w:rPr>
        <w:t xml:space="preserve"> </w:t>
      </w:r>
      <w:r>
        <w:t>yang</w:t>
      </w:r>
      <w:r>
        <w:rPr>
          <w:spacing w:val="23"/>
        </w:rPr>
        <w:t xml:space="preserve"> </w:t>
      </w:r>
      <w:r>
        <w:t>lebih</w:t>
      </w:r>
      <w:r>
        <w:rPr>
          <w:spacing w:val="13"/>
        </w:rPr>
        <w:t xml:space="preserve"> </w:t>
      </w:r>
      <w:r>
        <w:t>kecil</w:t>
      </w:r>
      <w:r>
        <w:rPr>
          <w:spacing w:val="13"/>
        </w:rPr>
        <w:t xml:space="preserve"> </w:t>
      </w:r>
      <w:r>
        <w:t>dari</w:t>
      </w:r>
      <w:r>
        <w:rPr>
          <w:spacing w:val="11"/>
        </w:rPr>
        <w:t xml:space="preserve"> </w:t>
      </w:r>
      <w:r>
        <w:t>pada</w:t>
      </w:r>
      <w:r>
        <w:rPr>
          <w:spacing w:val="12"/>
        </w:rPr>
        <w:t xml:space="preserve"> </w:t>
      </w:r>
      <w:r>
        <w:t>nilai</w:t>
      </w:r>
    </w:p>
    <w:p w:rsidR="00C26DBD" w:rsidRDefault="00984F20" w:rsidP="00234D31">
      <w:pPr>
        <w:pStyle w:val="BodyText"/>
        <w:spacing w:before="90" w:line="415" w:lineRule="auto"/>
        <w:ind w:left="828" w:right="392"/>
        <w:rPr>
          <w:rFonts w:eastAsia="Malgun Gothic" w:hint="eastAsia"/>
          <w:lang w:eastAsia="ko-KR"/>
        </w:rPr>
      </w:pPr>
      <w:r>
        <w:rPr>
          <w:i/>
        </w:rPr>
        <w:t>mean</w:t>
      </w:r>
      <w:r>
        <w:t>-nya.</w:t>
      </w:r>
      <w:r>
        <w:rPr>
          <w:spacing w:val="21"/>
        </w:rPr>
        <w:t xml:space="preserve"> </w:t>
      </w:r>
      <w:r>
        <w:t>Nilai</w:t>
      </w:r>
      <w:r>
        <w:rPr>
          <w:spacing w:val="20"/>
        </w:rPr>
        <w:t xml:space="preserve"> </w:t>
      </w:r>
      <w:r>
        <w:t>simpangan</w:t>
      </w:r>
      <w:r>
        <w:rPr>
          <w:spacing w:val="20"/>
        </w:rPr>
        <w:t xml:space="preserve"> </w:t>
      </w:r>
      <w:r>
        <w:t>data</w:t>
      </w:r>
      <w:r>
        <w:rPr>
          <w:spacing w:val="21"/>
        </w:rPr>
        <w:t xml:space="preserve"> </w:t>
      </w:r>
      <w:r>
        <w:t>yang</w:t>
      </w:r>
      <w:r>
        <w:rPr>
          <w:spacing w:val="17"/>
        </w:rPr>
        <w:t xml:space="preserve"> </w:t>
      </w:r>
      <w:r>
        <w:t>lebih</w:t>
      </w:r>
      <w:r>
        <w:rPr>
          <w:spacing w:val="20"/>
        </w:rPr>
        <w:t xml:space="preserve"> </w:t>
      </w:r>
      <w:r>
        <w:t>kecil</w:t>
      </w:r>
      <w:r>
        <w:rPr>
          <w:spacing w:val="21"/>
        </w:rPr>
        <w:t xml:space="preserve"> </w:t>
      </w:r>
      <w:r>
        <w:t>menunjukkan</w:t>
      </w:r>
      <w:r>
        <w:rPr>
          <w:spacing w:val="20"/>
        </w:rPr>
        <w:t xml:space="preserve"> </w:t>
      </w:r>
      <w:r>
        <w:t>bahwa</w:t>
      </w:r>
      <w:r>
        <w:rPr>
          <w:spacing w:val="23"/>
        </w:rPr>
        <w:t xml:space="preserve"> </w:t>
      </w:r>
      <w:r>
        <w:t>data</w:t>
      </w:r>
      <w:r>
        <w:rPr>
          <w:spacing w:val="-57"/>
        </w:rPr>
        <w:t xml:space="preserve"> </w:t>
      </w:r>
      <w:r>
        <w:t>variabel</w:t>
      </w:r>
      <w:r>
        <w:rPr>
          <w:spacing w:val="1"/>
        </w:rPr>
        <w:t xml:space="preserve"> </w:t>
      </w:r>
      <w:r>
        <w:t>BOPO</w:t>
      </w:r>
      <w:r>
        <w:rPr>
          <w:spacing w:val="2"/>
        </w:rPr>
        <w:t xml:space="preserve"> </w:t>
      </w:r>
      <w:r>
        <w:t xml:space="preserve">dinilai cukup </w:t>
      </w:r>
      <w:r w:rsidR="00234D31">
        <w:t>baik</w:t>
      </w:r>
      <w:r w:rsidR="00234D31">
        <w:rPr>
          <w:rFonts w:eastAsia="Malgun Gothic" w:hint="eastAsia"/>
          <w:lang w:eastAsia="ko-KR"/>
        </w:rPr>
        <w:t>.</w:t>
      </w:r>
    </w:p>
    <w:p w:rsidR="0056317E" w:rsidRPr="0056317E" w:rsidRDefault="0056317E" w:rsidP="00234D31">
      <w:pPr>
        <w:pStyle w:val="BodyText"/>
        <w:spacing w:before="90" w:line="415" w:lineRule="auto"/>
        <w:ind w:left="828" w:right="392"/>
        <w:rPr>
          <w:rFonts w:eastAsia="Malgun Gothic" w:hint="eastAsia"/>
          <w:lang w:eastAsia="ko-KR"/>
        </w:rPr>
      </w:pPr>
    </w:p>
    <w:p w:rsidR="00984F20" w:rsidRDefault="00984F20" w:rsidP="00984F20">
      <w:pPr>
        <w:pStyle w:val="ListParagraph"/>
        <w:numPr>
          <w:ilvl w:val="0"/>
          <w:numId w:val="4"/>
        </w:numPr>
        <w:tabs>
          <w:tab w:val="left" w:pos="1112"/>
        </w:tabs>
        <w:spacing w:before="164"/>
        <w:ind w:left="1111" w:hanging="284"/>
        <w:rPr>
          <w:sz w:val="24"/>
        </w:rPr>
      </w:pPr>
      <w:r>
        <w:rPr>
          <w:sz w:val="24"/>
        </w:rPr>
        <w:t>LDR/FDR</w:t>
      </w:r>
      <w:r>
        <w:rPr>
          <w:spacing w:val="-1"/>
          <w:sz w:val="24"/>
        </w:rPr>
        <w:t xml:space="preserve"> </w:t>
      </w:r>
      <w:r>
        <w:rPr>
          <w:sz w:val="24"/>
        </w:rPr>
        <w:t>(</w:t>
      </w:r>
      <w:r>
        <w:rPr>
          <w:i/>
          <w:sz w:val="24"/>
        </w:rPr>
        <w:t>Loan to</w:t>
      </w:r>
      <w:r>
        <w:rPr>
          <w:i/>
          <w:spacing w:val="-1"/>
          <w:sz w:val="24"/>
        </w:rPr>
        <w:t xml:space="preserve"> </w:t>
      </w:r>
      <w:r>
        <w:rPr>
          <w:i/>
          <w:sz w:val="24"/>
        </w:rPr>
        <w:t>Deposit Ratio</w:t>
      </w:r>
      <w:r>
        <w:rPr>
          <w:sz w:val="24"/>
        </w:rPr>
        <w:t>)/ (</w:t>
      </w:r>
      <w:r>
        <w:rPr>
          <w:i/>
          <w:sz w:val="24"/>
        </w:rPr>
        <w:t>Finance</w:t>
      </w:r>
      <w:r>
        <w:rPr>
          <w:i/>
          <w:spacing w:val="-2"/>
          <w:sz w:val="24"/>
        </w:rPr>
        <w:t xml:space="preserve"> </w:t>
      </w:r>
      <w:r>
        <w:rPr>
          <w:i/>
          <w:sz w:val="24"/>
        </w:rPr>
        <w:t>to Deposit Ratio</w:t>
      </w:r>
      <w:r>
        <w:rPr>
          <w:sz w:val="24"/>
        </w:rPr>
        <w:t>)</w:t>
      </w:r>
    </w:p>
    <w:p w:rsidR="00984F20" w:rsidRDefault="00984F20" w:rsidP="00984F20">
      <w:pPr>
        <w:pStyle w:val="BodyText"/>
        <w:spacing w:before="8"/>
        <w:rPr>
          <w:sz w:val="31"/>
        </w:rPr>
      </w:pPr>
    </w:p>
    <w:tbl>
      <w:tblPr>
        <w:tblpPr w:leftFromText="180" w:rightFromText="180" w:vertAnchor="text" w:horzAnchor="margin" w:tblpXSpec="right" w:tblpY="72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90"/>
        <w:gridCol w:w="3363"/>
        <w:gridCol w:w="2006"/>
      </w:tblGrid>
      <w:tr w:rsidR="0056317E" w:rsidTr="0056317E">
        <w:trPr>
          <w:trHeight w:val="479"/>
        </w:trPr>
        <w:tc>
          <w:tcPr>
            <w:tcW w:w="2290" w:type="dxa"/>
            <w:vMerge w:val="restart"/>
          </w:tcPr>
          <w:p w:rsidR="0056317E" w:rsidRDefault="0056317E" w:rsidP="0056317E">
            <w:pPr>
              <w:pStyle w:val="TableParagraph"/>
              <w:spacing w:before="2"/>
              <w:rPr>
                <w:sz w:val="35"/>
              </w:rPr>
            </w:pPr>
            <w:bookmarkStart w:id="8" w:name="_bookmark45"/>
            <w:bookmarkEnd w:id="8"/>
          </w:p>
          <w:p w:rsidR="0056317E" w:rsidRDefault="0056317E" w:rsidP="0056317E">
            <w:pPr>
              <w:pStyle w:val="TableParagraph"/>
              <w:ind w:left="748"/>
              <w:rPr>
                <w:sz w:val="24"/>
              </w:rPr>
            </w:pPr>
            <w:r>
              <w:rPr>
                <w:sz w:val="24"/>
              </w:rPr>
              <w:t>Statistik</w:t>
            </w:r>
          </w:p>
        </w:tc>
        <w:tc>
          <w:tcPr>
            <w:tcW w:w="5369" w:type="dxa"/>
            <w:gridSpan w:val="2"/>
          </w:tcPr>
          <w:p w:rsidR="0056317E" w:rsidRDefault="0056317E" w:rsidP="0056317E">
            <w:pPr>
              <w:pStyle w:val="TableParagraph"/>
              <w:spacing w:before="159"/>
              <w:ind w:left="2163" w:right="2154"/>
              <w:jc w:val="center"/>
              <w:rPr>
                <w:sz w:val="24"/>
              </w:rPr>
            </w:pPr>
            <w:r>
              <w:rPr>
                <w:sz w:val="24"/>
              </w:rPr>
              <w:t>LDR/LDF</w:t>
            </w:r>
          </w:p>
        </w:tc>
      </w:tr>
      <w:tr w:rsidR="0056317E" w:rsidTr="0056317E">
        <w:trPr>
          <w:trHeight w:val="479"/>
        </w:trPr>
        <w:tc>
          <w:tcPr>
            <w:tcW w:w="2290" w:type="dxa"/>
            <w:vMerge/>
            <w:tcBorders>
              <w:top w:val="nil"/>
            </w:tcBorders>
          </w:tcPr>
          <w:p w:rsidR="0056317E" w:rsidRDefault="0056317E" w:rsidP="0056317E">
            <w:pPr>
              <w:rPr>
                <w:sz w:val="2"/>
                <w:szCs w:val="2"/>
              </w:rPr>
            </w:pPr>
          </w:p>
        </w:tc>
        <w:tc>
          <w:tcPr>
            <w:tcW w:w="3363" w:type="dxa"/>
          </w:tcPr>
          <w:p w:rsidR="0056317E" w:rsidRDefault="0056317E" w:rsidP="0056317E">
            <w:pPr>
              <w:pStyle w:val="TableParagraph"/>
              <w:spacing w:before="159"/>
              <w:ind w:left="712" w:right="703"/>
              <w:jc w:val="center"/>
              <w:rPr>
                <w:sz w:val="24"/>
              </w:rPr>
            </w:pPr>
            <w:r>
              <w:rPr>
                <w:sz w:val="24"/>
              </w:rPr>
              <w:t>Bank</w:t>
            </w:r>
            <w:r>
              <w:rPr>
                <w:spacing w:val="-2"/>
                <w:sz w:val="24"/>
              </w:rPr>
              <w:t xml:space="preserve"> </w:t>
            </w:r>
            <w:r>
              <w:rPr>
                <w:sz w:val="24"/>
              </w:rPr>
              <w:t>Konvensional</w:t>
            </w:r>
          </w:p>
        </w:tc>
        <w:tc>
          <w:tcPr>
            <w:tcW w:w="2006" w:type="dxa"/>
          </w:tcPr>
          <w:p w:rsidR="0056317E" w:rsidRDefault="0056317E" w:rsidP="0056317E">
            <w:pPr>
              <w:pStyle w:val="TableParagraph"/>
              <w:spacing w:before="159"/>
              <w:ind w:left="330" w:right="327"/>
              <w:jc w:val="center"/>
              <w:rPr>
                <w:sz w:val="24"/>
              </w:rPr>
            </w:pPr>
            <w:r>
              <w:rPr>
                <w:sz w:val="24"/>
              </w:rPr>
              <w:t>Bank</w:t>
            </w:r>
            <w:r>
              <w:rPr>
                <w:spacing w:val="-2"/>
                <w:sz w:val="24"/>
              </w:rPr>
              <w:t xml:space="preserve"> </w:t>
            </w:r>
            <w:r>
              <w:rPr>
                <w:sz w:val="24"/>
              </w:rPr>
              <w:t>Syariah</w:t>
            </w:r>
          </w:p>
        </w:tc>
      </w:tr>
      <w:tr w:rsidR="0056317E" w:rsidTr="0056317E">
        <w:trPr>
          <w:trHeight w:val="321"/>
        </w:trPr>
        <w:tc>
          <w:tcPr>
            <w:tcW w:w="2290" w:type="dxa"/>
          </w:tcPr>
          <w:p w:rsidR="0056317E" w:rsidRDefault="0056317E" w:rsidP="0056317E">
            <w:pPr>
              <w:pStyle w:val="TableParagraph"/>
              <w:spacing w:before="37" w:line="264" w:lineRule="exact"/>
              <w:ind w:left="435" w:right="432"/>
              <w:jc w:val="center"/>
              <w:rPr>
                <w:i/>
                <w:sz w:val="24"/>
              </w:rPr>
            </w:pPr>
            <w:r>
              <w:rPr>
                <w:i/>
                <w:sz w:val="24"/>
              </w:rPr>
              <w:t>Mean</w:t>
            </w:r>
          </w:p>
        </w:tc>
        <w:tc>
          <w:tcPr>
            <w:tcW w:w="3363" w:type="dxa"/>
          </w:tcPr>
          <w:p w:rsidR="0056317E" w:rsidRDefault="0056317E" w:rsidP="0056317E">
            <w:pPr>
              <w:pStyle w:val="TableParagraph"/>
              <w:spacing w:before="37" w:line="264" w:lineRule="exact"/>
              <w:ind w:left="712" w:right="702"/>
              <w:jc w:val="center"/>
              <w:rPr>
                <w:sz w:val="24"/>
              </w:rPr>
            </w:pPr>
            <w:r>
              <w:rPr>
                <w:color w:val="000104"/>
                <w:sz w:val="24"/>
              </w:rPr>
              <w:t>88,9247</w:t>
            </w:r>
          </w:p>
        </w:tc>
        <w:tc>
          <w:tcPr>
            <w:tcW w:w="2006" w:type="dxa"/>
          </w:tcPr>
          <w:p w:rsidR="0056317E" w:rsidRDefault="0056317E" w:rsidP="0056317E">
            <w:pPr>
              <w:pStyle w:val="TableParagraph"/>
              <w:spacing w:before="37" w:line="264" w:lineRule="exact"/>
              <w:ind w:left="330" w:right="322"/>
              <w:jc w:val="center"/>
              <w:rPr>
                <w:sz w:val="24"/>
              </w:rPr>
            </w:pPr>
            <w:r>
              <w:rPr>
                <w:color w:val="000104"/>
                <w:sz w:val="24"/>
              </w:rPr>
              <w:t>79,6873</w:t>
            </w:r>
          </w:p>
        </w:tc>
      </w:tr>
      <w:tr w:rsidR="0056317E" w:rsidTr="0056317E">
        <w:trPr>
          <w:trHeight w:val="479"/>
        </w:trPr>
        <w:tc>
          <w:tcPr>
            <w:tcW w:w="2290" w:type="dxa"/>
          </w:tcPr>
          <w:p w:rsidR="0056317E" w:rsidRDefault="0056317E" w:rsidP="0056317E">
            <w:pPr>
              <w:pStyle w:val="TableParagraph"/>
              <w:spacing w:before="159"/>
              <w:ind w:left="435" w:right="432"/>
              <w:jc w:val="center"/>
              <w:rPr>
                <w:i/>
                <w:sz w:val="24"/>
              </w:rPr>
            </w:pPr>
            <w:r>
              <w:rPr>
                <w:i/>
                <w:sz w:val="24"/>
              </w:rPr>
              <w:t>Std.</w:t>
            </w:r>
            <w:r>
              <w:rPr>
                <w:i/>
                <w:spacing w:val="-1"/>
                <w:sz w:val="24"/>
              </w:rPr>
              <w:t xml:space="preserve"> </w:t>
            </w:r>
            <w:r>
              <w:rPr>
                <w:i/>
                <w:sz w:val="24"/>
              </w:rPr>
              <w:t>Deviation</w:t>
            </w:r>
          </w:p>
        </w:tc>
        <w:tc>
          <w:tcPr>
            <w:tcW w:w="3363" w:type="dxa"/>
          </w:tcPr>
          <w:p w:rsidR="0056317E" w:rsidRDefault="0056317E" w:rsidP="0056317E">
            <w:pPr>
              <w:pStyle w:val="TableParagraph"/>
              <w:spacing w:before="116"/>
              <w:ind w:left="712" w:right="702"/>
              <w:jc w:val="center"/>
              <w:rPr>
                <w:sz w:val="24"/>
              </w:rPr>
            </w:pPr>
            <w:r>
              <w:rPr>
                <w:color w:val="000104"/>
                <w:sz w:val="24"/>
              </w:rPr>
              <w:t>3,53028</w:t>
            </w:r>
          </w:p>
        </w:tc>
        <w:tc>
          <w:tcPr>
            <w:tcW w:w="2006" w:type="dxa"/>
          </w:tcPr>
          <w:p w:rsidR="0056317E" w:rsidRDefault="0056317E" w:rsidP="0056317E">
            <w:pPr>
              <w:pStyle w:val="TableParagraph"/>
              <w:spacing w:before="159"/>
              <w:ind w:left="330" w:right="322"/>
              <w:jc w:val="center"/>
              <w:rPr>
                <w:sz w:val="24"/>
              </w:rPr>
            </w:pPr>
            <w:r>
              <w:rPr>
                <w:color w:val="000104"/>
                <w:sz w:val="24"/>
              </w:rPr>
              <w:t>4,91351</w:t>
            </w:r>
          </w:p>
        </w:tc>
      </w:tr>
    </w:tbl>
    <w:p w:rsidR="00D96DB8" w:rsidRPr="00D96DB8" w:rsidRDefault="0056317E" w:rsidP="0056317E">
      <w:pPr>
        <w:pStyle w:val="BodyText"/>
        <w:spacing w:after="7" w:line="415" w:lineRule="auto"/>
        <w:ind w:left="3402" w:right="3" w:hanging="2337"/>
        <w:rPr>
          <w:rFonts w:eastAsia="Malgun Gothic"/>
          <w:lang w:eastAsia="ko-KR"/>
        </w:rPr>
      </w:pPr>
      <w:r>
        <w:t xml:space="preserve"> </w:t>
      </w:r>
      <w:r w:rsidR="00984F20">
        <w:t>Tabel 4.8 Perbandingan Rata-rata LDR/FDR Bank Konvensinal dengan Bank</w:t>
      </w:r>
      <w:r w:rsidR="00984F20">
        <w:rPr>
          <w:spacing w:val="-57"/>
        </w:rPr>
        <w:t xml:space="preserve"> </w:t>
      </w:r>
      <w:r w:rsidR="00D96DB8">
        <w:t>Syaria</w:t>
      </w:r>
      <w:r w:rsidR="00D96DB8">
        <w:rPr>
          <w:rFonts w:eastAsia="Malgun Gothic" w:hint="eastAsia"/>
          <w:lang w:eastAsia="ko-KR"/>
        </w:rPr>
        <w:t>h</w:t>
      </w:r>
    </w:p>
    <w:p w:rsidR="00984F20" w:rsidRDefault="00984F20" w:rsidP="00984F20">
      <w:pPr>
        <w:spacing w:before="176"/>
        <w:ind w:left="828"/>
        <w:rPr>
          <w:i/>
        </w:rPr>
      </w:pPr>
      <w:r>
        <w:rPr>
          <w:i/>
        </w:rPr>
        <w:t>Sumber:</w:t>
      </w:r>
      <w:r>
        <w:rPr>
          <w:i/>
          <w:spacing w:val="-1"/>
        </w:rPr>
        <w:t xml:space="preserve"> </w:t>
      </w:r>
      <w:r>
        <w:rPr>
          <w:i/>
        </w:rPr>
        <w:t>Data</w:t>
      </w:r>
      <w:r>
        <w:rPr>
          <w:i/>
          <w:spacing w:val="-1"/>
        </w:rPr>
        <w:t xml:space="preserve"> </w:t>
      </w:r>
      <w:r>
        <w:rPr>
          <w:i/>
        </w:rPr>
        <w:t>SPSS</w:t>
      </w:r>
      <w:r>
        <w:rPr>
          <w:i/>
          <w:spacing w:val="-1"/>
        </w:rPr>
        <w:t xml:space="preserve"> </w:t>
      </w:r>
      <w:r>
        <w:rPr>
          <w:i/>
        </w:rPr>
        <w:t>25.</w:t>
      </w:r>
    </w:p>
    <w:p w:rsidR="00984F20" w:rsidRDefault="00984F20" w:rsidP="00984F20">
      <w:pPr>
        <w:pStyle w:val="BodyText"/>
        <w:spacing w:before="3"/>
        <w:rPr>
          <w:i/>
          <w:sz w:val="32"/>
        </w:rPr>
      </w:pPr>
    </w:p>
    <w:p w:rsidR="003A1603" w:rsidRDefault="00984F20" w:rsidP="003A1603">
      <w:pPr>
        <w:pStyle w:val="BodyText"/>
        <w:spacing w:line="417" w:lineRule="auto"/>
        <w:ind w:left="828" w:right="396" w:firstLine="708"/>
        <w:jc w:val="both"/>
        <w:rPr>
          <w:rFonts w:eastAsia="Malgun Gothic" w:hint="eastAsia"/>
          <w:spacing w:val="1"/>
          <w:lang w:eastAsia="ko-KR"/>
        </w:rPr>
      </w:pPr>
      <w:r>
        <w:t>Dari tabel 4.7, dapat dilihat bahwa rata-rata bank syariah lebih kecil jika</w:t>
      </w:r>
      <w:r>
        <w:rPr>
          <w:spacing w:val="1"/>
        </w:rPr>
        <w:t xml:space="preserve"> </w:t>
      </w:r>
      <w:r>
        <w:t>dibandingkan dengan bank konvensional. Dimana bank konvensional memiliki</w:t>
      </w:r>
      <w:r>
        <w:rPr>
          <w:spacing w:val="1"/>
        </w:rPr>
        <w:t xml:space="preserve"> </w:t>
      </w:r>
      <w:r>
        <w:rPr>
          <w:i/>
        </w:rPr>
        <w:t xml:space="preserve">mean </w:t>
      </w:r>
      <w:r>
        <w:t>sebesar 88,9247 sedangkan bank syariah sebesar 79,6873. Sehingga hal ini</w:t>
      </w:r>
      <w:r>
        <w:rPr>
          <w:spacing w:val="1"/>
        </w:rPr>
        <w:t xml:space="preserve"> </w:t>
      </w:r>
      <w:r>
        <w:t>menunjukkan</w:t>
      </w:r>
      <w:r>
        <w:rPr>
          <w:spacing w:val="1"/>
        </w:rPr>
        <w:t xml:space="preserve"> </w:t>
      </w:r>
      <w:r>
        <w:t>bahwa</w:t>
      </w:r>
      <w:r>
        <w:rPr>
          <w:spacing w:val="1"/>
        </w:rPr>
        <w:t xml:space="preserve"> </w:t>
      </w:r>
      <w:r>
        <w:t>bank</w:t>
      </w:r>
      <w:r>
        <w:rPr>
          <w:spacing w:val="1"/>
        </w:rPr>
        <w:t xml:space="preserve"> </w:t>
      </w:r>
      <w:r>
        <w:t>syariah</w:t>
      </w:r>
      <w:r>
        <w:rPr>
          <w:spacing w:val="1"/>
        </w:rPr>
        <w:t xml:space="preserve"> </w:t>
      </w:r>
      <w:r>
        <w:t>memiliki</w:t>
      </w:r>
      <w:r>
        <w:rPr>
          <w:spacing w:val="1"/>
        </w:rPr>
        <w:t xml:space="preserve"> </w:t>
      </w:r>
      <w:r>
        <w:t>kinerja</w:t>
      </w:r>
      <w:r>
        <w:rPr>
          <w:spacing w:val="1"/>
        </w:rPr>
        <w:t xml:space="preserve"> </w:t>
      </w:r>
      <w:r>
        <w:t>yang lebih</w:t>
      </w:r>
      <w:r>
        <w:rPr>
          <w:spacing w:val="1"/>
        </w:rPr>
        <w:t xml:space="preserve"> </w:t>
      </w:r>
      <w:r>
        <w:t>baik</w:t>
      </w:r>
      <w:r>
        <w:rPr>
          <w:spacing w:val="1"/>
        </w:rPr>
        <w:t xml:space="preserve"> </w:t>
      </w:r>
      <w:r>
        <w:t>dari</w:t>
      </w:r>
      <w:r>
        <w:rPr>
          <w:spacing w:val="1"/>
        </w:rPr>
        <w:t xml:space="preserve"> </w:t>
      </w:r>
      <w:r>
        <w:t>segi</w:t>
      </w:r>
      <w:r>
        <w:rPr>
          <w:spacing w:val="1"/>
        </w:rPr>
        <w:t xml:space="preserve"> </w:t>
      </w:r>
      <w:r>
        <w:t>likuiditas.</w:t>
      </w:r>
      <w:r>
        <w:rPr>
          <w:spacing w:val="1"/>
        </w:rPr>
        <w:t xml:space="preserve"> </w:t>
      </w:r>
      <w:r>
        <w:t>Semakin</w:t>
      </w:r>
      <w:r>
        <w:rPr>
          <w:spacing w:val="1"/>
        </w:rPr>
        <w:t xml:space="preserve"> </w:t>
      </w:r>
      <w:r>
        <w:t>kecil</w:t>
      </w:r>
      <w:r>
        <w:rPr>
          <w:spacing w:val="1"/>
        </w:rPr>
        <w:t xml:space="preserve"> </w:t>
      </w:r>
      <w:r>
        <w:t>nilai</w:t>
      </w:r>
      <w:r>
        <w:rPr>
          <w:spacing w:val="1"/>
        </w:rPr>
        <w:t xml:space="preserve"> </w:t>
      </w:r>
      <w:r>
        <w:t>LDR/FDR</w:t>
      </w:r>
      <w:r>
        <w:rPr>
          <w:spacing w:val="1"/>
        </w:rPr>
        <w:t xml:space="preserve"> </w:t>
      </w:r>
      <w:r>
        <w:t>maka</w:t>
      </w:r>
      <w:r>
        <w:rPr>
          <w:spacing w:val="1"/>
        </w:rPr>
        <w:t xml:space="preserve"> </w:t>
      </w:r>
      <w:r>
        <w:t>semakin</w:t>
      </w:r>
      <w:r>
        <w:rPr>
          <w:spacing w:val="1"/>
        </w:rPr>
        <w:t xml:space="preserve"> </w:t>
      </w:r>
      <w:r>
        <w:t>baik</w:t>
      </w:r>
      <w:r>
        <w:rPr>
          <w:spacing w:val="1"/>
        </w:rPr>
        <w:t xml:space="preserve"> </w:t>
      </w:r>
      <w:r>
        <w:t>likuiditas</w:t>
      </w:r>
      <w:r>
        <w:rPr>
          <w:spacing w:val="1"/>
        </w:rPr>
        <w:t xml:space="preserve"> </w:t>
      </w:r>
      <w:r>
        <w:t>bank</w:t>
      </w:r>
      <w:r>
        <w:rPr>
          <w:spacing w:val="1"/>
        </w:rPr>
        <w:t xml:space="preserve"> </w:t>
      </w:r>
      <w:r>
        <w:t>tersebut.</w:t>
      </w:r>
      <w:r>
        <w:rPr>
          <w:spacing w:val="1"/>
        </w:rPr>
        <w:t xml:space="preserve"> </w:t>
      </w:r>
    </w:p>
    <w:p w:rsidR="003A1603" w:rsidRDefault="003A1603" w:rsidP="003A1603">
      <w:pPr>
        <w:pStyle w:val="BodyText"/>
        <w:spacing w:line="417" w:lineRule="auto"/>
        <w:ind w:left="828" w:right="396" w:firstLine="708"/>
        <w:jc w:val="both"/>
        <w:rPr>
          <w:rFonts w:eastAsia="Malgun Gothic" w:hint="eastAsia"/>
          <w:spacing w:val="1"/>
          <w:lang w:eastAsia="ko-KR"/>
        </w:rPr>
      </w:pPr>
    </w:p>
    <w:p w:rsidR="003A1603" w:rsidRDefault="003A1603" w:rsidP="003A1603">
      <w:pPr>
        <w:pStyle w:val="BodyText"/>
        <w:spacing w:line="417" w:lineRule="auto"/>
        <w:ind w:left="828" w:right="396" w:firstLine="708"/>
        <w:jc w:val="both"/>
        <w:rPr>
          <w:rFonts w:eastAsia="Malgun Gothic" w:hint="eastAsia"/>
          <w:spacing w:val="1"/>
          <w:lang w:eastAsia="ko-KR"/>
        </w:rPr>
      </w:pPr>
    </w:p>
    <w:p w:rsidR="003A1603" w:rsidRDefault="003A1603" w:rsidP="003A1603">
      <w:pPr>
        <w:pStyle w:val="BodyText"/>
        <w:spacing w:line="417" w:lineRule="auto"/>
        <w:ind w:left="828" w:right="396" w:firstLine="708"/>
        <w:jc w:val="both"/>
        <w:rPr>
          <w:rFonts w:eastAsia="Malgun Gothic" w:hint="eastAsia"/>
          <w:spacing w:val="1"/>
          <w:lang w:eastAsia="ko-KR"/>
        </w:rPr>
      </w:pPr>
    </w:p>
    <w:p w:rsidR="00234D31" w:rsidRPr="00234D31" w:rsidRDefault="003A1603" w:rsidP="003A1603">
      <w:pPr>
        <w:pStyle w:val="BodyText"/>
        <w:spacing w:line="417" w:lineRule="auto"/>
        <w:ind w:left="828" w:right="396" w:firstLine="708"/>
        <w:jc w:val="both"/>
        <w:rPr>
          <w:rFonts w:eastAsia="Malgun Gothic" w:hint="eastAsia"/>
          <w:lang w:eastAsia="ko-KR"/>
        </w:rPr>
      </w:pPr>
      <w:r>
        <w:rPr>
          <w:rFonts w:eastAsia="Malgun Gothic" w:hint="eastAsia"/>
          <w:lang w:eastAsia="ko-KR"/>
        </w:rPr>
        <w:lastRenderedPageBreak/>
        <w:t>D</w:t>
      </w:r>
      <w:r w:rsidR="00984F20">
        <w:t>apat</w:t>
      </w:r>
      <w:r w:rsidR="00984F20">
        <w:rPr>
          <w:spacing w:val="1"/>
        </w:rPr>
        <w:t xml:space="preserve"> </w:t>
      </w:r>
      <w:r w:rsidR="00984F20">
        <w:t>dilihat</w:t>
      </w:r>
      <w:r w:rsidR="00984F20">
        <w:rPr>
          <w:spacing w:val="1"/>
        </w:rPr>
        <w:t xml:space="preserve"> </w:t>
      </w:r>
      <w:r w:rsidR="00984F20">
        <w:t>bahwa</w:t>
      </w:r>
      <w:r w:rsidR="00984F20">
        <w:rPr>
          <w:spacing w:val="1"/>
        </w:rPr>
        <w:t xml:space="preserve"> </w:t>
      </w:r>
      <w:r w:rsidR="00984F20">
        <w:t>rata-rata</w:t>
      </w:r>
      <w:r w:rsidR="00984F20">
        <w:rPr>
          <w:spacing w:val="-57"/>
        </w:rPr>
        <w:t xml:space="preserve"> </w:t>
      </w:r>
      <w:r w:rsidR="00984F20">
        <w:t>LDR/FDR baik bank konvensional maupun bank syariah masih memenuhi standar</w:t>
      </w:r>
      <w:r w:rsidR="00984F20">
        <w:rPr>
          <w:spacing w:val="-57"/>
        </w:rPr>
        <w:t xml:space="preserve"> </w:t>
      </w:r>
      <w:r w:rsidR="00984F20">
        <w:t>maksimum</w:t>
      </w:r>
      <w:r w:rsidR="00984F20">
        <w:rPr>
          <w:spacing w:val="-1"/>
        </w:rPr>
        <w:t xml:space="preserve"> </w:t>
      </w:r>
      <w:r w:rsidR="00984F20">
        <w:t>dari Bank</w:t>
      </w:r>
      <w:r w:rsidR="00984F20">
        <w:rPr>
          <w:spacing w:val="2"/>
        </w:rPr>
        <w:t xml:space="preserve"> </w:t>
      </w:r>
      <w:r w:rsidR="00984F20">
        <w:t>Indonesia</w:t>
      </w:r>
      <w:r w:rsidR="00984F20">
        <w:rPr>
          <w:spacing w:val="1"/>
        </w:rPr>
        <w:t xml:space="preserve"> </w:t>
      </w:r>
      <w:r w:rsidR="00984F20">
        <w:t>yaitu</w:t>
      </w:r>
      <w:r w:rsidR="00984F20">
        <w:rPr>
          <w:spacing w:val="-1"/>
        </w:rPr>
        <w:t xml:space="preserve"> </w:t>
      </w:r>
      <w:r w:rsidR="00984F20">
        <w:t>80%-110%.</w:t>
      </w:r>
    </w:p>
    <w:p w:rsidR="00984F20" w:rsidRPr="00D96DB8" w:rsidRDefault="00984F20" w:rsidP="00D96DB8">
      <w:pPr>
        <w:pStyle w:val="BodyText"/>
        <w:spacing w:before="158" w:line="417" w:lineRule="auto"/>
        <w:ind w:left="828" w:right="396" w:firstLine="720"/>
        <w:jc w:val="both"/>
        <w:rPr>
          <w:rFonts w:eastAsia="Malgun Gothic"/>
          <w:lang w:eastAsia="ko-KR"/>
        </w:rPr>
      </w:pPr>
      <w:r>
        <w:rPr>
          <w:i/>
        </w:rPr>
        <w:t xml:space="preserve">Mean </w:t>
      </w:r>
      <w:r>
        <w:t>bank syariah sebesar 70,9407 dan standar deviasi sebesar 3,53028..</w:t>
      </w:r>
      <w:r>
        <w:rPr>
          <w:spacing w:val="1"/>
        </w:rPr>
        <w:t xml:space="preserve"> </w:t>
      </w:r>
      <w:r>
        <w:t>Bank konvensional memiliki simpangan data yang relative lebih kecil karena nilai</w:t>
      </w:r>
      <w:r>
        <w:rPr>
          <w:spacing w:val="-57"/>
        </w:rPr>
        <w:t xml:space="preserve"> </w:t>
      </w:r>
      <w:r>
        <w:t xml:space="preserve">standar deviasinya dibawah </w:t>
      </w:r>
      <w:r>
        <w:rPr>
          <w:i/>
        </w:rPr>
        <w:t>mean</w:t>
      </w:r>
      <w:r>
        <w:t>-nya. Begitupun dengan bank syariah, dimana</w:t>
      </w:r>
      <w:r>
        <w:rPr>
          <w:spacing w:val="1"/>
        </w:rPr>
        <w:t xml:space="preserve"> </w:t>
      </w:r>
      <w:r>
        <w:t>standar deviasinya juga menunjukkan simpangan data yang</w:t>
      </w:r>
      <w:r>
        <w:rPr>
          <w:spacing w:val="1"/>
        </w:rPr>
        <w:t xml:space="preserve"> </w:t>
      </w:r>
      <w:r>
        <w:t>lebih kecil karena</w:t>
      </w:r>
      <w:r>
        <w:rPr>
          <w:spacing w:val="1"/>
        </w:rPr>
        <w:t xml:space="preserve"> </w:t>
      </w:r>
      <w:r>
        <w:t xml:space="preserve">nilainya berada dibawah   nilai </w:t>
      </w:r>
      <w:r>
        <w:rPr>
          <w:i/>
        </w:rPr>
        <w:t>mean</w:t>
      </w:r>
      <w:r>
        <w:t>-nya yaitu 4,91351. Nilai simpangan data</w:t>
      </w:r>
      <w:r>
        <w:rPr>
          <w:spacing w:val="1"/>
        </w:rPr>
        <w:t xml:space="preserve"> </w:t>
      </w:r>
      <w:r>
        <w:t>yang</w:t>
      </w:r>
      <w:r>
        <w:rPr>
          <w:spacing w:val="-4"/>
        </w:rPr>
        <w:t xml:space="preserve"> </w:t>
      </w:r>
      <w:r>
        <w:t>lebih kecil</w:t>
      </w:r>
      <w:r>
        <w:rPr>
          <w:spacing w:val="-1"/>
        </w:rPr>
        <w:t xml:space="preserve"> </w:t>
      </w:r>
      <w:r>
        <w:t>menunjukkan bahwa</w:t>
      </w:r>
      <w:r>
        <w:rPr>
          <w:spacing w:val="-2"/>
        </w:rPr>
        <w:t xml:space="preserve"> </w:t>
      </w:r>
      <w:r>
        <w:t>data</w:t>
      </w:r>
      <w:r>
        <w:rPr>
          <w:spacing w:val="-1"/>
        </w:rPr>
        <w:t xml:space="preserve"> </w:t>
      </w:r>
      <w:r>
        <w:t>variabel</w:t>
      </w:r>
      <w:r>
        <w:rPr>
          <w:spacing w:val="2"/>
        </w:rPr>
        <w:t xml:space="preserve"> </w:t>
      </w:r>
      <w:r>
        <w:t>BOPO</w:t>
      </w:r>
      <w:r>
        <w:rPr>
          <w:spacing w:val="59"/>
        </w:rPr>
        <w:t xml:space="preserve"> </w:t>
      </w:r>
      <w:r>
        <w:t>dinilai cukup</w:t>
      </w:r>
      <w:r>
        <w:rPr>
          <w:spacing w:val="-1"/>
        </w:rPr>
        <w:t xml:space="preserve"> </w:t>
      </w:r>
      <w:r w:rsidR="00D96DB8">
        <w:t>baik.</w:t>
      </w:r>
    </w:p>
    <w:p w:rsidR="00C26DBD" w:rsidRPr="00234D31" w:rsidRDefault="00984F20" w:rsidP="00234D31">
      <w:pPr>
        <w:pStyle w:val="ListParagraph"/>
        <w:numPr>
          <w:ilvl w:val="0"/>
          <w:numId w:val="4"/>
        </w:numPr>
        <w:tabs>
          <w:tab w:val="left" w:pos="1112"/>
        </w:tabs>
        <w:spacing w:before="90"/>
        <w:ind w:left="1111" w:hanging="284"/>
        <w:jc w:val="both"/>
        <w:rPr>
          <w:i/>
          <w:sz w:val="24"/>
        </w:rPr>
      </w:pPr>
      <w:r>
        <w:rPr>
          <w:sz w:val="24"/>
        </w:rPr>
        <w:t>ROA</w:t>
      </w:r>
      <w:r>
        <w:rPr>
          <w:spacing w:val="-2"/>
          <w:sz w:val="24"/>
        </w:rPr>
        <w:t xml:space="preserve"> </w:t>
      </w:r>
      <w:r>
        <w:rPr>
          <w:sz w:val="24"/>
        </w:rPr>
        <w:t>(</w:t>
      </w:r>
      <w:r>
        <w:rPr>
          <w:i/>
          <w:sz w:val="24"/>
        </w:rPr>
        <w:t>Return on</w:t>
      </w:r>
      <w:r>
        <w:rPr>
          <w:i/>
          <w:spacing w:val="-1"/>
          <w:sz w:val="24"/>
        </w:rPr>
        <w:t xml:space="preserve"> </w:t>
      </w:r>
      <w:r>
        <w:rPr>
          <w:i/>
          <w:sz w:val="24"/>
        </w:rPr>
        <w:t>Asset)</w:t>
      </w:r>
    </w:p>
    <w:p w:rsidR="00984F20" w:rsidRDefault="00984F20" w:rsidP="00984F20">
      <w:pPr>
        <w:pStyle w:val="BodyText"/>
        <w:spacing w:before="8"/>
        <w:rPr>
          <w:i/>
          <w:sz w:val="31"/>
        </w:rPr>
      </w:pPr>
    </w:p>
    <w:p w:rsidR="00984F20" w:rsidRDefault="00984F20" w:rsidP="00984F20">
      <w:pPr>
        <w:pStyle w:val="BodyText"/>
        <w:spacing w:before="1"/>
        <w:ind w:left="420"/>
        <w:jc w:val="center"/>
      </w:pPr>
      <w:bookmarkStart w:id="9" w:name="_bookmark46"/>
      <w:bookmarkEnd w:id="9"/>
      <w:r>
        <w:t>Tabel</w:t>
      </w:r>
      <w:r>
        <w:rPr>
          <w:spacing w:val="-2"/>
        </w:rPr>
        <w:t xml:space="preserve"> </w:t>
      </w:r>
      <w:r>
        <w:t>4.9</w:t>
      </w:r>
      <w:r>
        <w:rPr>
          <w:spacing w:val="-2"/>
        </w:rPr>
        <w:t xml:space="preserve"> </w:t>
      </w:r>
      <w:r>
        <w:t>Perbandingan Rata-rata</w:t>
      </w:r>
      <w:r>
        <w:rPr>
          <w:spacing w:val="-2"/>
        </w:rPr>
        <w:t xml:space="preserve"> </w:t>
      </w:r>
      <w:r>
        <w:t>ROA</w:t>
      </w:r>
      <w:r>
        <w:rPr>
          <w:spacing w:val="-1"/>
        </w:rPr>
        <w:t xml:space="preserve"> </w:t>
      </w:r>
      <w:r>
        <w:t>Bank</w:t>
      </w:r>
      <w:r>
        <w:rPr>
          <w:spacing w:val="-2"/>
        </w:rPr>
        <w:t xml:space="preserve"> </w:t>
      </w:r>
      <w:r>
        <w:t>Konvensinal</w:t>
      </w:r>
      <w:r>
        <w:rPr>
          <w:spacing w:val="-2"/>
        </w:rPr>
        <w:t xml:space="preserve"> </w:t>
      </w:r>
      <w:r>
        <w:t>dengan Bank</w:t>
      </w:r>
      <w:r>
        <w:rPr>
          <w:spacing w:val="-2"/>
        </w:rPr>
        <w:t xml:space="preserve"> </w:t>
      </w:r>
      <w:r>
        <w:t>Syariah</w:t>
      </w:r>
    </w:p>
    <w:p w:rsidR="00984F20" w:rsidRDefault="00984F20" w:rsidP="00984F20">
      <w:pPr>
        <w:pStyle w:val="BodyText"/>
        <w:spacing w:before="9"/>
        <w:rPr>
          <w:sz w:val="17"/>
        </w:rPr>
      </w:pPr>
    </w:p>
    <w:tbl>
      <w:tblPr>
        <w:tblW w:w="7659" w:type="dxa"/>
        <w:tblInd w:w="3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90"/>
        <w:gridCol w:w="3363"/>
        <w:gridCol w:w="2006"/>
      </w:tblGrid>
      <w:tr w:rsidR="00984F20" w:rsidTr="0056317E">
        <w:trPr>
          <w:trHeight w:val="479"/>
        </w:trPr>
        <w:tc>
          <w:tcPr>
            <w:tcW w:w="2290" w:type="dxa"/>
            <w:vMerge w:val="restart"/>
          </w:tcPr>
          <w:p w:rsidR="00984F20" w:rsidRDefault="00984F20" w:rsidP="00772D91">
            <w:pPr>
              <w:pStyle w:val="TableParagraph"/>
              <w:spacing w:before="4"/>
              <w:rPr>
                <w:sz w:val="35"/>
              </w:rPr>
            </w:pPr>
          </w:p>
          <w:p w:rsidR="00984F20" w:rsidRDefault="00984F20" w:rsidP="00772D91">
            <w:pPr>
              <w:pStyle w:val="TableParagraph"/>
              <w:ind w:left="748"/>
              <w:rPr>
                <w:sz w:val="24"/>
              </w:rPr>
            </w:pPr>
            <w:r>
              <w:rPr>
                <w:sz w:val="24"/>
              </w:rPr>
              <w:t>Statistik</w:t>
            </w:r>
          </w:p>
        </w:tc>
        <w:tc>
          <w:tcPr>
            <w:tcW w:w="5369" w:type="dxa"/>
            <w:gridSpan w:val="2"/>
          </w:tcPr>
          <w:p w:rsidR="00984F20" w:rsidRDefault="00984F20" w:rsidP="00772D91">
            <w:pPr>
              <w:pStyle w:val="TableParagraph"/>
              <w:spacing w:before="159"/>
              <w:ind w:left="2163" w:right="2152"/>
              <w:jc w:val="center"/>
              <w:rPr>
                <w:sz w:val="24"/>
              </w:rPr>
            </w:pPr>
            <w:r>
              <w:rPr>
                <w:sz w:val="24"/>
              </w:rPr>
              <w:t>ROA</w:t>
            </w:r>
          </w:p>
        </w:tc>
      </w:tr>
      <w:tr w:rsidR="00984F20" w:rsidTr="0056317E">
        <w:trPr>
          <w:trHeight w:val="482"/>
        </w:trPr>
        <w:tc>
          <w:tcPr>
            <w:tcW w:w="2290" w:type="dxa"/>
            <w:vMerge/>
            <w:tcBorders>
              <w:top w:val="nil"/>
            </w:tcBorders>
          </w:tcPr>
          <w:p w:rsidR="00984F20" w:rsidRDefault="00984F20" w:rsidP="00772D91">
            <w:pPr>
              <w:rPr>
                <w:sz w:val="2"/>
                <w:szCs w:val="2"/>
              </w:rPr>
            </w:pPr>
          </w:p>
        </w:tc>
        <w:tc>
          <w:tcPr>
            <w:tcW w:w="3363" w:type="dxa"/>
          </w:tcPr>
          <w:p w:rsidR="00984F20" w:rsidRDefault="00984F20" w:rsidP="00772D91">
            <w:pPr>
              <w:pStyle w:val="TableParagraph"/>
              <w:spacing w:before="162"/>
              <w:ind w:left="712" w:right="703"/>
              <w:jc w:val="center"/>
              <w:rPr>
                <w:sz w:val="24"/>
              </w:rPr>
            </w:pPr>
            <w:r>
              <w:rPr>
                <w:sz w:val="24"/>
              </w:rPr>
              <w:t>Bank</w:t>
            </w:r>
            <w:r>
              <w:rPr>
                <w:spacing w:val="-2"/>
                <w:sz w:val="24"/>
              </w:rPr>
              <w:t xml:space="preserve"> </w:t>
            </w:r>
            <w:r>
              <w:rPr>
                <w:sz w:val="24"/>
              </w:rPr>
              <w:t>Konvensional</w:t>
            </w:r>
          </w:p>
        </w:tc>
        <w:tc>
          <w:tcPr>
            <w:tcW w:w="2006" w:type="dxa"/>
          </w:tcPr>
          <w:p w:rsidR="00984F20" w:rsidRDefault="00984F20" w:rsidP="00772D91">
            <w:pPr>
              <w:pStyle w:val="TableParagraph"/>
              <w:spacing w:before="162"/>
              <w:ind w:left="330" w:right="327"/>
              <w:jc w:val="center"/>
              <w:rPr>
                <w:sz w:val="24"/>
              </w:rPr>
            </w:pPr>
            <w:r>
              <w:rPr>
                <w:sz w:val="24"/>
              </w:rPr>
              <w:t>Bank</w:t>
            </w:r>
            <w:r>
              <w:rPr>
                <w:spacing w:val="-2"/>
                <w:sz w:val="24"/>
              </w:rPr>
              <w:t xml:space="preserve"> </w:t>
            </w:r>
            <w:r>
              <w:rPr>
                <w:sz w:val="24"/>
              </w:rPr>
              <w:t>Syariah</w:t>
            </w:r>
          </w:p>
        </w:tc>
      </w:tr>
      <w:tr w:rsidR="00984F20" w:rsidTr="0056317E">
        <w:trPr>
          <w:trHeight w:val="318"/>
        </w:trPr>
        <w:tc>
          <w:tcPr>
            <w:tcW w:w="2290" w:type="dxa"/>
          </w:tcPr>
          <w:p w:rsidR="00984F20" w:rsidRDefault="00984F20" w:rsidP="00772D91">
            <w:pPr>
              <w:pStyle w:val="TableParagraph"/>
              <w:spacing w:before="37" w:line="261" w:lineRule="exact"/>
              <w:ind w:left="435" w:right="432"/>
              <w:jc w:val="center"/>
              <w:rPr>
                <w:i/>
                <w:sz w:val="24"/>
              </w:rPr>
            </w:pPr>
            <w:r>
              <w:rPr>
                <w:i/>
                <w:sz w:val="24"/>
              </w:rPr>
              <w:t>Mean</w:t>
            </w:r>
          </w:p>
        </w:tc>
        <w:tc>
          <w:tcPr>
            <w:tcW w:w="3363" w:type="dxa"/>
          </w:tcPr>
          <w:p w:rsidR="00984F20" w:rsidRDefault="00984F20" w:rsidP="00772D91">
            <w:pPr>
              <w:pStyle w:val="TableParagraph"/>
              <w:spacing w:before="37" w:line="261" w:lineRule="exact"/>
              <w:ind w:left="712" w:right="702"/>
              <w:jc w:val="center"/>
              <w:rPr>
                <w:sz w:val="24"/>
              </w:rPr>
            </w:pPr>
            <w:r>
              <w:rPr>
                <w:color w:val="000104"/>
                <w:sz w:val="24"/>
              </w:rPr>
              <w:t>3,0800</w:t>
            </w:r>
          </w:p>
        </w:tc>
        <w:tc>
          <w:tcPr>
            <w:tcW w:w="2006" w:type="dxa"/>
          </w:tcPr>
          <w:p w:rsidR="00984F20" w:rsidRDefault="00984F20" w:rsidP="00772D91">
            <w:pPr>
              <w:pStyle w:val="TableParagraph"/>
              <w:spacing w:before="37" w:line="261" w:lineRule="exact"/>
              <w:ind w:left="330" w:right="322"/>
              <w:jc w:val="center"/>
              <w:rPr>
                <w:sz w:val="24"/>
              </w:rPr>
            </w:pPr>
            <w:r>
              <w:rPr>
                <w:color w:val="000104"/>
                <w:sz w:val="24"/>
              </w:rPr>
              <w:t>0,9800</w:t>
            </w:r>
          </w:p>
        </w:tc>
      </w:tr>
      <w:tr w:rsidR="00984F20" w:rsidTr="0056317E">
        <w:trPr>
          <w:trHeight w:val="480"/>
        </w:trPr>
        <w:tc>
          <w:tcPr>
            <w:tcW w:w="2290" w:type="dxa"/>
          </w:tcPr>
          <w:p w:rsidR="00984F20" w:rsidRDefault="00984F20" w:rsidP="00772D91">
            <w:pPr>
              <w:pStyle w:val="TableParagraph"/>
              <w:spacing w:before="160"/>
              <w:ind w:left="435" w:right="432"/>
              <w:jc w:val="center"/>
              <w:rPr>
                <w:i/>
                <w:sz w:val="24"/>
              </w:rPr>
            </w:pPr>
            <w:r>
              <w:rPr>
                <w:i/>
                <w:sz w:val="24"/>
              </w:rPr>
              <w:t>Std.</w:t>
            </w:r>
            <w:r>
              <w:rPr>
                <w:i/>
                <w:spacing w:val="-1"/>
                <w:sz w:val="24"/>
              </w:rPr>
              <w:t xml:space="preserve"> </w:t>
            </w:r>
            <w:r>
              <w:rPr>
                <w:i/>
                <w:sz w:val="24"/>
              </w:rPr>
              <w:t>Deviation</w:t>
            </w:r>
          </w:p>
        </w:tc>
        <w:tc>
          <w:tcPr>
            <w:tcW w:w="3363" w:type="dxa"/>
          </w:tcPr>
          <w:p w:rsidR="00984F20" w:rsidRDefault="00984F20" w:rsidP="00772D91">
            <w:pPr>
              <w:pStyle w:val="TableParagraph"/>
              <w:spacing w:before="160"/>
              <w:ind w:left="712" w:right="702"/>
              <w:jc w:val="center"/>
              <w:rPr>
                <w:sz w:val="24"/>
              </w:rPr>
            </w:pPr>
            <w:r>
              <w:rPr>
                <w:color w:val="000104"/>
                <w:sz w:val="24"/>
              </w:rPr>
              <w:t>0,60477</w:t>
            </w:r>
          </w:p>
        </w:tc>
        <w:tc>
          <w:tcPr>
            <w:tcW w:w="2006" w:type="dxa"/>
          </w:tcPr>
          <w:p w:rsidR="00984F20" w:rsidRDefault="00984F20" w:rsidP="00772D91">
            <w:pPr>
              <w:pStyle w:val="TableParagraph"/>
              <w:spacing w:before="160"/>
              <w:ind w:left="330" w:right="322"/>
              <w:jc w:val="center"/>
              <w:rPr>
                <w:sz w:val="24"/>
              </w:rPr>
            </w:pPr>
            <w:r>
              <w:rPr>
                <w:color w:val="000104"/>
                <w:sz w:val="24"/>
              </w:rPr>
              <w:t>0,49528</w:t>
            </w:r>
          </w:p>
        </w:tc>
      </w:tr>
    </w:tbl>
    <w:p w:rsidR="00984F20" w:rsidRDefault="00984F20" w:rsidP="00984F20">
      <w:pPr>
        <w:spacing w:before="176"/>
        <w:ind w:left="828"/>
        <w:rPr>
          <w:i/>
        </w:rPr>
      </w:pPr>
      <w:r>
        <w:rPr>
          <w:i/>
        </w:rPr>
        <w:t>Sumber:</w:t>
      </w:r>
      <w:r>
        <w:rPr>
          <w:i/>
          <w:spacing w:val="-1"/>
        </w:rPr>
        <w:t xml:space="preserve"> </w:t>
      </w:r>
      <w:r>
        <w:rPr>
          <w:i/>
        </w:rPr>
        <w:t>Data</w:t>
      </w:r>
      <w:r>
        <w:rPr>
          <w:i/>
          <w:spacing w:val="-1"/>
        </w:rPr>
        <w:t xml:space="preserve"> </w:t>
      </w:r>
      <w:r>
        <w:rPr>
          <w:i/>
        </w:rPr>
        <w:t>SPSS</w:t>
      </w:r>
      <w:r>
        <w:rPr>
          <w:i/>
          <w:spacing w:val="-1"/>
        </w:rPr>
        <w:t xml:space="preserve"> </w:t>
      </w:r>
      <w:r>
        <w:rPr>
          <w:i/>
        </w:rPr>
        <w:t>25.</w:t>
      </w:r>
    </w:p>
    <w:p w:rsidR="00984F20" w:rsidRDefault="00984F20" w:rsidP="00984F20">
      <w:pPr>
        <w:pStyle w:val="BodyText"/>
        <w:spacing w:before="3"/>
        <w:rPr>
          <w:i/>
          <w:sz w:val="32"/>
        </w:rPr>
      </w:pPr>
    </w:p>
    <w:p w:rsidR="00984F20" w:rsidRDefault="00984F20" w:rsidP="00984F20">
      <w:pPr>
        <w:pStyle w:val="BodyText"/>
        <w:spacing w:line="417" w:lineRule="auto"/>
        <w:ind w:left="828" w:right="397" w:firstLine="708"/>
        <w:jc w:val="both"/>
      </w:pPr>
      <w:r>
        <w:t>Berdasarkan tabel 4.8 dapat dilihat bahwa bank konvensional memiliki</w:t>
      </w:r>
      <w:r>
        <w:rPr>
          <w:spacing w:val="1"/>
        </w:rPr>
        <w:t xml:space="preserve"> </w:t>
      </w:r>
      <w:r>
        <w:t>rata-rata ROA diatas 1,5%, sedangkan bank syariah memiliki rata-rata dibawah</w:t>
      </w:r>
      <w:r>
        <w:rPr>
          <w:spacing w:val="1"/>
        </w:rPr>
        <w:t xml:space="preserve"> </w:t>
      </w:r>
      <w:r>
        <w:t>1,5%. Sehingga hal ini menunjukkan bahwa kinerja bank konvensional lebih baik</w:t>
      </w:r>
      <w:r>
        <w:rPr>
          <w:spacing w:val="1"/>
        </w:rPr>
        <w:t xml:space="preserve"> </w:t>
      </w:r>
      <w:r>
        <w:t>dalam menghasilkan profit jika dibandingkan dengan bank syariah karena bank</w:t>
      </w:r>
      <w:r>
        <w:rPr>
          <w:spacing w:val="1"/>
        </w:rPr>
        <w:t xml:space="preserve"> </w:t>
      </w:r>
      <w:r>
        <w:t>konvensional</w:t>
      </w:r>
      <w:r>
        <w:rPr>
          <w:spacing w:val="1"/>
        </w:rPr>
        <w:t xml:space="preserve"> </w:t>
      </w:r>
      <w:r>
        <w:t>telah</w:t>
      </w:r>
      <w:r>
        <w:rPr>
          <w:spacing w:val="1"/>
        </w:rPr>
        <w:t xml:space="preserve"> </w:t>
      </w:r>
      <w:r>
        <w:t>memenuhi</w:t>
      </w:r>
      <w:r>
        <w:rPr>
          <w:spacing w:val="1"/>
        </w:rPr>
        <w:t xml:space="preserve"> </w:t>
      </w:r>
      <w:r>
        <w:t>standar</w:t>
      </w:r>
      <w:r>
        <w:rPr>
          <w:spacing w:val="1"/>
        </w:rPr>
        <w:t xml:space="preserve"> </w:t>
      </w:r>
      <w:r>
        <w:t>minimum</w:t>
      </w:r>
      <w:r>
        <w:rPr>
          <w:spacing w:val="1"/>
        </w:rPr>
        <w:t xml:space="preserve"> </w:t>
      </w:r>
      <w:r>
        <w:t>yang</w:t>
      </w:r>
      <w:r>
        <w:rPr>
          <w:spacing w:val="1"/>
        </w:rPr>
        <w:t xml:space="preserve"> </w:t>
      </w:r>
      <w:r>
        <w:t>telah</w:t>
      </w:r>
      <w:r>
        <w:rPr>
          <w:spacing w:val="1"/>
        </w:rPr>
        <w:t xml:space="preserve"> </w:t>
      </w:r>
      <w:r>
        <w:t>ditetapkan</w:t>
      </w:r>
      <w:r>
        <w:rPr>
          <w:spacing w:val="1"/>
        </w:rPr>
        <w:t xml:space="preserve"> </w:t>
      </w:r>
      <w:r>
        <w:t>Bank</w:t>
      </w:r>
      <w:r>
        <w:rPr>
          <w:spacing w:val="1"/>
        </w:rPr>
        <w:t xml:space="preserve"> </w:t>
      </w:r>
      <w:r>
        <w:t>Indonesia</w:t>
      </w:r>
      <w:r>
        <w:rPr>
          <w:spacing w:val="1"/>
        </w:rPr>
        <w:t xml:space="preserve"> </w:t>
      </w:r>
      <w:r>
        <w:t>sedangkan</w:t>
      </w:r>
      <w:r>
        <w:rPr>
          <w:spacing w:val="1"/>
        </w:rPr>
        <w:t xml:space="preserve"> </w:t>
      </w:r>
      <w:r>
        <w:t>bank</w:t>
      </w:r>
      <w:r>
        <w:rPr>
          <w:spacing w:val="1"/>
        </w:rPr>
        <w:t xml:space="preserve"> </w:t>
      </w:r>
      <w:r>
        <w:t>syariah</w:t>
      </w:r>
      <w:r>
        <w:rPr>
          <w:spacing w:val="1"/>
        </w:rPr>
        <w:t xml:space="preserve"> </w:t>
      </w:r>
      <w:r>
        <w:t>berada</w:t>
      </w:r>
      <w:r>
        <w:rPr>
          <w:spacing w:val="1"/>
        </w:rPr>
        <w:t xml:space="preserve"> </w:t>
      </w:r>
      <w:r>
        <w:t>dibawah</w:t>
      </w:r>
      <w:r>
        <w:rPr>
          <w:spacing w:val="1"/>
        </w:rPr>
        <w:t xml:space="preserve"> </w:t>
      </w:r>
      <w:r>
        <w:lastRenderedPageBreak/>
        <w:t>standar</w:t>
      </w:r>
      <w:r>
        <w:rPr>
          <w:spacing w:val="1"/>
        </w:rPr>
        <w:t xml:space="preserve"> </w:t>
      </w:r>
      <w:r>
        <w:t>yang</w:t>
      </w:r>
      <w:r>
        <w:rPr>
          <w:spacing w:val="1"/>
        </w:rPr>
        <w:t xml:space="preserve"> </w:t>
      </w:r>
      <w:r>
        <w:t>ditetapkan.</w:t>
      </w:r>
      <w:r>
        <w:rPr>
          <w:spacing w:val="1"/>
        </w:rPr>
        <w:t xml:space="preserve"> </w:t>
      </w:r>
      <w:r>
        <w:t>Semakin</w:t>
      </w:r>
      <w:r>
        <w:rPr>
          <w:spacing w:val="1"/>
        </w:rPr>
        <w:t xml:space="preserve"> </w:t>
      </w:r>
      <w:r>
        <w:t>besar</w:t>
      </w:r>
      <w:r>
        <w:rPr>
          <w:spacing w:val="1"/>
        </w:rPr>
        <w:t xml:space="preserve"> </w:t>
      </w:r>
      <w:r>
        <w:t>rasio</w:t>
      </w:r>
      <w:r>
        <w:rPr>
          <w:spacing w:val="1"/>
        </w:rPr>
        <w:t xml:space="preserve"> </w:t>
      </w:r>
      <w:r>
        <w:t>ROA,</w:t>
      </w:r>
      <w:r>
        <w:rPr>
          <w:spacing w:val="1"/>
        </w:rPr>
        <w:t xml:space="preserve"> </w:t>
      </w:r>
      <w:r>
        <w:t>maka</w:t>
      </w:r>
      <w:r>
        <w:rPr>
          <w:spacing w:val="1"/>
        </w:rPr>
        <w:t xml:space="preserve"> </w:t>
      </w:r>
      <w:r>
        <w:t>semakin</w:t>
      </w:r>
      <w:r>
        <w:rPr>
          <w:spacing w:val="1"/>
        </w:rPr>
        <w:t xml:space="preserve"> </w:t>
      </w:r>
      <w:r>
        <w:t>baik</w:t>
      </w:r>
      <w:r>
        <w:rPr>
          <w:spacing w:val="1"/>
        </w:rPr>
        <w:t xml:space="preserve"> </w:t>
      </w:r>
      <w:r>
        <w:t>pula</w:t>
      </w:r>
      <w:r>
        <w:rPr>
          <w:spacing w:val="1"/>
        </w:rPr>
        <w:t xml:space="preserve"> </w:t>
      </w:r>
      <w:r>
        <w:t>bank</w:t>
      </w:r>
      <w:r>
        <w:rPr>
          <w:spacing w:val="1"/>
        </w:rPr>
        <w:t xml:space="preserve"> </w:t>
      </w:r>
      <w:r>
        <w:t>tersebut</w:t>
      </w:r>
      <w:r>
        <w:rPr>
          <w:spacing w:val="1"/>
        </w:rPr>
        <w:t xml:space="preserve"> </w:t>
      </w:r>
      <w:r>
        <w:t>dalam</w:t>
      </w:r>
      <w:r>
        <w:rPr>
          <w:spacing w:val="1"/>
        </w:rPr>
        <w:t xml:space="preserve"> </w:t>
      </w:r>
      <w:r>
        <w:t>penggunaan</w:t>
      </w:r>
      <w:r>
        <w:rPr>
          <w:spacing w:val="1"/>
        </w:rPr>
        <w:t xml:space="preserve"> </w:t>
      </w:r>
      <w:r>
        <w:t>asetnya</w:t>
      </w:r>
      <w:r>
        <w:rPr>
          <w:spacing w:val="-1"/>
        </w:rPr>
        <w:t xml:space="preserve"> </w:t>
      </w:r>
      <w:r>
        <w:t>dalam menghasilkan keuntungan.</w:t>
      </w:r>
    </w:p>
    <w:p w:rsidR="0056317E" w:rsidRPr="003A1603" w:rsidRDefault="00984F20" w:rsidP="003A1603">
      <w:pPr>
        <w:pStyle w:val="BodyText"/>
        <w:spacing w:before="160" w:line="417" w:lineRule="auto"/>
        <w:ind w:left="828" w:right="381" w:firstLine="720"/>
        <w:jc w:val="both"/>
        <w:rPr>
          <w:rFonts w:eastAsia="Malgun Gothic" w:hint="eastAsia"/>
          <w:lang w:eastAsia="ko-KR"/>
        </w:rPr>
      </w:pPr>
      <w:r>
        <w:t>Bank konvensional memiliki</w:t>
      </w:r>
      <w:r>
        <w:rPr>
          <w:spacing w:val="1"/>
        </w:rPr>
        <w:t xml:space="preserve"> </w:t>
      </w:r>
      <w:r>
        <w:rPr>
          <w:i/>
        </w:rPr>
        <w:t xml:space="preserve">Mean </w:t>
      </w:r>
      <w:r>
        <w:t>sebesar 3,0800 dan standar deviasi</w:t>
      </w:r>
      <w:r>
        <w:rPr>
          <w:spacing w:val="1"/>
        </w:rPr>
        <w:t xml:space="preserve"> </w:t>
      </w:r>
      <w:r>
        <w:t>sebesar 0,60477. Bank konvensional memiliki simpangan data yang relatif lebih</w:t>
      </w:r>
      <w:r>
        <w:rPr>
          <w:spacing w:val="1"/>
        </w:rPr>
        <w:t xml:space="preserve"> </w:t>
      </w:r>
      <w:r>
        <w:t xml:space="preserve">kecil karena nilai standar deviasinya dibawah </w:t>
      </w:r>
      <w:r>
        <w:rPr>
          <w:i/>
        </w:rPr>
        <w:t>mean</w:t>
      </w:r>
      <w:r>
        <w:t>-nya. Begitupun dengan bank</w:t>
      </w:r>
      <w:r>
        <w:rPr>
          <w:spacing w:val="1"/>
        </w:rPr>
        <w:t xml:space="preserve"> </w:t>
      </w:r>
      <w:r>
        <w:t>syariah, dimana standar deviasinya juga menunjukkan simpangan data yang</w:t>
      </w:r>
      <w:r>
        <w:rPr>
          <w:spacing w:val="1"/>
        </w:rPr>
        <w:t xml:space="preserve"> </w:t>
      </w:r>
      <w:r>
        <w:t>lebih</w:t>
      </w:r>
      <w:r>
        <w:rPr>
          <w:spacing w:val="1"/>
        </w:rPr>
        <w:t xml:space="preserve"> </w:t>
      </w:r>
      <w:r>
        <w:t>kecil</w:t>
      </w:r>
      <w:r>
        <w:rPr>
          <w:spacing w:val="1"/>
        </w:rPr>
        <w:t xml:space="preserve"> </w:t>
      </w:r>
      <w:r>
        <w:t>karena</w:t>
      </w:r>
      <w:r>
        <w:rPr>
          <w:spacing w:val="1"/>
        </w:rPr>
        <w:t xml:space="preserve"> </w:t>
      </w:r>
      <w:r>
        <w:t>nilainya</w:t>
      </w:r>
      <w:r>
        <w:rPr>
          <w:spacing w:val="1"/>
        </w:rPr>
        <w:t xml:space="preserve"> </w:t>
      </w:r>
      <w:r>
        <w:t>berada</w:t>
      </w:r>
      <w:r>
        <w:rPr>
          <w:spacing w:val="1"/>
        </w:rPr>
        <w:t xml:space="preserve"> </w:t>
      </w:r>
      <w:r>
        <w:t>dibawah</w:t>
      </w:r>
      <w:r>
        <w:rPr>
          <w:spacing w:val="1"/>
        </w:rPr>
        <w:t xml:space="preserve"> </w:t>
      </w:r>
      <w:r>
        <w:t>nilai</w:t>
      </w:r>
      <w:r>
        <w:rPr>
          <w:spacing w:val="1"/>
        </w:rPr>
        <w:t xml:space="preserve"> </w:t>
      </w:r>
      <w:r>
        <w:rPr>
          <w:i/>
        </w:rPr>
        <w:t>mean</w:t>
      </w:r>
      <w:r>
        <w:t>-nya</w:t>
      </w:r>
      <w:r>
        <w:rPr>
          <w:spacing w:val="1"/>
        </w:rPr>
        <w:t xml:space="preserve"> </w:t>
      </w:r>
      <w:r>
        <w:t>yaitu</w:t>
      </w:r>
      <w:r>
        <w:rPr>
          <w:spacing w:val="1"/>
        </w:rPr>
        <w:t xml:space="preserve"> </w:t>
      </w:r>
      <w:r>
        <w:t>0,9800.</w:t>
      </w:r>
      <w:r>
        <w:rPr>
          <w:spacing w:val="1"/>
        </w:rPr>
        <w:t xml:space="preserve"> </w:t>
      </w:r>
      <w:r w:rsidR="0056317E">
        <w:rPr>
          <w:rFonts w:eastAsia="Malgun Gothic" w:hint="eastAsia"/>
          <w:lang w:eastAsia="ko-KR"/>
        </w:rPr>
        <w:t>N</w:t>
      </w:r>
      <w:r>
        <w:t>ilai</w:t>
      </w:r>
      <w:r>
        <w:rPr>
          <w:spacing w:val="1"/>
        </w:rPr>
        <w:t xml:space="preserve"> </w:t>
      </w:r>
      <w:r>
        <w:t xml:space="preserve">simpangan data yang lebih kecil menunjukkan bahwa </w:t>
      </w:r>
      <w:r w:rsidR="003A1603">
        <w:rPr>
          <w:rFonts w:eastAsia="Malgun Gothic" w:hint="eastAsia"/>
          <w:lang w:eastAsia="ko-KR"/>
        </w:rPr>
        <w:t xml:space="preserve"> </w:t>
      </w:r>
      <w:r>
        <w:t>data variabel ROA dinilai</w:t>
      </w:r>
      <w:r w:rsidR="00C26DBD">
        <w:rPr>
          <w:rFonts w:eastAsia="Malgun Gothic" w:hint="eastAsia"/>
          <w:spacing w:val="1"/>
          <w:lang w:eastAsia="ko-KR"/>
        </w:rPr>
        <w:t xml:space="preserve"> </w:t>
      </w:r>
      <w:r>
        <w:t>cukup</w:t>
      </w:r>
      <w:r>
        <w:rPr>
          <w:spacing w:val="-1"/>
        </w:rPr>
        <w:t xml:space="preserve"> </w:t>
      </w:r>
      <w:r>
        <w:t>baik.</w:t>
      </w:r>
    </w:p>
    <w:p w:rsidR="00984F20" w:rsidRDefault="00984F20" w:rsidP="00984F20">
      <w:pPr>
        <w:pStyle w:val="ListParagraph"/>
        <w:numPr>
          <w:ilvl w:val="0"/>
          <w:numId w:val="4"/>
        </w:numPr>
        <w:tabs>
          <w:tab w:val="left" w:pos="1256"/>
        </w:tabs>
        <w:spacing w:before="155"/>
        <w:jc w:val="both"/>
        <w:rPr>
          <w:sz w:val="24"/>
        </w:rPr>
      </w:pPr>
      <w:r>
        <w:rPr>
          <w:sz w:val="24"/>
        </w:rPr>
        <w:t>NPL/NPF</w:t>
      </w:r>
      <w:r>
        <w:rPr>
          <w:spacing w:val="-3"/>
          <w:sz w:val="24"/>
        </w:rPr>
        <w:t xml:space="preserve"> </w:t>
      </w:r>
      <w:r>
        <w:rPr>
          <w:sz w:val="24"/>
        </w:rPr>
        <w:t>(</w:t>
      </w:r>
      <w:r>
        <w:rPr>
          <w:i/>
          <w:sz w:val="24"/>
        </w:rPr>
        <w:t>Non</w:t>
      </w:r>
      <w:r>
        <w:rPr>
          <w:i/>
          <w:spacing w:val="-2"/>
          <w:sz w:val="24"/>
        </w:rPr>
        <w:t xml:space="preserve"> </w:t>
      </w:r>
      <w:r>
        <w:rPr>
          <w:i/>
          <w:sz w:val="24"/>
        </w:rPr>
        <w:t>Performing</w:t>
      </w:r>
      <w:r>
        <w:rPr>
          <w:i/>
          <w:spacing w:val="-1"/>
          <w:sz w:val="24"/>
        </w:rPr>
        <w:t xml:space="preserve"> </w:t>
      </w:r>
      <w:r>
        <w:rPr>
          <w:i/>
          <w:sz w:val="24"/>
        </w:rPr>
        <w:t>Loan</w:t>
      </w:r>
      <w:r>
        <w:rPr>
          <w:sz w:val="24"/>
        </w:rPr>
        <w:t>)/(</w:t>
      </w:r>
      <w:r>
        <w:rPr>
          <w:i/>
          <w:sz w:val="24"/>
        </w:rPr>
        <w:t>Non</w:t>
      </w:r>
      <w:r>
        <w:rPr>
          <w:i/>
          <w:spacing w:val="-1"/>
          <w:sz w:val="24"/>
        </w:rPr>
        <w:t xml:space="preserve"> </w:t>
      </w:r>
      <w:r>
        <w:rPr>
          <w:i/>
          <w:sz w:val="24"/>
        </w:rPr>
        <w:t>Performing</w:t>
      </w:r>
      <w:r>
        <w:rPr>
          <w:i/>
          <w:spacing w:val="-1"/>
          <w:sz w:val="24"/>
        </w:rPr>
        <w:t xml:space="preserve"> </w:t>
      </w:r>
      <w:r>
        <w:rPr>
          <w:i/>
          <w:sz w:val="24"/>
        </w:rPr>
        <w:t>Financcing</w:t>
      </w:r>
      <w:r>
        <w:rPr>
          <w:sz w:val="24"/>
        </w:rPr>
        <w:t>)</w:t>
      </w:r>
    </w:p>
    <w:p w:rsidR="00984F20" w:rsidRDefault="00984F20" w:rsidP="00984F20">
      <w:pPr>
        <w:pStyle w:val="BodyText"/>
        <w:spacing w:before="11"/>
        <w:rPr>
          <w:sz w:val="31"/>
        </w:rPr>
      </w:pPr>
    </w:p>
    <w:p w:rsidR="00234D31" w:rsidRPr="00D96DB8" w:rsidRDefault="00984F20" w:rsidP="004D21F8">
      <w:pPr>
        <w:pStyle w:val="BodyText"/>
        <w:spacing w:line="415" w:lineRule="auto"/>
        <w:ind w:left="887" w:right="461"/>
        <w:jc w:val="center"/>
        <w:rPr>
          <w:rFonts w:eastAsia="Malgun Gothic"/>
          <w:lang w:eastAsia="ko-KR"/>
        </w:rPr>
      </w:pPr>
      <w:bookmarkStart w:id="10" w:name="_bookmark47"/>
      <w:bookmarkEnd w:id="10"/>
      <w:r>
        <w:t>Tabel 4.10 Perbandingan Rata-rata NPL/NPF Bank Konvensinal dengan Bank</w:t>
      </w:r>
      <w:r>
        <w:rPr>
          <w:spacing w:val="-57"/>
        </w:rPr>
        <w:t xml:space="preserve"> </w:t>
      </w:r>
      <w:r w:rsidR="00D96DB8">
        <w:rPr>
          <w:rFonts w:eastAsia="Malgun Gothic" w:hint="eastAsia"/>
          <w:spacing w:val="-57"/>
          <w:lang w:eastAsia="ko-KR"/>
        </w:rPr>
        <w:t>S</w:t>
      </w:r>
      <w:r w:rsidR="00D96DB8">
        <w:t>yaria</w:t>
      </w:r>
      <w:r w:rsidR="004D21F8">
        <w:rPr>
          <w:rFonts w:eastAsia="Malgun Gothic" w:hint="eastAsia"/>
          <w:lang w:eastAsia="ko-KR"/>
        </w:rPr>
        <w:t>h</w:t>
      </w:r>
    </w:p>
    <w:tbl>
      <w:tblPr>
        <w:tblW w:w="0" w:type="auto"/>
        <w:tblInd w:w="9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90"/>
        <w:gridCol w:w="3363"/>
        <w:gridCol w:w="2006"/>
      </w:tblGrid>
      <w:tr w:rsidR="00984F20" w:rsidTr="00772D91">
        <w:trPr>
          <w:trHeight w:val="479"/>
        </w:trPr>
        <w:tc>
          <w:tcPr>
            <w:tcW w:w="2290" w:type="dxa"/>
            <w:vMerge w:val="restart"/>
          </w:tcPr>
          <w:p w:rsidR="00984F20" w:rsidRDefault="00984F20" w:rsidP="00772D91">
            <w:pPr>
              <w:pStyle w:val="TableParagraph"/>
              <w:spacing w:before="2"/>
              <w:rPr>
                <w:sz w:val="35"/>
              </w:rPr>
            </w:pPr>
          </w:p>
          <w:p w:rsidR="00984F20" w:rsidRDefault="00984F20" w:rsidP="00772D91">
            <w:pPr>
              <w:pStyle w:val="TableParagraph"/>
              <w:ind w:left="748"/>
              <w:rPr>
                <w:sz w:val="24"/>
              </w:rPr>
            </w:pPr>
            <w:r>
              <w:rPr>
                <w:sz w:val="24"/>
              </w:rPr>
              <w:t>Statistik</w:t>
            </w:r>
          </w:p>
        </w:tc>
        <w:tc>
          <w:tcPr>
            <w:tcW w:w="5369" w:type="dxa"/>
            <w:gridSpan w:val="2"/>
          </w:tcPr>
          <w:p w:rsidR="00984F20" w:rsidRDefault="00984F20" w:rsidP="00772D91">
            <w:pPr>
              <w:pStyle w:val="TableParagraph"/>
              <w:spacing w:before="159"/>
              <w:ind w:left="2160" w:right="2154"/>
              <w:jc w:val="center"/>
              <w:rPr>
                <w:sz w:val="24"/>
              </w:rPr>
            </w:pPr>
            <w:r>
              <w:rPr>
                <w:sz w:val="24"/>
              </w:rPr>
              <w:t>NPL/NPF</w:t>
            </w:r>
          </w:p>
        </w:tc>
      </w:tr>
      <w:tr w:rsidR="00984F20" w:rsidTr="00772D91">
        <w:trPr>
          <w:trHeight w:val="479"/>
        </w:trPr>
        <w:tc>
          <w:tcPr>
            <w:tcW w:w="2290" w:type="dxa"/>
            <w:vMerge/>
            <w:tcBorders>
              <w:top w:val="nil"/>
            </w:tcBorders>
          </w:tcPr>
          <w:p w:rsidR="00984F20" w:rsidRDefault="00984F20" w:rsidP="00772D91">
            <w:pPr>
              <w:rPr>
                <w:sz w:val="2"/>
                <w:szCs w:val="2"/>
              </w:rPr>
            </w:pPr>
          </w:p>
        </w:tc>
        <w:tc>
          <w:tcPr>
            <w:tcW w:w="3363" w:type="dxa"/>
          </w:tcPr>
          <w:p w:rsidR="00984F20" w:rsidRDefault="00984F20" w:rsidP="00772D91">
            <w:pPr>
              <w:pStyle w:val="TableParagraph"/>
              <w:spacing w:before="159"/>
              <w:ind w:left="712" w:right="703"/>
              <w:jc w:val="center"/>
              <w:rPr>
                <w:sz w:val="24"/>
              </w:rPr>
            </w:pPr>
            <w:r>
              <w:rPr>
                <w:sz w:val="24"/>
              </w:rPr>
              <w:t>Bank</w:t>
            </w:r>
            <w:r>
              <w:rPr>
                <w:spacing w:val="-2"/>
                <w:sz w:val="24"/>
              </w:rPr>
              <w:t xml:space="preserve"> </w:t>
            </w:r>
            <w:r>
              <w:rPr>
                <w:sz w:val="24"/>
              </w:rPr>
              <w:t>Konvensional</w:t>
            </w:r>
          </w:p>
        </w:tc>
        <w:tc>
          <w:tcPr>
            <w:tcW w:w="2006" w:type="dxa"/>
          </w:tcPr>
          <w:p w:rsidR="00984F20" w:rsidRDefault="00984F20" w:rsidP="00772D91">
            <w:pPr>
              <w:pStyle w:val="TableParagraph"/>
              <w:spacing w:before="159"/>
              <w:ind w:left="330" w:right="327"/>
              <w:jc w:val="center"/>
              <w:rPr>
                <w:sz w:val="24"/>
              </w:rPr>
            </w:pPr>
            <w:r>
              <w:rPr>
                <w:sz w:val="24"/>
              </w:rPr>
              <w:t>Bank</w:t>
            </w:r>
            <w:r>
              <w:rPr>
                <w:spacing w:val="-2"/>
                <w:sz w:val="24"/>
              </w:rPr>
              <w:t xml:space="preserve"> </w:t>
            </w:r>
            <w:r>
              <w:rPr>
                <w:sz w:val="24"/>
              </w:rPr>
              <w:t>Syariah</w:t>
            </w:r>
          </w:p>
        </w:tc>
      </w:tr>
      <w:tr w:rsidR="00984F20" w:rsidTr="00772D91">
        <w:trPr>
          <w:trHeight w:val="321"/>
        </w:trPr>
        <w:tc>
          <w:tcPr>
            <w:tcW w:w="2290" w:type="dxa"/>
          </w:tcPr>
          <w:p w:rsidR="00984F20" w:rsidRDefault="00984F20" w:rsidP="00772D91">
            <w:pPr>
              <w:pStyle w:val="TableParagraph"/>
              <w:spacing w:before="37" w:line="264" w:lineRule="exact"/>
              <w:ind w:left="435" w:right="432"/>
              <w:jc w:val="center"/>
              <w:rPr>
                <w:i/>
                <w:sz w:val="24"/>
              </w:rPr>
            </w:pPr>
            <w:r>
              <w:rPr>
                <w:i/>
                <w:sz w:val="24"/>
              </w:rPr>
              <w:t>Mean</w:t>
            </w:r>
          </w:p>
        </w:tc>
        <w:tc>
          <w:tcPr>
            <w:tcW w:w="3363" w:type="dxa"/>
          </w:tcPr>
          <w:p w:rsidR="00984F20" w:rsidRDefault="00984F20" w:rsidP="00772D91">
            <w:pPr>
              <w:pStyle w:val="TableParagraph"/>
              <w:spacing w:before="37" w:line="264" w:lineRule="exact"/>
              <w:ind w:left="712" w:right="702"/>
              <w:jc w:val="center"/>
              <w:rPr>
                <w:sz w:val="24"/>
              </w:rPr>
            </w:pPr>
            <w:r>
              <w:rPr>
                <w:color w:val="000104"/>
                <w:sz w:val="24"/>
              </w:rPr>
              <w:t>2,0273</w:t>
            </w:r>
          </w:p>
        </w:tc>
        <w:tc>
          <w:tcPr>
            <w:tcW w:w="2006" w:type="dxa"/>
          </w:tcPr>
          <w:p w:rsidR="00984F20" w:rsidRDefault="00984F20" w:rsidP="00772D91">
            <w:pPr>
              <w:pStyle w:val="TableParagraph"/>
              <w:spacing w:before="37" w:line="264" w:lineRule="exact"/>
              <w:ind w:left="330" w:right="322"/>
              <w:jc w:val="center"/>
              <w:rPr>
                <w:sz w:val="24"/>
              </w:rPr>
            </w:pPr>
            <w:r>
              <w:rPr>
                <w:color w:val="000104"/>
                <w:sz w:val="24"/>
              </w:rPr>
              <w:t>3,1707</w:t>
            </w:r>
          </w:p>
        </w:tc>
      </w:tr>
      <w:tr w:rsidR="00984F20" w:rsidTr="00772D91">
        <w:trPr>
          <w:trHeight w:val="479"/>
        </w:trPr>
        <w:tc>
          <w:tcPr>
            <w:tcW w:w="2290" w:type="dxa"/>
          </w:tcPr>
          <w:p w:rsidR="00984F20" w:rsidRDefault="00984F20" w:rsidP="00772D91">
            <w:pPr>
              <w:pStyle w:val="TableParagraph"/>
              <w:spacing w:before="159"/>
              <w:ind w:left="435" w:right="432"/>
              <w:jc w:val="center"/>
              <w:rPr>
                <w:i/>
                <w:sz w:val="24"/>
              </w:rPr>
            </w:pPr>
            <w:r>
              <w:rPr>
                <w:i/>
                <w:sz w:val="24"/>
              </w:rPr>
              <w:t>Std.</w:t>
            </w:r>
            <w:r>
              <w:rPr>
                <w:i/>
                <w:spacing w:val="-1"/>
                <w:sz w:val="24"/>
              </w:rPr>
              <w:t xml:space="preserve"> </w:t>
            </w:r>
            <w:r>
              <w:rPr>
                <w:i/>
                <w:sz w:val="24"/>
              </w:rPr>
              <w:t>Deviation</w:t>
            </w:r>
          </w:p>
        </w:tc>
        <w:tc>
          <w:tcPr>
            <w:tcW w:w="3363" w:type="dxa"/>
          </w:tcPr>
          <w:p w:rsidR="00984F20" w:rsidRDefault="00984F20" w:rsidP="00772D91">
            <w:pPr>
              <w:pStyle w:val="TableParagraph"/>
              <w:spacing w:before="159"/>
              <w:ind w:left="712" w:right="702"/>
              <w:jc w:val="center"/>
              <w:rPr>
                <w:sz w:val="24"/>
              </w:rPr>
            </w:pPr>
            <w:r>
              <w:rPr>
                <w:color w:val="000104"/>
                <w:sz w:val="24"/>
              </w:rPr>
              <w:t>0,97209</w:t>
            </w:r>
          </w:p>
        </w:tc>
        <w:tc>
          <w:tcPr>
            <w:tcW w:w="2006" w:type="dxa"/>
          </w:tcPr>
          <w:p w:rsidR="00984F20" w:rsidRDefault="00984F20" w:rsidP="00772D91">
            <w:pPr>
              <w:pStyle w:val="TableParagraph"/>
              <w:spacing w:before="159"/>
              <w:ind w:left="330" w:right="322"/>
              <w:jc w:val="center"/>
              <w:rPr>
                <w:sz w:val="24"/>
              </w:rPr>
            </w:pPr>
            <w:r>
              <w:rPr>
                <w:color w:val="000104"/>
                <w:sz w:val="24"/>
              </w:rPr>
              <w:t>1,00057</w:t>
            </w:r>
          </w:p>
        </w:tc>
      </w:tr>
    </w:tbl>
    <w:p w:rsidR="00C26DBD" w:rsidRPr="00234D31" w:rsidRDefault="00984F20" w:rsidP="00234D31">
      <w:pPr>
        <w:spacing w:before="157"/>
        <w:ind w:left="828"/>
        <w:rPr>
          <w:rFonts w:eastAsia="Malgun Gothic" w:hint="eastAsia"/>
          <w:i/>
          <w:sz w:val="24"/>
          <w:lang w:eastAsia="ko-KR"/>
        </w:rPr>
      </w:pPr>
      <w:r>
        <w:rPr>
          <w:i/>
        </w:rPr>
        <w:t>Sumber:</w:t>
      </w:r>
      <w:r>
        <w:rPr>
          <w:i/>
          <w:spacing w:val="-1"/>
        </w:rPr>
        <w:t xml:space="preserve"> </w:t>
      </w:r>
      <w:r>
        <w:rPr>
          <w:i/>
        </w:rPr>
        <w:t>Data SPSS</w:t>
      </w:r>
      <w:r>
        <w:rPr>
          <w:i/>
          <w:spacing w:val="-1"/>
        </w:rPr>
        <w:t xml:space="preserve"> </w:t>
      </w:r>
      <w:r>
        <w:rPr>
          <w:i/>
        </w:rPr>
        <w:t>25.</w:t>
      </w:r>
      <w:r>
        <w:rPr>
          <w:i/>
          <w:sz w:val="24"/>
        </w:rPr>
        <w:t>.</w:t>
      </w:r>
    </w:p>
    <w:p w:rsidR="00C26DBD" w:rsidRPr="00C26DBD" w:rsidRDefault="00C26DBD" w:rsidP="00984F20">
      <w:pPr>
        <w:pStyle w:val="BodyText"/>
        <w:rPr>
          <w:rFonts w:eastAsia="Malgun Gothic"/>
          <w:i/>
          <w:sz w:val="32"/>
          <w:lang w:eastAsia="ko-KR"/>
        </w:rPr>
      </w:pPr>
    </w:p>
    <w:p w:rsidR="004D21F8" w:rsidRDefault="00984F20" w:rsidP="0056317E">
      <w:pPr>
        <w:pStyle w:val="BodyText"/>
        <w:spacing w:line="417" w:lineRule="auto"/>
        <w:ind w:left="828" w:right="396" w:firstLine="708"/>
        <w:jc w:val="both"/>
        <w:rPr>
          <w:rFonts w:eastAsia="Malgun Gothic" w:hint="eastAsia"/>
          <w:spacing w:val="1"/>
          <w:lang w:eastAsia="ko-KR"/>
        </w:rPr>
      </w:pPr>
      <w:r>
        <w:t xml:space="preserve">Dari data diatas dapat dilihat bahwa bank konvensional memiliki </w:t>
      </w:r>
      <w:r>
        <w:rPr>
          <w:i/>
        </w:rPr>
        <w:t>meam</w:t>
      </w:r>
      <w:r>
        <w:rPr>
          <w:i/>
          <w:spacing w:val="1"/>
        </w:rPr>
        <w:t xml:space="preserve"> </w:t>
      </w:r>
      <w:r>
        <w:t>yang lebih kecil dari bank syariah, sehingga hal ini menunjukkan bahwa bank</w:t>
      </w:r>
      <w:r>
        <w:rPr>
          <w:spacing w:val="1"/>
        </w:rPr>
        <w:t xml:space="preserve"> </w:t>
      </w:r>
      <w:r>
        <w:t>konvensional memiliki kinerja yang lebih baik jika dibandingkan dengan bank</w:t>
      </w:r>
      <w:r>
        <w:rPr>
          <w:spacing w:val="1"/>
        </w:rPr>
        <w:t xml:space="preserve"> </w:t>
      </w:r>
      <w:r>
        <w:t>syariah.</w:t>
      </w:r>
      <w:r>
        <w:rPr>
          <w:spacing w:val="1"/>
        </w:rPr>
        <w:t xml:space="preserve"> </w:t>
      </w:r>
    </w:p>
    <w:p w:rsidR="00984F20" w:rsidRDefault="00984F20" w:rsidP="00984F20">
      <w:pPr>
        <w:pStyle w:val="BodyText"/>
        <w:spacing w:line="417" w:lineRule="auto"/>
        <w:ind w:left="828" w:right="396" w:firstLine="708"/>
        <w:jc w:val="both"/>
      </w:pPr>
      <w:r>
        <w:t>Semakin</w:t>
      </w:r>
      <w:r>
        <w:rPr>
          <w:spacing w:val="1"/>
        </w:rPr>
        <w:t xml:space="preserve"> </w:t>
      </w:r>
      <w:r>
        <w:t>kecil</w:t>
      </w:r>
      <w:r>
        <w:rPr>
          <w:spacing w:val="1"/>
        </w:rPr>
        <w:t xml:space="preserve"> </w:t>
      </w:r>
      <w:r>
        <w:t>nilai</w:t>
      </w:r>
      <w:r>
        <w:rPr>
          <w:spacing w:val="1"/>
        </w:rPr>
        <w:t xml:space="preserve"> </w:t>
      </w:r>
      <w:r>
        <w:t>NPL/NPF</w:t>
      </w:r>
      <w:r>
        <w:rPr>
          <w:spacing w:val="1"/>
        </w:rPr>
        <w:t xml:space="preserve"> </w:t>
      </w:r>
      <w:r>
        <w:t>suatu</w:t>
      </w:r>
      <w:r>
        <w:rPr>
          <w:spacing w:val="1"/>
        </w:rPr>
        <w:t xml:space="preserve"> </w:t>
      </w:r>
      <w:r>
        <w:t>bank,</w:t>
      </w:r>
      <w:r>
        <w:rPr>
          <w:spacing w:val="1"/>
        </w:rPr>
        <w:t xml:space="preserve"> </w:t>
      </w:r>
      <w:r>
        <w:t>maka</w:t>
      </w:r>
      <w:r>
        <w:rPr>
          <w:spacing w:val="1"/>
        </w:rPr>
        <w:t xml:space="preserve"> </w:t>
      </w:r>
      <w:r>
        <w:t>semakin</w:t>
      </w:r>
      <w:r>
        <w:rPr>
          <w:spacing w:val="1"/>
        </w:rPr>
        <w:t xml:space="preserve"> </w:t>
      </w:r>
      <w:r>
        <w:t>baik</w:t>
      </w:r>
      <w:r>
        <w:rPr>
          <w:spacing w:val="1"/>
        </w:rPr>
        <w:t xml:space="preserve"> </w:t>
      </w:r>
      <w:r>
        <w:t>pula</w:t>
      </w:r>
      <w:r>
        <w:rPr>
          <w:spacing w:val="1"/>
        </w:rPr>
        <w:t xml:space="preserve"> </w:t>
      </w:r>
      <w:r>
        <w:t>kualitas</w:t>
      </w:r>
      <w:r>
        <w:rPr>
          <w:spacing w:val="1"/>
        </w:rPr>
        <w:t xml:space="preserve"> </w:t>
      </w:r>
      <w:r>
        <w:t>aktiva</w:t>
      </w:r>
      <w:r>
        <w:rPr>
          <w:spacing w:val="1"/>
        </w:rPr>
        <w:t xml:space="preserve"> </w:t>
      </w:r>
      <w:r>
        <w:t>yang</w:t>
      </w:r>
      <w:r>
        <w:rPr>
          <w:spacing w:val="1"/>
        </w:rPr>
        <w:t xml:space="preserve"> </w:t>
      </w:r>
      <w:r>
        <w:t>dimiliki</w:t>
      </w:r>
      <w:r>
        <w:rPr>
          <w:spacing w:val="1"/>
        </w:rPr>
        <w:t xml:space="preserve"> </w:t>
      </w:r>
      <w:r>
        <w:t>bank</w:t>
      </w:r>
      <w:r>
        <w:rPr>
          <w:spacing w:val="1"/>
        </w:rPr>
        <w:t xml:space="preserve"> </w:t>
      </w:r>
      <w:r>
        <w:t>tersebut.</w:t>
      </w:r>
      <w:r>
        <w:rPr>
          <w:spacing w:val="1"/>
        </w:rPr>
        <w:t xml:space="preserve"> </w:t>
      </w:r>
      <w:r>
        <w:t>Meskipun</w:t>
      </w:r>
      <w:r>
        <w:rPr>
          <w:spacing w:val="1"/>
        </w:rPr>
        <w:t xml:space="preserve"> </w:t>
      </w:r>
      <w:r>
        <w:lastRenderedPageBreak/>
        <w:t>demikian,baik</w:t>
      </w:r>
      <w:r>
        <w:rPr>
          <w:spacing w:val="1"/>
        </w:rPr>
        <w:t xml:space="preserve"> </w:t>
      </w:r>
      <w:r>
        <w:t>bank</w:t>
      </w:r>
      <w:r>
        <w:rPr>
          <w:spacing w:val="1"/>
        </w:rPr>
        <w:t xml:space="preserve"> </w:t>
      </w:r>
      <w:r>
        <w:t>konvensional</w:t>
      </w:r>
      <w:r>
        <w:rPr>
          <w:spacing w:val="-1"/>
        </w:rPr>
        <w:t xml:space="preserve"> </w:t>
      </w:r>
      <w:r>
        <w:t>maupun</w:t>
      </w:r>
      <w:r>
        <w:rPr>
          <w:spacing w:val="-1"/>
        </w:rPr>
        <w:t xml:space="preserve"> </w:t>
      </w:r>
      <w:r>
        <w:t>bank syariah</w:t>
      </w:r>
      <w:r>
        <w:rPr>
          <w:spacing w:val="-1"/>
        </w:rPr>
        <w:t xml:space="preserve"> </w:t>
      </w:r>
      <w:r>
        <w:t>telah</w:t>
      </w:r>
      <w:r>
        <w:rPr>
          <w:spacing w:val="-1"/>
        </w:rPr>
        <w:t xml:space="preserve"> </w:t>
      </w:r>
      <w:r>
        <w:t>memenuhi standar</w:t>
      </w:r>
      <w:r>
        <w:rPr>
          <w:spacing w:val="2"/>
        </w:rPr>
        <w:t xml:space="preserve"> </w:t>
      </w:r>
      <w:r>
        <w:t>Bank</w:t>
      </w:r>
      <w:r>
        <w:rPr>
          <w:spacing w:val="1"/>
        </w:rPr>
        <w:t xml:space="preserve"> </w:t>
      </w:r>
      <w:r>
        <w:t>Indonesia.</w:t>
      </w:r>
    </w:p>
    <w:p w:rsidR="0056317E" w:rsidRPr="0056317E" w:rsidRDefault="00984F20" w:rsidP="0056317E">
      <w:pPr>
        <w:pStyle w:val="BodyText"/>
        <w:spacing w:before="157" w:line="417" w:lineRule="auto"/>
        <w:ind w:left="828" w:right="399" w:firstLine="720"/>
        <w:jc w:val="both"/>
        <w:rPr>
          <w:rFonts w:eastAsia="Malgun Gothic" w:hint="eastAsia"/>
          <w:lang w:eastAsia="ko-KR"/>
        </w:rPr>
      </w:pPr>
      <w:r>
        <w:rPr>
          <w:i/>
        </w:rPr>
        <w:t xml:space="preserve">Mean </w:t>
      </w:r>
      <w:r>
        <w:t>bank konvensional sebesar 2, 0273 dan standar deviasinya sebesar</w:t>
      </w:r>
      <w:r>
        <w:rPr>
          <w:spacing w:val="1"/>
        </w:rPr>
        <w:t xml:space="preserve"> </w:t>
      </w:r>
      <w:r>
        <w:t>3,1707. Bank konvensional memiliki simpangan data yang relative lebih kecil</w:t>
      </w:r>
      <w:r>
        <w:rPr>
          <w:spacing w:val="1"/>
        </w:rPr>
        <w:t xml:space="preserve"> </w:t>
      </w:r>
      <w:r>
        <w:t>karena</w:t>
      </w:r>
      <w:r>
        <w:rPr>
          <w:spacing w:val="1"/>
        </w:rPr>
        <w:t xml:space="preserve"> </w:t>
      </w:r>
      <w:r>
        <w:t>nilai</w:t>
      </w:r>
      <w:r>
        <w:rPr>
          <w:spacing w:val="1"/>
        </w:rPr>
        <w:t xml:space="preserve"> </w:t>
      </w:r>
      <w:r>
        <w:t>standar</w:t>
      </w:r>
      <w:r>
        <w:rPr>
          <w:spacing w:val="1"/>
        </w:rPr>
        <w:t xml:space="preserve"> </w:t>
      </w:r>
      <w:r>
        <w:t>deviasinya</w:t>
      </w:r>
      <w:r>
        <w:rPr>
          <w:spacing w:val="1"/>
        </w:rPr>
        <w:t xml:space="preserve"> </w:t>
      </w:r>
      <w:r>
        <w:t>dibawah</w:t>
      </w:r>
      <w:r>
        <w:rPr>
          <w:spacing w:val="1"/>
        </w:rPr>
        <w:t xml:space="preserve"> </w:t>
      </w:r>
      <w:r>
        <w:t>nilai</w:t>
      </w:r>
      <w:r>
        <w:rPr>
          <w:spacing w:val="1"/>
        </w:rPr>
        <w:t xml:space="preserve"> </w:t>
      </w:r>
      <w:r>
        <w:rPr>
          <w:i/>
        </w:rPr>
        <w:t>mean</w:t>
      </w:r>
      <w:r>
        <w:t>.</w:t>
      </w:r>
      <w:r>
        <w:rPr>
          <w:spacing w:val="1"/>
        </w:rPr>
        <w:t xml:space="preserve"> </w:t>
      </w:r>
      <w:r>
        <w:t>Begitupun</w:t>
      </w:r>
      <w:r>
        <w:rPr>
          <w:spacing w:val="1"/>
        </w:rPr>
        <w:t xml:space="preserve"> </w:t>
      </w:r>
      <w:r>
        <w:t>dengan</w:t>
      </w:r>
      <w:r>
        <w:rPr>
          <w:spacing w:val="1"/>
        </w:rPr>
        <w:t xml:space="preserve"> </w:t>
      </w:r>
      <w:r>
        <w:t>bank</w:t>
      </w:r>
      <w:r>
        <w:rPr>
          <w:spacing w:val="1"/>
        </w:rPr>
        <w:t xml:space="preserve"> </w:t>
      </w:r>
      <w:r>
        <w:t>syariah, dimana standar deviasinya juga menunjukkan simpangan data yang</w:t>
      </w:r>
      <w:r>
        <w:rPr>
          <w:spacing w:val="1"/>
        </w:rPr>
        <w:t xml:space="preserve"> </w:t>
      </w:r>
      <w:r>
        <w:t>lebih</w:t>
      </w:r>
      <w:r>
        <w:rPr>
          <w:spacing w:val="-57"/>
        </w:rPr>
        <w:t xml:space="preserve"> </w:t>
      </w:r>
      <w:r>
        <w:t>kecil</w:t>
      </w:r>
      <w:r>
        <w:rPr>
          <w:spacing w:val="1"/>
        </w:rPr>
        <w:t xml:space="preserve"> </w:t>
      </w:r>
      <w:r>
        <w:t>karena</w:t>
      </w:r>
      <w:r>
        <w:rPr>
          <w:spacing w:val="1"/>
        </w:rPr>
        <w:t xml:space="preserve"> </w:t>
      </w:r>
      <w:r>
        <w:t>nilainya</w:t>
      </w:r>
      <w:r>
        <w:rPr>
          <w:spacing w:val="1"/>
        </w:rPr>
        <w:t xml:space="preserve"> </w:t>
      </w:r>
      <w:r>
        <w:t>berada</w:t>
      </w:r>
      <w:r>
        <w:rPr>
          <w:spacing w:val="1"/>
        </w:rPr>
        <w:t xml:space="preserve"> </w:t>
      </w:r>
      <w:r>
        <w:t>dibawah</w:t>
      </w:r>
      <w:r>
        <w:rPr>
          <w:spacing w:val="1"/>
        </w:rPr>
        <w:t xml:space="preserve"> </w:t>
      </w:r>
      <w:r>
        <w:t>nilai</w:t>
      </w:r>
      <w:r>
        <w:rPr>
          <w:spacing w:val="1"/>
        </w:rPr>
        <w:t xml:space="preserve"> </w:t>
      </w:r>
      <w:r>
        <w:rPr>
          <w:i/>
        </w:rPr>
        <w:t>mean</w:t>
      </w:r>
      <w:r>
        <w:t>-nya</w:t>
      </w:r>
      <w:r>
        <w:rPr>
          <w:spacing w:val="1"/>
        </w:rPr>
        <w:t xml:space="preserve"> </w:t>
      </w:r>
      <w:r>
        <w:t>yaitu</w:t>
      </w:r>
      <w:r>
        <w:rPr>
          <w:spacing w:val="1"/>
        </w:rPr>
        <w:t xml:space="preserve"> </w:t>
      </w:r>
      <w:r>
        <w:t>3,1707.</w:t>
      </w:r>
      <w:r>
        <w:rPr>
          <w:spacing w:val="1"/>
        </w:rPr>
        <w:t xml:space="preserve"> </w:t>
      </w:r>
      <w:r>
        <w:t>Nilai</w:t>
      </w:r>
      <w:r>
        <w:rPr>
          <w:spacing w:val="1"/>
        </w:rPr>
        <w:t xml:space="preserve"> </w:t>
      </w:r>
      <w:r>
        <w:t>simpangan data yang lebih kecil menunjukkan bahwa data variabel NPL/NPF</w:t>
      </w:r>
      <w:r>
        <w:rPr>
          <w:spacing w:val="1"/>
        </w:rPr>
        <w:t xml:space="preserve"> </w:t>
      </w:r>
      <w:r>
        <w:t>dinilai</w:t>
      </w:r>
      <w:r>
        <w:rPr>
          <w:spacing w:val="-1"/>
        </w:rPr>
        <w:t xml:space="preserve"> </w:t>
      </w:r>
      <w:r>
        <w:t>cukup baik.</w:t>
      </w:r>
    </w:p>
    <w:p w:rsidR="00984F20" w:rsidRDefault="00984F20" w:rsidP="00984F20">
      <w:pPr>
        <w:pStyle w:val="ListParagraph"/>
        <w:numPr>
          <w:ilvl w:val="0"/>
          <w:numId w:val="4"/>
        </w:numPr>
        <w:tabs>
          <w:tab w:val="left" w:pos="1256"/>
        </w:tabs>
        <w:spacing w:before="161"/>
        <w:jc w:val="both"/>
        <w:rPr>
          <w:sz w:val="24"/>
        </w:rPr>
      </w:pPr>
      <w:r>
        <w:rPr>
          <w:sz w:val="24"/>
        </w:rPr>
        <w:t>Kinerja</w:t>
      </w:r>
    </w:p>
    <w:p w:rsidR="005968A7" w:rsidRPr="005968A7" w:rsidRDefault="00984F20" w:rsidP="004D21F8">
      <w:pPr>
        <w:pStyle w:val="BodyText"/>
        <w:spacing w:before="204" w:after="6" w:line="415" w:lineRule="auto"/>
        <w:ind w:left="4400" w:right="3" w:hanging="3263"/>
        <w:jc w:val="both"/>
        <w:rPr>
          <w:rFonts w:eastAsia="Malgun Gothic"/>
          <w:lang w:eastAsia="ko-KR"/>
        </w:rPr>
      </w:pPr>
      <w:r>
        <w:t>Tabel 4.11 Rata-rata Rasio Kinerja Keuangan Bank Konvensional dan Bank</w:t>
      </w:r>
      <w:r>
        <w:rPr>
          <w:spacing w:val="-57"/>
        </w:rPr>
        <w:t xml:space="preserve"> </w:t>
      </w:r>
      <w:r>
        <w:t>Syariah.</w:t>
      </w:r>
    </w:p>
    <w:tbl>
      <w:tblPr>
        <w:tblW w:w="0" w:type="auto"/>
        <w:tblInd w:w="9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90"/>
        <w:gridCol w:w="3363"/>
        <w:gridCol w:w="2006"/>
      </w:tblGrid>
      <w:tr w:rsidR="00984F20" w:rsidTr="00772D91">
        <w:trPr>
          <w:trHeight w:val="479"/>
        </w:trPr>
        <w:tc>
          <w:tcPr>
            <w:tcW w:w="2290" w:type="dxa"/>
            <w:vMerge w:val="restart"/>
          </w:tcPr>
          <w:p w:rsidR="00984F20" w:rsidRDefault="00984F20" w:rsidP="00772D91">
            <w:pPr>
              <w:pStyle w:val="TableParagraph"/>
              <w:spacing w:before="2"/>
              <w:rPr>
                <w:sz w:val="35"/>
              </w:rPr>
            </w:pPr>
          </w:p>
          <w:p w:rsidR="00984F20" w:rsidRDefault="00984F20" w:rsidP="00772D91">
            <w:pPr>
              <w:pStyle w:val="TableParagraph"/>
              <w:ind w:left="748"/>
              <w:rPr>
                <w:sz w:val="24"/>
              </w:rPr>
            </w:pPr>
            <w:r>
              <w:rPr>
                <w:sz w:val="24"/>
              </w:rPr>
              <w:t>Statistik</w:t>
            </w:r>
          </w:p>
        </w:tc>
        <w:tc>
          <w:tcPr>
            <w:tcW w:w="5369" w:type="dxa"/>
            <w:gridSpan w:val="2"/>
          </w:tcPr>
          <w:p w:rsidR="00984F20" w:rsidRDefault="00D96DB8" w:rsidP="00772D91">
            <w:pPr>
              <w:pStyle w:val="TableParagraph"/>
              <w:spacing w:before="159"/>
              <w:ind w:left="2160" w:right="2154"/>
              <w:jc w:val="center"/>
              <w:rPr>
                <w:sz w:val="24"/>
              </w:rPr>
            </w:pPr>
            <w:r>
              <w:rPr>
                <w:sz w:val="24"/>
              </w:rPr>
              <w:t>Kieran</w:t>
            </w:r>
          </w:p>
        </w:tc>
      </w:tr>
      <w:tr w:rsidR="00984F20" w:rsidTr="00772D91">
        <w:trPr>
          <w:trHeight w:val="479"/>
        </w:trPr>
        <w:tc>
          <w:tcPr>
            <w:tcW w:w="2290" w:type="dxa"/>
            <w:vMerge/>
            <w:tcBorders>
              <w:top w:val="nil"/>
            </w:tcBorders>
          </w:tcPr>
          <w:p w:rsidR="00984F20" w:rsidRDefault="00984F20" w:rsidP="00772D91">
            <w:pPr>
              <w:rPr>
                <w:sz w:val="2"/>
                <w:szCs w:val="2"/>
              </w:rPr>
            </w:pPr>
          </w:p>
        </w:tc>
        <w:tc>
          <w:tcPr>
            <w:tcW w:w="3363" w:type="dxa"/>
          </w:tcPr>
          <w:p w:rsidR="00984F20" w:rsidRDefault="00984F20" w:rsidP="00772D91">
            <w:pPr>
              <w:pStyle w:val="TableParagraph"/>
              <w:spacing w:before="159"/>
              <w:ind w:left="712" w:right="703"/>
              <w:jc w:val="center"/>
              <w:rPr>
                <w:sz w:val="24"/>
              </w:rPr>
            </w:pPr>
            <w:r>
              <w:rPr>
                <w:sz w:val="24"/>
              </w:rPr>
              <w:t>Bank</w:t>
            </w:r>
            <w:r>
              <w:rPr>
                <w:spacing w:val="-2"/>
                <w:sz w:val="24"/>
              </w:rPr>
              <w:t xml:space="preserve"> </w:t>
            </w:r>
            <w:r>
              <w:rPr>
                <w:sz w:val="24"/>
              </w:rPr>
              <w:t>Konvensional</w:t>
            </w:r>
          </w:p>
        </w:tc>
        <w:tc>
          <w:tcPr>
            <w:tcW w:w="2006" w:type="dxa"/>
          </w:tcPr>
          <w:p w:rsidR="00984F20" w:rsidRDefault="00984F20" w:rsidP="00772D91">
            <w:pPr>
              <w:pStyle w:val="TableParagraph"/>
              <w:spacing w:before="159"/>
              <w:ind w:left="330" w:right="327"/>
              <w:jc w:val="center"/>
              <w:rPr>
                <w:sz w:val="24"/>
              </w:rPr>
            </w:pPr>
            <w:r>
              <w:rPr>
                <w:sz w:val="24"/>
              </w:rPr>
              <w:t>Bank</w:t>
            </w:r>
            <w:r>
              <w:rPr>
                <w:spacing w:val="-2"/>
                <w:sz w:val="24"/>
              </w:rPr>
              <w:t xml:space="preserve"> </w:t>
            </w:r>
            <w:r>
              <w:rPr>
                <w:sz w:val="24"/>
              </w:rPr>
              <w:t>Syariah</w:t>
            </w:r>
          </w:p>
        </w:tc>
      </w:tr>
      <w:tr w:rsidR="00984F20" w:rsidTr="00772D91">
        <w:trPr>
          <w:trHeight w:val="457"/>
        </w:trPr>
        <w:tc>
          <w:tcPr>
            <w:tcW w:w="2290" w:type="dxa"/>
          </w:tcPr>
          <w:p w:rsidR="00984F20" w:rsidRDefault="00984F20" w:rsidP="00772D91">
            <w:pPr>
              <w:pStyle w:val="TableParagraph"/>
              <w:spacing w:before="37"/>
              <w:ind w:left="435" w:right="432"/>
              <w:jc w:val="center"/>
              <w:rPr>
                <w:i/>
                <w:sz w:val="24"/>
              </w:rPr>
            </w:pPr>
            <w:r>
              <w:rPr>
                <w:i/>
                <w:sz w:val="24"/>
              </w:rPr>
              <w:t>Mean</w:t>
            </w:r>
          </w:p>
        </w:tc>
        <w:tc>
          <w:tcPr>
            <w:tcW w:w="3363" w:type="dxa"/>
          </w:tcPr>
          <w:p w:rsidR="00984F20" w:rsidRDefault="00984F20" w:rsidP="00772D91">
            <w:pPr>
              <w:pStyle w:val="TableParagraph"/>
              <w:spacing w:line="268" w:lineRule="exact"/>
              <w:ind w:left="712" w:right="702"/>
              <w:jc w:val="center"/>
              <w:rPr>
                <w:sz w:val="24"/>
              </w:rPr>
            </w:pPr>
            <w:r>
              <w:rPr>
                <w:sz w:val="24"/>
              </w:rPr>
              <w:t>93,6000</w:t>
            </w:r>
          </w:p>
        </w:tc>
        <w:tc>
          <w:tcPr>
            <w:tcW w:w="2006" w:type="dxa"/>
          </w:tcPr>
          <w:p w:rsidR="00984F20" w:rsidRDefault="00984F20" w:rsidP="00772D91">
            <w:pPr>
              <w:pStyle w:val="TableParagraph"/>
              <w:spacing w:line="268" w:lineRule="exact"/>
              <w:ind w:left="330" w:right="322"/>
              <w:jc w:val="center"/>
              <w:rPr>
                <w:sz w:val="24"/>
              </w:rPr>
            </w:pPr>
            <w:r>
              <w:rPr>
                <w:sz w:val="24"/>
              </w:rPr>
              <w:t>91,1000</w:t>
            </w:r>
          </w:p>
        </w:tc>
      </w:tr>
      <w:tr w:rsidR="00984F20" w:rsidTr="00772D91">
        <w:trPr>
          <w:trHeight w:val="480"/>
        </w:trPr>
        <w:tc>
          <w:tcPr>
            <w:tcW w:w="2290" w:type="dxa"/>
          </w:tcPr>
          <w:p w:rsidR="00984F20" w:rsidRDefault="00984F20" w:rsidP="00772D91">
            <w:pPr>
              <w:pStyle w:val="TableParagraph"/>
              <w:spacing w:before="160"/>
              <w:ind w:left="435" w:right="432"/>
              <w:jc w:val="center"/>
              <w:rPr>
                <w:i/>
                <w:sz w:val="24"/>
              </w:rPr>
            </w:pPr>
            <w:r>
              <w:rPr>
                <w:i/>
                <w:sz w:val="24"/>
              </w:rPr>
              <w:t>Std.</w:t>
            </w:r>
            <w:r>
              <w:rPr>
                <w:i/>
                <w:spacing w:val="-1"/>
                <w:sz w:val="24"/>
              </w:rPr>
              <w:t xml:space="preserve"> </w:t>
            </w:r>
            <w:r>
              <w:rPr>
                <w:i/>
                <w:sz w:val="24"/>
              </w:rPr>
              <w:t>Deviation</w:t>
            </w:r>
          </w:p>
        </w:tc>
        <w:tc>
          <w:tcPr>
            <w:tcW w:w="3363" w:type="dxa"/>
          </w:tcPr>
          <w:p w:rsidR="00984F20" w:rsidRDefault="00984F20" w:rsidP="00772D91">
            <w:pPr>
              <w:pStyle w:val="TableParagraph"/>
              <w:spacing w:before="3"/>
              <w:ind w:left="712" w:right="702"/>
              <w:jc w:val="center"/>
              <w:rPr>
                <w:sz w:val="24"/>
              </w:rPr>
            </w:pPr>
            <w:r>
              <w:rPr>
                <w:color w:val="000104"/>
                <w:sz w:val="24"/>
              </w:rPr>
              <w:t>4,57746</w:t>
            </w:r>
          </w:p>
        </w:tc>
        <w:tc>
          <w:tcPr>
            <w:tcW w:w="2006" w:type="dxa"/>
          </w:tcPr>
          <w:p w:rsidR="00984F20" w:rsidRDefault="00984F20" w:rsidP="00772D91">
            <w:pPr>
              <w:pStyle w:val="TableParagraph"/>
              <w:spacing w:before="3"/>
              <w:ind w:left="330" w:right="322"/>
              <w:jc w:val="center"/>
              <w:rPr>
                <w:sz w:val="24"/>
              </w:rPr>
            </w:pPr>
            <w:r>
              <w:rPr>
                <w:sz w:val="24"/>
              </w:rPr>
              <w:t>7,90365</w:t>
            </w:r>
          </w:p>
        </w:tc>
      </w:tr>
    </w:tbl>
    <w:p w:rsidR="00984F20" w:rsidRPr="00D96DB8" w:rsidRDefault="00984F20" w:rsidP="00D96DB8">
      <w:pPr>
        <w:tabs>
          <w:tab w:val="left" w:pos="1950"/>
        </w:tabs>
        <w:rPr>
          <w:rFonts w:eastAsia="Malgun Gothic"/>
          <w:sz w:val="20"/>
          <w:lang w:eastAsia="ko-KR"/>
        </w:rPr>
      </w:pPr>
    </w:p>
    <w:p w:rsidR="00234D31" w:rsidRPr="004D21F8" w:rsidRDefault="00984F20" w:rsidP="004D21F8">
      <w:pPr>
        <w:spacing w:before="92"/>
        <w:ind w:left="828"/>
        <w:rPr>
          <w:rFonts w:eastAsia="Malgun Gothic" w:hint="eastAsia"/>
          <w:i/>
          <w:lang w:eastAsia="ko-KR"/>
        </w:rPr>
      </w:pPr>
      <w:r>
        <w:rPr>
          <w:i/>
        </w:rPr>
        <w:t>Sumber:</w:t>
      </w:r>
      <w:r>
        <w:rPr>
          <w:i/>
          <w:spacing w:val="-1"/>
        </w:rPr>
        <w:t xml:space="preserve"> </w:t>
      </w:r>
      <w:r>
        <w:rPr>
          <w:i/>
        </w:rPr>
        <w:t>Data</w:t>
      </w:r>
      <w:r>
        <w:rPr>
          <w:i/>
          <w:spacing w:val="-1"/>
        </w:rPr>
        <w:t xml:space="preserve"> </w:t>
      </w:r>
      <w:r>
        <w:rPr>
          <w:i/>
        </w:rPr>
        <w:t>SPSS</w:t>
      </w:r>
      <w:r>
        <w:rPr>
          <w:i/>
          <w:spacing w:val="-1"/>
        </w:rPr>
        <w:t xml:space="preserve"> </w:t>
      </w:r>
      <w:r>
        <w:rPr>
          <w:i/>
        </w:rPr>
        <w:t>25.</w:t>
      </w:r>
    </w:p>
    <w:p w:rsidR="003A1603" w:rsidRDefault="00984F20" w:rsidP="003A1603">
      <w:pPr>
        <w:pStyle w:val="BodyText"/>
        <w:spacing w:line="417" w:lineRule="auto"/>
        <w:ind w:left="828" w:right="399" w:firstLine="720"/>
        <w:jc w:val="both"/>
        <w:rPr>
          <w:rFonts w:eastAsia="Malgun Gothic" w:hint="eastAsia"/>
          <w:lang w:eastAsia="ko-KR"/>
        </w:rPr>
      </w:pPr>
      <w:r>
        <w:t>Berdasarkan data pada tabel 4.5, dapat dilihat bahwa bank konvensional</w:t>
      </w:r>
      <w:r>
        <w:rPr>
          <w:spacing w:val="1"/>
        </w:rPr>
        <w:t xml:space="preserve"> </w:t>
      </w:r>
      <w:r>
        <w:t>memiliki rata-rata sebesar 93,6000</w:t>
      </w:r>
      <w:r>
        <w:rPr>
          <w:spacing w:val="1"/>
        </w:rPr>
        <w:t xml:space="preserve"> </w:t>
      </w:r>
      <w:r>
        <w:t>dan</w:t>
      </w:r>
      <w:r>
        <w:rPr>
          <w:spacing w:val="1"/>
        </w:rPr>
        <w:t xml:space="preserve"> </w:t>
      </w:r>
      <w:r>
        <w:t>bank</w:t>
      </w:r>
      <w:r>
        <w:rPr>
          <w:spacing w:val="1"/>
        </w:rPr>
        <w:t xml:space="preserve"> </w:t>
      </w:r>
      <w:r>
        <w:t>syariah</w:t>
      </w:r>
      <w:r>
        <w:rPr>
          <w:spacing w:val="1"/>
        </w:rPr>
        <w:t xml:space="preserve"> </w:t>
      </w:r>
      <w:r>
        <w:t>sebesar</w:t>
      </w:r>
      <w:r>
        <w:rPr>
          <w:spacing w:val="1"/>
        </w:rPr>
        <w:t xml:space="preserve"> </w:t>
      </w:r>
      <w:r>
        <w:t>91,1000.</w:t>
      </w:r>
      <w:r>
        <w:rPr>
          <w:spacing w:val="1"/>
        </w:rPr>
        <w:t xml:space="preserve"> </w:t>
      </w:r>
      <w:r>
        <w:t>Bank</w:t>
      </w:r>
      <w:r>
        <w:rPr>
          <w:spacing w:val="1"/>
        </w:rPr>
        <w:t xml:space="preserve"> </w:t>
      </w:r>
      <w:r>
        <w:t>syariah memiliki memiliki rata-rata yang lebih kecil jika dibandingkan dengan</w:t>
      </w:r>
      <w:r>
        <w:rPr>
          <w:spacing w:val="1"/>
        </w:rPr>
        <w:t xml:space="preserve"> </w:t>
      </w:r>
      <w:r>
        <w:t>bank konvensional.</w:t>
      </w:r>
    </w:p>
    <w:p w:rsidR="00C26DBD" w:rsidRDefault="00984F20" w:rsidP="00234D31">
      <w:pPr>
        <w:pStyle w:val="BodyText"/>
        <w:spacing w:line="417" w:lineRule="auto"/>
        <w:ind w:left="828" w:right="399" w:firstLine="720"/>
        <w:jc w:val="both"/>
        <w:rPr>
          <w:rFonts w:eastAsia="Malgun Gothic" w:hint="eastAsia"/>
          <w:lang w:eastAsia="ko-KR"/>
        </w:rPr>
      </w:pPr>
      <w:r>
        <w:t xml:space="preserve"> Sehingga dapat dikatakan bahwa secara keseluruhan bank</w:t>
      </w:r>
      <w:r>
        <w:rPr>
          <w:spacing w:val="1"/>
        </w:rPr>
        <w:t xml:space="preserve"> </w:t>
      </w:r>
      <w:r>
        <w:t>syariah</w:t>
      </w:r>
      <w:r>
        <w:rPr>
          <w:spacing w:val="1"/>
        </w:rPr>
        <w:t xml:space="preserve"> </w:t>
      </w:r>
      <w:r>
        <w:t>memilki</w:t>
      </w:r>
      <w:r>
        <w:rPr>
          <w:spacing w:val="1"/>
        </w:rPr>
        <w:t xml:space="preserve"> </w:t>
      </w:r>
      <w:r>
        <w:t>kinerja</w:t>
      </w:r>
      <w:r>
        <w:rPr>
          <w:spacing w:val="1"/>
        </w:rPr>
        <w:t xml:space="preserve"> </w:t>
      </w:r>
      <w:r>
        <w:t>keuangan</w:t>
      </w:r>
      <w:r>
        <w:rPr>
          <w:spacing w:val="1"/>
        </w:rPr>
        <w:t xml:space="preserve"> </w:t>
      </w:r>
      <w:r>
        <w:t>bank</w:t>
      </w:r>
      <w:r>
        <w:rPr>
          <w:spacing w:val="1"/>
        </w:rPr>
        <w:t xml:space="preserve"> </w:t>
      </w:r>
      <w:r>
        <w:t>konvensional</w:t>
      </w:r>
      <w:r>
        <w:rPr>
          <w:spacing w:val="1"/>
        </w:rPr>
        <w:t xml:space="preserve"> </w:t>
      </w:r>
      <w:r>
        <w:t>yang</w:t>
      </w:r>
      <w:r>
        <w:rPr>
          <w:spacing w:val="1"/>
        </w:rPr>
        <w:t xml:space="preserve"> </w:t>
      </w:r>
      <w:r>
        <w:t>lebih</w:t>
      </w:r>
      <w:r>
        <w:rPr>
          <w:spacing w:val="1"/>
        </w:rPr>
        <w:t xml:space="preserve"> </w:t>
      </w:r>
      <w:r>
        <w:t>baik</w:t>
      </w:r>
      <w:r>
        <w:rPr>
          <w:spacing w:val="1"/>
        </w:rPr>
        <w:t xml:space="preserve"> </w:t>
      </w:r>
      <w:r>
        <w:t>jika</w:t>
      </w:r>
      <w:r>
        <w:rPr>
          <w:spacing w:val="1"/>
        </w:rPr>
        <w:t xml:space="preserve"> </w:t>
      </w:r>
      <w:r>
        <w:t>dibandingkan</w:t>
      </w:r>
      <w:r>
        <w:rPr>
          <w:spacing w:val="-1"/>
        </w:rPr>
        <w:t xml:space="preserve"> </w:t>
      </w:r>
      <w:r>
        <w:t>dengan bank konvensional.</w:t>
      </w:r>
    </w:p>
    <w:p w:rsidR="003A1603" w:rsidRPr="003A1603" w:rsidRDefault="003A1603" w:rsidP="00234D31">
      <w:pPr>
        <w:pStyle w:val="BodyText"/>
        <w:spacing w:line="417" w:lineRule="auto"/>
        <w:ind w:left="828" w:right="399" w:firstLine="720"/>
        <w:jc w:val="both"/>
        <w:rPr>
          <w:rFonts w:eastAsia="Malgun Gothic" w:hint="eastAsia"/>
          <w:lang w:eastAsia="ko-KR"/>
        </w:rPr>
      </w:pPr>
    </w:p>
    <w:p w:rsidR="00984F20" w:rsidRPr="00D96DB8" w:rsidRDefault="00984F20" w:rsidP="00D96DB8">
      <w:pPr>
        <w:pStyle w:val="BodyText"/>
        <w:spacing w:before="158" w:line="417" w:lineRule="auto"/>
        <w:ind w:left="828" w:right="397" w:firstLine="720"/>
        <w:jc w:val="both"/>
        <w:rPr>
          <w:rFonts w:eastAsia="Malgun Gothic"/>
          <w:lang w:eastAsia="ko-KR"/>
        </w:rPr>
        <w:sectPr w:rsidR="00984F20" w:rsidRPr="00D96DB8" w:rsidSect="00234D31">
          <w:pgSz w:w="11910" w:h="16840"/>
          <w:pgMar w:top="2268" w:right="1701" w:bottom="1701" w:left="2268" w:header="748" w:footer="0" w:gutter="0"/>
          <w:cols w:space="720"/>
        </w:sectPr>
      </w:pPr>
      <w:r>
        <w:lastRenderedPageBreak/>
        <w:t xml:space="preserve">Standar deviasi bank konvensional memiliki rata-rata sebesar </w:t>
      </w:r>
      <w:r>
        <w:rPr>
          <w:color w:val="000104"/>
        </w:rPr>
        <w:t xml:space="preserve">4,57746 </w:t>
      </w:r>
      <w:r>
        <w:t>dan</w:t>
      </w:r>
      <w:r>
        <w:rPr>
          <w:spacing w:val="1"/>
        </w:rPr>
        <w:t xml:space="preserve"> </w:t>
      </w:r>
      <w:r>
        <w:rPr>
          <w:i/>
        </w:rPr>
        <w:t xml:space="preserve">mean </w:t>
      </w:r>
      <w:r>
        <w:t>sebesar 93,6000. Bank konvensional memiliki simpangan data yang relatif</w:t>
      </w:r>
      <w:r>
        <w:rPr>
          <w:spacing w:val="1"/>
        </w:rPr>
        <w:t xml:space="preserve"> </w:t>
      </w:r>
      <w:r>
        <w:t xml:space="preserve">lebih kecil karena nilainya dibawah nilai </w:t>
      </w:r>
      <w:r>
        <w:rPr>
          <w:i/>
        </w:rPr>
        <w:t xml:space="preserve">mean. </w:t>
      </w:r>
      <w:r>
        <w:t>Bank syariah memiliki standar</w:t>
      </w:r>
      <w:r>
        <w:rPr>
          <w:spacing w:val="1"/>
        </w:rPr>
        <w:t xml:space="preserve"> </w:t>
      </w:r>
      <w:r>
        <w:t xml:space="preserve">deviasi dengan rata-rata sebesar 7,90365 dan </w:t>
      </w:r>
      <w:r>
        <w:rPr>
          <w:i/>
        </w:rPr>
        <w:t xml:space="preserve">mean </w:t>
      </w:r>
      <w:r>
        <w:t>sebesar 91,1000.</w:t>
      </w:r>
      <w:r>
        <w:rPr>
          <w:spacing w:val="1"/>
        </w:rPr>
        <w:t xml:space="preserve"> </w:t>
      </w:r>
      <w:r>
        <w:t>Bank syariah</w:t>
      </w:r>
      <w:r>
        <w:rPr>
          <w:spacing w:val="-57"/>
        </w:rPr>
        <w:t xml:space="preserve"> </w:t>
      </w:r>
      <w:r>
        <w:t>juga</w:t>
      </w:r>
      <w:r>
        <w:rPr>
          <w:spacing w:val="1"/>
        </w:rPr>
        <w:t xml:space="preserve"> </w:t>
      </w:r>
      <w:r>
        <w:t>memiliki</w:t>
      </w:r>
      <w:r>
        <w:rPr>
          <w:spacing w:val="1"/>
        </w:rPr>
        <w:t xml:space="preserve"> </w:t>
      </w:r>
      <w:r>
        <w:t>simpangan</w:t>
      </w:r>
      <w:r>
        <w:rPr>
          <w:spacing w:val="1"/>
        </w:rPr>
        <w:t xml:space="preserve"> </w:t>
      </w:r>
      <w:r>
        <w:t>data</w:t>
      </w:r>
      <w:r>
        <w:rPr>
          <w:spacing w:val="1"/>
        </w:rPr>
        <w:t xml:space="preserve"> </w:t>
      </w:r>
      <w:r>
        <w:t>yang</w:t>
      </w:r>
      <w:r>
        <w:rPr>
          <w:spacing w:val="1"/>
        </w:rPr>
        <w:t xml:space="preserve"> </w:t>
      </w:r>
      <w:r>
        <w:t>relative</w:t>
      </w:r>
      <w:r>
        <w:rPr>
          <w:spacing w:val="1"/>
        </w:rPr>
        <w:t xml:space="preserve"> </w:t>
      </w:r>
      <w:r>
        <w:t>lebih</w:t>
      </w:r>
      <w:r>
        <w:rPr>
          <w:spacing w:val="1"/>
        </w:rPr>
        <w:t xml:space="preserve"> </w:t>
      </w:r>
      <w:r>
        <w:t>kecil</w:t>
      </w:r>
      <w:r>
        <w:rPr>
          <w:spacing w:val="1"/>
        </w:rPr>
        <w:t xml:space="preserve"> </w:t>
      </w:r>
      <w:r>
        <w:t>karena</w:t>
      </w:r>
      <w:r>
        <w:rPr>
          <w:spacing w:val="1"/>
        </w:rPr>
        <w:t xml:space="preserve"> </w:t>
      </w:r>
      <w:r>
        <w:t>nilai</w:t>
      </w:r>
      <w:r>
        <w:rPr>
          <w:spacing w:val="1"/>
        </w:rPr>
        <w:t xml:space="preserve"> </w:t>
      </w:r>
      <w:r>
        <w:t>standar</w:t>
      </w:r>
      <w:r>
        <w:rPr>
          <w:spacing w:val="1"/>
        </w:rPr>
        <w:t xml:space="preserve"> </w:t>
      </w:r>
      <w:r>
        <w:t xml:space="preserve">deviasinya lebih kecil dari nilai </w:t>
      </w:r>
      <w:r>
        <w:rPr>
          <w:i/>
        </w:rPr>
        <w:t>mean-</w:t>
      </w:r>
      <w:r>
        <w:t>nya.</w:t>
      </w:r>
      <w:r>
        <w:rPr>
          <w:spacing w:val="1"/>
        </w:rPr>
        <w:t xml:space="preserve"> </w:t>
      </w:r>
      <w:r>
        <w:t>Kecilnya</w:t>
      </w:r>
      <w:r>
        <w:rPr>
          <w:spacing w:val="61"/>
        </w:rPr>
        <w:t xml:space="preserve"> </w:t>
      </w:r>
      <w:r>
        <w:t>simpangan</w:t>
      </w:r>
      <w:r>
        <w:rPr>
          <w:spacing w:val="61"/>
        </w:rPr>
        <w:t xml:space="preserve"> </w:t>
      </w:r>
      <w:r>
        <w:t>data</w:t>
      </w:r>
      <w:r>
        <w:rPr>
          <w:spacing w:val="1"/>
        </w:rPr>
        <w:t xml:space="preserve"> </w:t>
      </w:r>
      <w:r>
        <w:t>menunjukkan</w:t>
      </w:r>
      <w:r>
        <w:rPr>
          <w:spacing w:val="-1"/>
        </w:rPr>
        <w:t xml:space="preserve"> </w:t>
      </w:r>
      <w:r>
        <w:t>bahwa</w:t>
      </w:r>
      <w:r>
        <w:rPr>
          <w:spacing w:val="-2"/>
        </w:rPr>
        <w:t xml:space="preserve"> </w:t>
      </w:r>
      <w:r>
        <w:t>data</w:t>
      </w:r>
      <w:r>
        <w:rPr>
          <w:spacing w:val="1"/>
        </w:rPr>
        <w:t xml:space="preserve"> </w:t>
      </w:r>
      <w:r w:rsidR="00D96DB8">
        <w:t>kinerja dinilai cukup baik.</w:t>
      </w:r>
    </w:p>
    <w:p w:rsidR="00984F20" w:rsidRPr="00D96DB8" w:rsidRDefault="00984F20" w:rsidP="00984F20">
      <w:pPr>
        <w:pStyle w:val="BodyText"/>
        <w:spacing w:before="9"/>
        <w:rPr>
          <w:rFonts w:eastAsia="Malgun Gothic"/>
          <w:b/>
          <w:sz w:val="19"/>
          <w:lang w:eastAsia="ko-KR"/>
        </w:rPr>
      </w:pPr>
      <w:bookmarkStart w:id="11" w:name="_bookmark48"/>
      <w:bookmarkEnd w:id="11"/>
    </w:p>
    <w:p w:rsidR="00984F20" w:rsidRDefault="00D96DB8" w:rsidP="0056317E">
      <w:pPr>
        <w:pStyle w:val="BodyText"/>
        <w:numPr>
          <w:ilvl w:val="0"/>
          <w:numId w:val="3"/>
        </w:numPr>
        <w:spacing w:before="2"/>
        <w:ind w:firstLine="300"/>
        <w:rPr>
          <w:rFonts w:eastAsia="Malgun Gothic"/>
          <w:b/>
          <w:iCs/>
          <w:sz w:val="28"/>
          <w:lang w:eastAsia="ko-KR"/>
        </w:rPr>
      </w:pPr>
      <w:bookmarkStart w:id="12" w:name="_bookmark49"/>
      <w:bookmarkEnd w:id="12"/>
      <w:r>
        <w:rPr>
          <w:rFonts w:eastAsia="Malgun Gothic" w:hint="eastAsia"/>
          <w:b/>
          <w:iCs/>
          <w:sz w:val="28"/>
          <w:lang w:eastAsia="ko-KR"/>
        </w:rPr>
        <w:t>PENUTUP</w:t>
      </w:r>
    </w:p>
    <w:p w:rsidR="00D96DB8" w:rsidRPr="00D96DB8" w:rsidRDefault="00D96DB8" w:rsidP="00D96DB8">
      <w:pPr>
        <w:pStyle w:val="BodyText"/>
        <w:spacing w:before="2"/>
        <w:ind w:left="551"/>
        <w:rPr>
          <w:rFonts w:eastAsia="Malgun Gothic"/>
          <w:b/>
          <w:iCs/>
          <w:sz w:val="28"/>
          <w:lang w:eastAsia="ko-KR"/>
        </w:rPr>
      </w:pPr>
    </w:p>
    <w:p w:rsidR="00984F20" w:rsidRDefault="00984F20" w:rsidP="00984F20">
      <w:pPr>
        <w:pStyle w:val="BodyText"/>
        <w:spacing w:line="417" w:lineRule="auto"/>
        <w:ind w:left="828" w:right="400" w:firstLine="720"/>
        <w:jc w:val="both"/>
      </w:pPr>
      <w:r>
        <w:t>Berdasarkan hasil yang diperoleh dari pengolahan dan analisis data, maka</w:t>
      </w:r>
      <w:r>
        <w:rPr>
          <w:spacing w:val="1"/>
        </w:rPr>
        <w:t xml:space="preserve"> </w:t>
      </w:r>
      <w:r>
        <w:t>dapat</w:t>
      </w:r>
      <w:r>
        <w:rPr>
          <w:spacing w:val="-1"/>
        </w:rPr>
        <w:t xml:space="preserve"> </w:t>
      </w:r>
      <w:r>
        <w:t>dapat dirumuskan</w:t>
      </w:r>
      <w:r>
        <w:rPr>
          <w:spacing w:val="1"/>
        </w:rPr>
        <w:t xml:space="preserve"> </w:t>
      </w:r>
      <w:r>
        <w:t>kesimpulan dari</w:t>
      </w:r>
      <w:r>
        <w:rPr>
          <w:spacing w:val="-1"/>
        </w:rPr>
        <w:t xml:space="preserve"> </w:t>
      </w:r>
      <w:r>
        <w:t>penelitian sebagai berikut;</w:t>
      </w:r>
    </w:p>
    <w:p w:rsidR="00984F20" w:rsidRDefault="00984F20" w:rsidP="00984F20">
      <w:pPr>
        <w:pStyle w:val="ListParagraph"/>
        <w:numPr>
          <w:ilvl w:val="2"/>
          <w:numId w:val="4"/>
        </w:numPr>
        <w:tabs>
          <w:tab w:val="left" w:pos="1616"/>
        </w:tabs>
        <w:spacing w:line="417" w:lineRule="auto"/>
        <w:ind w:right="395"/>
        <w:jc w:val="both"/>
        <w:rPr>
          <w:sz w:val="24"/>
        </w:rPr>
      </w:pPr>
      <w:r>
        <w:rPr>
          <w:sz w:val="24"/>
        </w:rPr>
        <w:t>Berdasarkan hasil uji independent sample t-test, diperoleh bahwa pada</w:t>
      </w:r>
      <w:r>
        <w:rPr>
          <w:spacing w:val="1"/>
          <w:sz w:val="24"/>
        </w:rPr>
        <w:t xml:space="preserve"> </w:t>
      </w:r>
      <w:r>
        <w:rPr>
          <w:sz w:val="24"/>
        </w:rPr>
        <w:t>rasio</w:t>
      </w:r>
      <w:r>
        <w:rPr>
          <w:spacing w:val="1"/>
          <w:sz w:val="24"/>
        </w:rPr>
        <w:t xml:space="preserve"> </w:t>
      </w:r>
      <w:r>
        <w:rPr>
          <w:sz w:val="24"/>
        </w:rPr>
        <w:t>CAR</w:t>
      </w:r>
      <w:r>
        <w:rPr>
          <w:spacing w:val="1"/>
          <w:sz w:val="24"/>
        </w:rPr>
        <w:t xml:space="preserve"> </w:t>
      </w:r>
      <w:r>
        <w:rPr>
          <w:sz w:val="24"/>
        </w:rPr>
        <w:t>tidak</w:t>
      </w:r>
      <w:r>
        <w:rPr>
          <w:spacing w:val="1"/>
          <w:sz w:val="24"/>
        </w:rPr>
        <w:t xml:space="preserve"> </w:t>
      </w:r>
      <w:r>
        <w:rPr>
          <w:sz w:val="24"/>
        </w:rPr>
        <w:t>terdapat</w:t>
      </w:r>
      <w:r>
        <w:rPr>
          <w:spacing w:val="1"/>
          <w:sz w:val="24"/>
        </w:rPr>
        <w:t xml:space="preserve"> </w:t>
      </w:r>
      <w:r>
        <w:rPr>
          <w:sz w:val="24"/>
        </w:rPr>
        <w:t>perbedaan</w:t>
      </w:r>
      <w:r>
        <w:rPr>
          <w:spacing w:val="1"/>
          <w:sz w:val="24"/>
        </w:rPr>
        <w:t xml:space="preserve"> </w:t>
      </w:r>
      <w:r>
        <w:rPr>
          <w:sz w:val="24"/>
        </w:rPr>
        <w:t>yang</w:t>
      </w:r>
      <w:r>
        <w:rPr>
          <w:spacing w:val="1"/>
          <w:sz w:val="24"/>
        </w:rPr>
        <w:t xml:space="preserve"> </w:t>
      </w:r>
      <w:r>
        <w:rPr>
          <w:sz w:val="24"/>
        </w:rPr>
        <w:t>signifikan</w:t>
      </w:r>
      <w:r>
        <w:rPr>
          <w:spacing w:val="1"/>
          <w:sz w:val="24"/>
        </w:rPr>
        <w:t xml:space="preserve"> </w:t>
      </w:r>
      <w:r>
        <w:rPr>
          <w:sz w:val="24"/>
        </w:rPr>
        <w:t>antara</w:t>
      </w:r>
      <w:r>
        <w:rPr>
          <w:spacing w:val="1"/>
          <w:sz w:val="24"/>
        </w:rPr>
        <w:t xml:space="preserve"> </w:t>
      </w:r>
      <w:r>
        <w:rPr>
          <w:sz w:val="24"/>
        </w:rPr>
        <w:t>bank</w:t>
      </w:r>
      <w:r>
        <w:rPr>
          <w:spacing w:val="-57"/>
          <w:sz w:val="24"/>
        </w:rPr>
        <w:t xml:space="preserve"> </w:t>
      </w:r>
      <w:r>
        <w:rPr>
          <w:sz w:val="24"/>
        </w:rPr>
        <w:t>konvensional</w:t>
      </w:r>
      <w:r>
        <w:rPr>
          <w:spacing w:val="1"/>
          <w:sz w:val="24"/>
        </w:rPr>
        <w:t xml:space="preserve"> </w:t>
      </w:r>
      <w:r>
        <w:rPr>
          <w:sz w:val="24"/>
        </w:rPr>
        <w:t>dengan</w:t>
      </w:r>
      <w:r>
        <w:rPr>
          <w:spacing w:val="1"/>
          <w:sz w:val="24"/>
        </w:rPr>
        <w:t xml:space="preserve"> </w:t>
      </w:r>
      <w:r>
        <w:rPr>
          <w:sz w:val="24"/>
        </w:rPr>
        <w:t>bank</w:t>
      </w:r>
      <w:r>
        <w:rPr>
          <w:spacing w:val="1"/>
          <w:sz w:val="24"/>
        </w:rPr>
        <w:t xml:space="preserve"> </w:t>
      </w:r>
      <w:r>
        <w:rPr>
          <w:sz w:val="24"/>
        </w:rPr>
        <w:t>syariah.</w:t>
      </w:r>
      <w:r>
        <w:rPr>
          <w:spacing w:val="1"/>
          <w:sz w:val="24"/>
        </w:rPr>
        <w:t xml:space="preserve"> </w:t>
      </w:r>
      <w:r>
        <w:rPr>
          <w:sz w:val="24"/>
        </w:rPr>
        <w:t>Sedangkan</w:t>
      </w:r>
      <w:r>
        <w:rPr>
          <w:spacing w:val="1"/>
          <w:sz w:val="24"/>
        </w:rPr>
        <w:t xml:space="preserve"> </w:t>
      </w:r>
      <w:r>
        <w:rPr>
          <w:sz w:val="24"/>
        </w:rPr>
        <w:t>untuk</w:t>
      </w:r>
      <w:r>
        <w:rPr>
          <w:spacing w:val="1"/>
          <w:sz w:val="24"/>
        </w:rPr>
        <w:t xml:space="preserve"> </w:t>
      </w:r>
      <w:r>
        <w:rPr>
          <w:sz w:val="24"/>
        </w:rPr>
        <w:t>rasio</w:t>
      </w:r>
      <w:r>
        <w:rPr>
          <w:spacing w:val="1"/>
          <w:sz w:val="24"/>
        </w:rPr>
        <w:t xml:space="preserve"> </w:t>
      </w:r>
      <w:r>
        <w:rPr>
          <w:sz w:val="24"/>
        </w:rPr>
        <w:t>BOPO,</w:t>
      </w:r>
      <w:r>
        <w:rPr>
          <w:spacing w:val="1"/>
          <w:sz w:val="24"/>
        </w:rPr>
        <w:t xml:space="preserve"> </w:t>
      </w:r>
      <w:r>
        <w:rPr>
          <w:sz w:val="24"/>
        </w:rPr>
        <w:t>LDR/FDR,</w:t>
      </w:r>
      <w:r>
        <w:rPr>
          <w:spacing w:val="1"/>
          <w:sz w:val="24"/>
        </w:rPr>
        <w:t xml:space="preserve"> </w:t>
      </w:r>
      <w:r>
        <w:rPr>
          <w:sz w:val="24"/>
        </w:rPr>
        <w:t>ROA,</w:t>
      </w:r>
      <w:r>
        <w:rPr>
          <w:spacing w:val="1"/>
          <w:sz w:val="24"/>
        </w:rPr>
        <w:t xml:space="preserve"> </w:t>
      </w:r>
      <w:r>
        <w:rPr>
          <w:sz w:val="24"/>
        </w:rPr>
        <w:t>dan</w:t>
      </w:r>
      <w:r>
        <w:rPr>
          <w:spacing w:val="1"/>
          <w:sz w:val="24"/>
        </w:rPr>
        <w:t xml:space="preserve"> </w:t>
      </w:r>
      <w:r>
        <w:rPr>
          <w:sz w:val="24"/>
        </w:rPr>
        <w:t>NPL/NPF</w:t>
      </w:r>
      <w:r>
        <w:rPr>
          <w:spacing w:val="1"/>
          <w:sz w:val="24"/>
        </w:rPr>
        <w:t xml:space="preserve"> </w:t>
      </w:r>
      <w:r>
        <w:rPr>
          <w:sz w:val="24"/>
        </w:rPr>
        <w:t>terdapat</w:t>
      </w:r>
      <w:r>
        <w:rPr>
          <w:spacing w:val="1"/>
          <w:sz w:val="24"/>
        </w:rPr>
        <w:t xml:space="preserve"> </w:t>
      </w:r>
      <w:r>
        <w:rPr>
          <w:sz w:val="24"/>
        </w:rPr>
        <w:t>perbedaan</w:t>
      </w:r>
      <w:r>
        <w:rPr>
          <w:spacing w:val="1"/>
          <w:sz w:val="24"/>
        </w:rPr>
        <w:t xml:space="preserve"> </w:t>
      </w:r>
      <w:r>
        <w:rPr>
          <w:sz w:val="24"/>
        </w:rPr>
        <w:t>yang</w:t>
      </w:r>
      <w:r>
        <w:rPr>
          <w:spacing w:val="60"/>
          <w:sz w:val="24"/>
        </w:rPr>
        <w:t xml:space="preserve"> </w:t>
      </w:r>
      <w:r>
        <w:rPr>
          <w:sz w:val="24"/>
        </w:rPr>
        <w:t>signifikan</w:t>
      </w:r>
      <w:r>
        <w:rPr>
          <w:spacing w:val="1"/>
          <w:sz w:val="24"/>
        </w:rPr>
        <w:t xml:space="preserve"> </w:t>
      </w:r>
      <w:r>
        <w:rPr>
          <w:sz w:val="24"/>
        </w:rPr>
        <w:t>antara bank konvensional dengan bank syariah, dikarenakan nilai Sig. dari</w:t>
      </w:r>
      <w:r>
        <w:rPr>
          <w:spacing w:val="-57"/>
          <w:sz w:val="24"/>
        </w:rPr>
        <w:t xml:space="preserve"> </w:t>
      </w:r>
      <w:r>
        <w:rPr>
          <w:sz w:val="24"/>
        </w:rPr>
        <w:t>masing-masing rasio tersebut lebih kecil dari 0,05. Dimana rasio BOPO,</w:t>
      </w:r>
      <w:r>
        <w:rPr>
          <w:spacing w:val="1"/>
          <w:sz w:val="24"/>
        </w:rPr>
        <w:t xml:space="preserve"> </w:t>
      </w:r>
      <w:r>
        <w:rPr>
          <w:sz w:val="24"/>
        </w:rPr>
        <w:t>LDR/FDR,</w:t>
      </w:r>
      <w:r>
        <w:rPr>
          <w:spacing w:val="1"/>
          <w:sz w:val="24"/>
        </w:rPr>
        <w:t xml:space="preserve"> </w:t>
      </w:r>
      <w:r>
        <w:rPr>
          <w:sz w:val="24"/>
        </w:rPr>
        <w:t>dan</w:t>
      </w:r>
      <w:r>
        <w:rPr>
          <w:spacing w:val="1"/>
          <w:sz w:val="24"/>
        </w:rPr>
        <w:t xml:space="preserve"> </w:t>
      </w:r>
      <w:r>
        <w:rPr>
          <w:sz w:val="24"/>
        </w:rPr>
        <w:t>ROA</w:t>
      </w:r>
      <w:r>
        <w:rPr>
          <w:spacing w:val="1"/>
          <w:sz w:val="24"/>
        </w:rPr>
        <w:t xml:space="preserve"> </w:t>
      </w:r>
      <w:r>
        <w:rPr>
          <w:sz w:val="24"/>
        </w:rPr>
        <w:t>memiliki</w:t>
      </w:r>
      <w:r>
        <w:rPr>
          <w:spacing w:val="1"/>
          <w:sz w:val="24"/>
        </w:rPr>
        <w:t xml:space="preserve"> </w:t>
      </w:r>
      <w:r>
        <w:rPr>
          <w:sz w:val="24"/>
        </w:rPr>
        <w:t>nilai</w:t>
      </w:r>
      <w:r>
        <w:rPr>
          <w:spacing w:val="1"/>
          <w:sz w:val="24"/>
        </w:rPr>
        <w:t xml:space="preserve"> </w:t>
      </w:r>
      <w:r>
        <w:rPr>
          <w:sz w:val="24"/>
        </w:rPr>
        <w:t>signifikasi</w:t>
      </w:r>
      <w:r>
        <w:rPr>
          <w:spacing w:val="1"/>
          <w:sz w:val="24"/>
        </w:rPr>
        <w:t xml:space="preserve"> </w:t>
      </w:r>
      <w:r>
        <w:rPr>
          <w:sz w:val="24"/>
        </w:rPr>
        <w:t>0,000</w:t>
      </w:r>
      <w:r>
        <w:rPr>
          <w:spacing w:val="1"/>
          <w:sz w:val="24"/>
        </w:rPr>
        <w:t xml:space="preserve"> </w:t>
      </w:r>
      <w:r>
        <w:rPr>
          <w:sz w:val="24"/>
        </w:rPr>
        <w:t>dan</w:t>
      </w:r>
      <w:r>
        <w:rPr>
          <w:spacing w:val="1"/>
          <w:sz w:val="24"/>
        </w:rPr>
        <w:t xml:space="preserve"> </w:t>
      </w:r>
      <w:r>
        <w:rPr>
          <w:sz w:val="24"/>
        </w:rPr>
        <w:t>NPL/NPF</w:t>
      </w:r>
      <w:r>
        <w:rPr>
          <w:spacing w:val="1"/>
          <w:sz w:val="24"/>
        </w:rPr>
        <w:t xml:space="preserve"> </w:t>
      </w:r>
      <w:r>
        <w:rPr>
          <w:sz w:val="24"/>
        </w:rPr>
        <w:t>memiliki</w:t>
      </w:r>
      <w:r>
        <w:rPr>
          <w:spacing w:val="-1"/>
          <w:sz w:val="24"/>
        </w:rPr>
        <w:t xml:space="preserve"> </w:t>
      </w:r>
      <w:r>
        <w:rPr>
          <w:sz w:val="24"/>
        </w:rPr>
        <w:t>nilai signifikasi 0,004.</w:t>
      </w:r>
    </w:p>
    <w:p w:rsidR="00984F20" w:rsidRDefault="00984F20" w:rsidP="00984F20">
      <w:pPr>
        <w:pStyle w:val="ListParagraph"/>
        <w:numPr>
          <w:ilvl w:val="2"/>
          <w:numId w:val="4"/>
        </w:numPr>
        <w:tabs>
          <w:tab w:val="left" w:pos="1616"/>
        </w:tabs>
        <w:spacing w:line="417" w:lineRule="auto"/>
        <w:ind w:right="397"/>
        <w:jc w:val="both"/>
        <w:rPr>
          <w:sz w:val="24"/>
        </w:rPr>
      </w:pPr>
      <w:r>
        <w:rPr>
          <w:sz w:val="24"/>
        </w:rPr>
        <w:t>Berdasarkan analisis dari perbandingan rata-rata kinerja keuanganbank</w:t>
      </w:r>
      <w:r>
        <w:rPr>
          <w:spacing w:val="1"/>
          <w:sz w:val="24"/>
        </w:rPr>
        <w:t xml:space="preserve"> </w:t>
      </w:r>
      <w:r>
        <w:rPr>
          <w:sz w:val="24"/>
        </w:rPr>
        <w:t>konvensional dan bank syariah, diperoleh hasil bahwa kinerja keuangan</w:t>
      </w:r>
      <w:r>
        <w:rPr>
          <w:spacing w:val="1"/>
          <w:sz w:val="24"/>
        </w:rPr>
        <w:t xml:space="preserve"> </w:t>
      </w:r>
      <w:r>
        <w:rPr>
          <w:sz w:val="24"/>
        </w:rPr>
        <w:t>bank konvensional lebih baik jika dibandingkan dengan bank syariah. Hal</w:t>
      </w:r>
      <w:r>
        <w:rPr>
          <w:spacing w:val="-57"/>
          <w:sz w:val="24"/>
        </w:rPr>
        <w:t xml:space="preserve"> </w:t>
      </w:r>
      <w:r>
        <w:rPr>
          <w:sz w:val="24"/>
        </w:rPr>
        <w:t xml:space="preserve">tersebut dikarenakan bank konvensional memiliki </w:t>
      </w:r>
      <w:r>
        <w:rPr>
          <w:i/>
          <w:sz w:val="24"/>
        </w:rPr>
        <w:t xml:space="preserve">mean </w:t>
      </w:r>
      <w:r>
        <w:rPr>
          <w:sz w:val="24"/>
        </w:rPr>
        <w:t>yang lebih besar</w:t>
      </w:r>
      <w:r>
        <w:rPr>
          <w:spacing w:val="1"/>
          <w:sz w:val="24"/>
        </w:rPr>
        <w:t xml:space="preserve"> </w:t>
      </w:r>
      <w:r>
        <w:rPr>
          <w:sz w:val="24"/>
        </w:rPr>
        <w:t>jika</w:t>
      </w:r>
      <w:r>
        <w:rPr>
          <w:spacing w:val="1"/>
          <w:sz w:val="24"/>
        </w:rPr>
        <w:t xml:space="preserve"> </w:t>
      </w:r>
      <w:r>
        <w:rPr>
          <w:sz w:val="24"/>
        </w:rPr>
        <w:t>dibandingkan</w:t>
      </w:r>
      <w:r>
        <w:rPr>
          <w:spacing w:val="1"/>
          <w:sz w:val="24"/>
        </w:rPr>
        <w:t xml:space="preserve"> </w:t>
      </w:r>
      <w:r>
        <w:rPr>
          <w:sz w:val="24"/>
        </w:rPr>
        <w:t>dengan</w:t>
      </w:r>
      <w:r>
        <w:rPr>
          <w:spacing w:val="1"/>
          <w:sz w:val="24"/>
        </w:rPr>
        <w:t xml:space="preserve"> </w:t>
      </w:r>
      <w:r>
        <w:rPr>
          <w:sz w:val="24"/>
        </w:rPr>
        <w:t>bank</w:t>
      </w:r>
      <w:r>
        <w:rPr>
          <w:spacing w:val="1"/>
          <w:sz w:val="24"/>
        </w:rPr>
        <w:t xml:space="preserve"> </w:t>
      </w:r>
      <w:r>
        <w:rPr>
          <w:sz w:val="24"/>
        </w:rPr>
        <w:t>syariah.</w:t>
      </w:r>
      <w:r>
        <w:rPr>
          <w:spacing w:val="1"/>
          <w:sz w:val="24"/>
        </w:rPr>
        <w:t xml:space="preserve"> </w:t>
      </w:r>
      <w:r>
        <w:rPr>
          <w:sz w:val="24"/>
        </w:rPr>
        <w:t>Dimana</w:t>
      </w:r>
      <w:r>
        <w:rPr>
          <w:spacing w:val="1"/>
          <w:sz w:val="24"/>
        </w:rPr>
        <w:t xml:space="preserve"> </w:t>
      </w:r>
      <w:r>
        <w:rPr>
          <w:sz w:val="24"/>
        </w:rPr>
        <w:t>bank</w:t>
      </w:r>
      <w:r>
        <w:rPr>
          <w:spacing w:val="1"/>
          <w:sz w:val="24"/>
        </w:rPr>
        <w:t xml:space="preserve"> </w:t>
      </w:r>
      <w:r>
        <w:rPr>
          <w:sz w:val="24"/>
        </w:rPr>
        <w:t>konvensional</w:t>
      </w:r>
      <w:r>
        <w:rPr>
          <w:spacing w:val="1"/>
          <w:sz w:val="24"/>
        </w:rPr>
        <w:t xml:space="preserve"> </w:t>
      </w:r>
      <w:r>
        <w:rPr>
          <w:sz w:val="24"/>
        </w:rPr>
        <w:t xml:space="preserve">memiliki </w:t>
      </w:r>
      <w:r>
        <w:rPr>
          <w:i/>
          <w:sz w:val="24"/>
        </w:rPr>
        <w:t xml:space="preserve">mean </w:t>
      </w:r>
      <w:r>
        <w:rPr>
          <w:sz w:val="24"/>
        </w:rPr>
        <w:t xml:space="preserve">sebesar 93,60% sedangkan </w:t>
      </w:r>
      <w:r>
        <w:rPr>
          <w:i/>
          <w:sz w:val="24"/>
        </w:rPr>
        <w:t xml:space="preserve">mean </w:t>
      </w:r>
      <w:r>
        <w:rPr>
          <w:sz w:val="24"/>
        </w:rPr>
        <w:t>bank syariah sebesar</w:t>
      </w:r>
      <w:r>
        <w:rPr>
          <w:spacing w:val="1"/>
          <w:sz w:val="24"/>
        </w:rPr>
        <w:t xml:space="preserve"> </w:t>
      </w:r>
      <w:r>
        <w:rPr>
          <w:sz w:val="24"/>
        </w:rPr>
        <w:t>91,10%.</w:t>
      </w:r>
    </w:p>
    <w:p w:rsidR="000D5826" w:rsidRPr="00D96DB8" w:rsidRDefault="000D5826">
      <w:pPr>
        <w:spacing w:line="360" w:lineRule="auto"/>
        <w:jc w:val="both"/>
        <w:rPr>
          <w:rFonts w:eastAsia="Malgun Gothic"/>
          <w:lang w:eastAsia="ko-KR"/>
        </w:rPr>
        <w:sectPr w:rsidR="000D5826" w:rsidRPr="00D96DB8" w:rsidSect="00234D31">
          <w:pgSz w:w="11907" w:h="16839" w:code="9"/>
          <w:pgMar w:top="1360" w:right="1220" w:bottom="1200" w:left="1220" w:header="0" w:footer="1015" w:gutter="0"/>
          <w:cols w:space="720"/>
          <w:docGrid w:linePitch="299"/>
        </w:sectPr>
      </w:pPr>
    </w:p>
    <w:p w:rsidR="00C26DBD" w:rsidRPr="00C26DBD" w:rsidRDefault="00C26DBD" w:rsidP="00C26DBD">
      <w:pPr>
        <w:pStyle w:val="Heading2"/>
        <w:spacing w:before="90" w:line="276" w:lineRule="auto"/>
        <w:ind w:left="887" w:right="464"/>
        <w:jc w:val="center"/>
        <w:rPr>
          <w:color w:val="auto"/>
        </w:rPr>
      </w:pPr>
      <w:r w:rsidRPr="00C26DBD">
        <w:rPr>
          <w:color w:val="auto"/>
        </w:rPr>
        <w:lastRenderedPageBreak/>
        <w:t>DAFTAR</w:t>
      </w:r>
      <w:r w:rsidRPr="00C26DBD">
        <w:rPr>
          <w:color w:val="auto"/>
          <w:spacing w:val="-5"/>
        </w:rPr>
        <w:t xml:space="preserve"> </w:t>
      </w:r>
      <w:r w:rsidRPr="00C26DBD">
        <w:rPr>
          <w:color w:val="auto"/>
        </w:rPr>
        <w:t>PUSTAKA</w:t>
      </w:r>
    </w:p>
    <w:p w:rsidR="00C26DBD" w:rsidRDefault="00C26DBD" w:rsidP="00C26DBD">
      <w:pPr>
        <w:pStyle w:val="BodyText"/>
        <w:spacing w:before="11" w:line="276" w:lineRule="auto"/>
        <w:rPr>
          <w:b/>
          <w:sz w:val="31"/>
        </w:rPr>
      </w:pPr>
    </w:p>
    <w:p w:rsidR="00C26DBD" w:rsidRDefault="00C26DBD" w:rsidP="00C26DBD">
      <w:pPr>
        <w:spacing w:line="276" w:lineRule="auto"/>
        <w:ind w:left="1548" w:right="400" w:hanging="720"/>
        <w:jc w:val="both"/>
        <w:rPr>
          <w:sz w:val="24"/>
        </w:rPr>
      </w:pPr>
      <w:r>
        <w:rPr>
          <w:sz w:val="24"/>
        </w:rPr>
        <w:t>Abraham</w:t>
      </w:r>
      <w:r>
        <w:rPr>
          <w:spacing w:val="1"/>
          <w:sz w:val="24"/>
        </w:rPr>
        <w:t xml:space="preserve"> </w:t>
      </w:r>
      <w:r>
        <w:rPr>
          <w:sz w:val="24"/>
        </w:rPr>
        <w:t>Muchlis,</w:t>
      </w:r>
      <w:r>
        <w:rPr>
          <w:spacing w:val="1"/>
          <w:sz w:val="24"/>
        </w:rPr>
        <w:t xml:space="preserve"> </w:t>
      </w:r>
      <w:r>
        <w:rPr>
          <w:sz w:val="24"/>
        </w:rPr>
        <w:t>Dwi</w:t>
      </w:r>
      <w:r>
        <w:rPr>
          <w:spacing w:val="1"/>
          <w:sz w:val="24"/>
        </w:rPr>
        <w:t xml:space="preserve"> </w:t>
      </w:r>
      <w:r>
        <w:rPr>
          <w:sz w:val="24"/>
        </w:rPr>
        <w:t>Umardani,</w:t>
      </w:r>
      <w:r>
        <w:rPr>
          <w:spacing w:val="1"/>
          <w:sz w:val="24"/>
        </w:rPr>
        <w:t xml:space="preserve"> </w:t>
      </w:r>
      <w:r>
        <w:rPr>
          <w:sz w:val="24"/>
        </w:rPr>
        <w:t>“Analisis</w:t>
      </w:r>
      <w:r>
        <w:rPr>
          <w:spacing w:val="1"/>
          <w:sz w:val="24"/>
        </w:rPr>
        <w:t xml:space="preserve"> </w:t>
      </w:r>
      <w:r>
        <w:rPr>
          <w:sz w:val="24"/>
        </w:rPr>
        <w:t>Perbandingan</w:t>
      </w:r>
      <w:r>
        <w:rPr>
          <w:spacing w:val="1"/>
          <w:sz w:val="24"/>
        </w:rPr>
        <w:t xml:space="preserve"> </w:t>
      </w:r>
      <w:r>
        <w:rPr>
          <w:sz w:val="24"/>
        </w:rPr>
        <w:t>Kinerja</w:t>
      </w:r>
      <w:r>
        <w:rPr>
          <w:spacing w:val="1"/>
          <w:sz w:val="24"/>
        </w:rPr>
        <w:t xml:space="preserve"> </w:t>
      </w:r>
      <w:r>
        <w:rPr>
          <w:sz w:val="24"/>
        </w:rPr>
        <w:t>Keuangan</w:t>
      </w:r>
      <w:r>
        <w:rPr>
          <w:spacing w:val="-57"/>
          <w:sz w:val="24"/>
        </w:rPr>
        <w:t xml:space="preserve"> </w:t>
      </w:r>
      <w:r>
        <w:rPr>
          <w:sz w:val="24"/>
        </w:rPr>
        <w:t>Bank Konvensional dan Bank Syariah di Indonesia”,</w:t>
      </w:r>
      <w:r>
        <w:rPr>
          <w:i/>
          <w:sz w:val="24"/>
        </w:rPr>
        <w:t>Jurnal Manajemen</w:t>
      </w:r>
      <w:r>
        <w:rPr>
          <w:i/>
          <w:spacing w:val="1"/>
          <w:sz w:val="24"/>
        </w:rPr>
        <w:t xml:space="preserve"> </w:t>
      </w:r>
      <w:r>
        <w:rPr>
          <w:i/>
          <w:sz w:val="24"/>
        </w:rPr>
        <w:t>dan</w:t>
      </w:r>
      <w:r>
        <w:rPr>
          <w:i/>
          <w:spacing w:val="-1"/>
          <w:sz w:val="24"/>
        </w:rPr>
        <w:t xml:space="preserve"> </w:t>
      </w:r>
      <w:r>
        <w:rPr>
          <w:i/>
          <w:sz w:val="24"/>
        </w:rPr>
        <w:t xml:space="preserve">Pemasaran Jasa, </w:t>
      </w:r>
      <w:r>
        <w:rPr>
          <w:sz w:val="24"/>
        </w:rPr>
        <w:t>Vol.1,</w:t>
      </w:r>
      <w:r>
        <w:rPr>
          <w:spacing w:val="1"/>
          <w:sz w:val="24"/>
        </w:rPr>
        <w:t xml:space="preserve"> </w:t>
      </w:r>
      <w:r>
        <w:rPr>
          <w:sz w:val="24"/>
        </w:rPr>
        <w:t>No.9 (2016),</w:t>
      </w:r>
      <w:r>
        <w:rPr>
          <w:spacing w:val="-1"/>
          <w:sz w:val="24"/>
        </w:rPr>
        <w:t xml:space="preserve"> </w:t>
      </w:r>
      <w:r>
        <w:rPr>
          <w:sz w:val="24"/>
        </w:rPr>
        <w:t>h. 138.</w:t>
      </w:r>
    </w:p>
    <w:p w:rsidR="00C26DBD" w:rsidRDefault="00C26DBD" w:rsidP="00C26DBD">
      <w:pPr>
        <w:spacing w:line="276" w:lineRule="auto"/>
        <w:ind w:left="1548" w:right="398" w:hanging="720"/>
        <w:jc w:val="both"/>
        <w:rPr>
          <w:sz w:val="24"/>
        </w:rPr>
      </w:pPr>
      <w:r>
        <w:rPr>
          <w:sz w:val="24"/>
        </w:rPr>
        <w:t>Ascarya,</w:t>
      </w:r>
      <w:r>
        <w:rPr>
          <w:spacing w:val="1"/>
          <w:sz w:val="24"/>
        </w:rPr>
        <w:t xml:space="preserve"> </w:t>
      </w:r>
      <w:r>
        <w:rPr>
          <w:sz w:val="24"/>
        </w:rPr>
        <w:t>Diana</w:t>
      </w:r>
      <w:r>
        <w:rPr>
          <w:spacing w:val="1"/>
          <w:sz w:val="24"/>
        </w:rPr>
        <w:t xml:space="preserve"> </w:t>
      </w:r>
      <w:r>
        <w:rPr>
          <w:sz w:val="24"/>
        </w:rPr>
        <w:t>Yumanita.</w:t>
      </w:r>
      <w:r>
        <w:rPr>
          <w:spacing w:val="1"/>
          <w:sz w:val="24"/>
        </w:rPr>
        <w:t xml:space="preserve"> </w:t>
      </w:r>
      <w:r>
        <w:rPr>
          <w:i/>
          <w:sz w:val="24"/>
        </w:rPr>
        <w:t>Bank</w:t>
      </w:r>
      <w:r>
        <w:rPr>
          <w:i/>
          <w:spacing w:val="1"/>
          <w:sz w:val="24"/>
        </w:rPr>
        <w:t xml:space="preserve"> </w:t>
      </w:r>
      <w:r>
        <w:rPr>
          <w:i/>
          <w:sz w:val="24"/>
        </w:rPr>
        <w:t>Syariah:</w:t>
      </w:r>
      <w:r>
        <w:rPr>
          <w:i/>
          <w:spacing w:val="1"/>
          <w:sz w:val="24"/>
        </w:rPr>
        <w:t xml:space="preserve"> </w:t>
      </w:r>
      <w:r>
        <w:rPr>
          <w:i/>
          <w:sz w:val="24"/>
        </w:rPr>
        <w:t>Gambaran</w:t>
      </w:r>
      <w:r>
        <w:rPr>
          <w:i/>
          <w:spacing w:val="1"/>
          <w:sz w:val="24"/>
        </w:rPr>
        <w:t xml:space="preserve"> </w:t>
      </w:r>
      <w:r>
        <w:rPr>
          <w:i/>
          <w:sz w:val="24"/>
        </w:rPr>
        <w:t>Umum</w:t>
      </w:r>
      <w:r>
        <w:rPr>
          <w:sz w:val="24"/>
        </w:rPr>
        <w:t>.</w:t>
      </w:r>
      <w:r>
        <w:rPr>
          <w:spacing w:val="1"/>
          <w:sz w:val="24"/>
        </w:rPr>
        <w:t xml:space="preserve"> </w:t>
      </w:r>
      <w:r>
        <w:rPr>
          <w:sz w:val="24"/>
        </w:rPr>
        <w:t>Jakarta:</w:t>
      </w:r>
      <w:r>
        <w:rPr>
          <w:spacing w:val="1"/>
          <w:sz w:val="24"/>
        </w:rPr>
        <w:t xml:space="preserve"> </w:t>
      </w:r>
      <w:r>
        <w:rPr>
          <w:sz w:val="24"/>
        </w:rPr>
        <w:t>Pusat</w:t>
      </w:r>
      <w:r>
        <w:rPr>
          <w:spacing w:val="1"/>
          <w:sz w:val="24"/>
        </w:rPr>
        <w:t xml:space="preserve"> </w:t>
      </w:r>
      <w:r>
        <w:rPr>
          <w:sz w:val="24"/>
        </w:rPr>
        <w:t>Pendidikan</w:t>
      </w:r>
      <w:r>
        <w:rPr>
          <w:spacing w:val="1"/>
          <w:sz w:val="24"/>
        </w:rPr>
        <w:t xml:space="preserve"> </w:t>
      </w:r>
      <w:r>
        <w:rPr>
          <w:sz w:val="24"/>
        </w:rPr>
        <w:t>dan</w:t>
      </w:r>
      <w:r>
        <w:rPr>
          <w:spacing w:val="1"/>
          <w:sz w:val="24"/>
        </w:rPr>
        <w:t xml:space="preserve"> </w:t>
      </w:r>
      <w:r>
        <w:rPr>
          <w:sz w:val="24"/>
        </w:rPr>
        <w:t>Studi</w:t>
      </w:r>
      <w:r>
        <w:rPr>
          <w:spacing w:val="1"/>
          <w:sz w:val="24"/>
        </w:rPr>
        <w:t xml:space="preserve"> </w:t>
      </w:r>
      <w:r>
        <w:rPr>
          <w:sz w:val="24"/>
        </w:rPr>
        <w:t>Kebanksentralan</w:t>
      </w:r>
      <w:r>
        <w:rPr>
          <w:spacing w:val="1"/>
          <w:sz w:val="24"/>
        </w:rPr>
        <w:t xml:space="preserve"> </w:t>
      </w:r>
      <w:r>
        <w:rPr>
          <w:sz w:val="24"/>
        </w:rPr>
        <w:t>(PPSK)</w:t>
      </w:r>
      <w:r>
        <w:rPr>
          <w:spacing w:val="1"/>
          <w:sz w:val="24"/>
        </w:rPr>
        <w:t xml:space="preserve"> </w:t>
      </w:r>
      <w:r>
        <w:rPr>
          <w:sz w:val="24"/>
        </w:rPr>
        <w:t>BANK</w:t>
      </w:r>
      <w:r>
        <w:rPr>
          <w:spacing w:val="1"/>
          <w:sz w:val="24"/>
        </w:rPr>
        <w:t xml:space="preserve"> </w:t>
      </w:r>
      <w:r>
        <w:rPr>
          <w:sz w:val="24"/>
        </w:rPr>
        <w:t>INDONESIA,</w:t>
      </w:r>
      <w:r>
        <w:rPr>
          <w:spacing w:val="1"/>
          <w:sz w:val="24"/>
        </w:rPr>
        <w:t xml:space="preserve"> </w:t>
      </w:r>
      <w:r>
        <w:rPr>
          <w:sz w:val="24"/>
        </w:rPr>
        <w:t>2015.</w:t>
      </w:r>
    </w:p>
    <w:p w:rsidR="00C26DBD" w:rsidRDefault="00C26DBD" w:rsidP="00C26DBD">
      <w:pPr>
        <w:spacing w:line="276" w:lineRule="auto"/>
        <w:ind w:left="1548" w:right="402" w:hanging="720"/>
        <w:jc w:val="both"/>
        <w:rPr>
          <w:sz w:val="24"/>
        </w:rPr>
      </w:pPr>
      <w:r>
        <w:rPr>
          <w:sz w:val="24"/>
        </w:rPr>
        <w:t>Ayu,</w:t>
      </w:r>
      <w:r>
        <w:rPr>
          <w:spacing w:val="1"/>
          <w:sz w:val="24"/>
        </w:rPr>
        <w:t xml:space="preserve"> </w:t>
      </w:r>
      <w:r>
        <w:rPr>
          <w:sz w:val="24"/>
        </w:rPr>
        <w:t>Dyah</w:t>
      </w:r>
      <w:r>
        <w:rPr>
          <w:spacing w:val="1"/>
          <w:sz w:val="24"/>
        </w:rPr>
        <w:t xml:space="preserve"> </w:t>
      </w:r>
      <w:r>
        <w:rPr>
          <w:sz w:val="24"/>
        </w:rPr>
        <w:t>Pharamita,</w:t>
      </w:r>
      <w:r>
        <w:rPr>
          <w:spacing w:val="1"/>
          <w:sz w:val="24"/>
        </w:rPr>
        <w:t xml:space="preserve"> </w:t>
      </w:r>
      <w:r>
        <w:rPr>
          <w:sz w:val="24"/>
        </w:rPr>
        <w:t>Astuti</w:t>
      </w:r>
      <w:r>
        <w:rPr>
          <w:spacing w:val="1"/>
          <w:sz w:val="24"/>
        </w:rPr>
        <w:t xml:space="preserve"> </w:t>
      </w:r>
      <w:r>
        <w:rPr>
          <w:sz w:val="24"/>
        </w:rPr>
        <w:t>Putri.</w:t>
      </w:r>
      <w:r>
        <w:rPr>
          <w:spacing w:val="1"/>
          <w:sz w:val="24"/>
        </w:rPr>
        <w:t xml:space="preserve"> </w:t>
      </w:r>
      <w:r>
        <w:rPr>
          <w:sz w:val="24"/>
        </w:rPr>
        <w:t>“Analisis</w:t>
      </w:r>
      <w:r>
        <w:rPr>
          <w:spacing w:val="1"/>
          <w:sz w:val="24"/>
        </w:rPr>
        <w:t xml:space="preserve"> </w:t>
      </w:r>
      <w:r>
        <w:rPr>
          <w:sz w:val="24"/>
        </w:rPr>
        <w:t>Kinerja</w:t>
      </w:r>
      <w:r>
        <w:rPr>
          <w:spacing w:val="1"/>
          <w:sz w:val="24"/>
        </w:rPr>
        <w:t xml:space="preserve"> </w:t>
      </w:r>
      <w:r>
        <w:rPr>
          <w:sz w:val="24"/>
        </w:rPr>
        <w:t>Keuangan</w:t>
      </w:r>
      <w:r>
        <w:rPr>
          <w:spacing w:val="1"/>
          <w:sz w:val="24"/>
        </w:rPr>
        <w:t xml:space="preserve"> </w:t>
      </w:r>
      <w:r>
        <w:rPr>
          <w:sz w:val="24"/>
        </w:rPr>
        <w:t>pada</w:t>
      </w:r>
      <w:r>
        <w:rPr>
          <w:spacing w:val="1"/>
          <w:sz w:val="24"/>
        </w:rPr>
        <w:t xml:space="preserve"> </w:t>
      </w:r>
      <w:r>
        <w:rPr>
          <w:sz w:val="24"/>
        </w:rPr>
        <w:t>Bank</w:t>
      </w:r>
      <w:r>
        <w:rPr>
          <w:spacing w:val="1"/>
          <w:sz w:val="24"/>
        </w:rPr>
        <w:t xml:space="preserve"> </w:t>
      </w:r>
      <w:r>
        <w:rPr>
          <w:sz w:val="24"/>
        </w:rPr>
        <w:t xml:space="preserve">Syariah dengan Bank Konvensional”. </w:t>
      </w:r>
      <w:r>
        <w:rPr>
          <w:i/>
          <w:sz w:val="24"/>
        </w:rPr>
        <w:t>Jurnal Akuntansi &amp; Ekonomi Fe. Un</w:t>
      </w:r>
      <w:r>
        <w:rPr>
          <w:i/>
          <w:spacing w:val="-57"/>
          <w:sz w:val="24"/>
        </w:rPr>
        <w:t xml:space="preserve"> </w:t>
      </w:r>
      <w:r>
        <w:rPr>
          <w:i/>
          <w:sz w:val="24"/>
        </w:rPr>
        <w:t>Pgri</w:t>
      </w:r>
      <w:r>
        <w:rPr>
          <w:i/>
          <w:spacing w:val="-1"/>
          <w:sz w:val="24"/>
        </w:rPr>
        <w:t xml:space="preserve"> </w:t>
      </w:r>
      <w:r>
        <w:rPr>
          <w:i/>
          <w:sz w:val="24"/>
        </w:rPr>
        <w:t>Kediri</w:t>
      </w:r>
      <w:r>
        <w:rPr>
          <w:i/>
          <w:spacing w:val="2"/>
          <w:sz w:val="24"/>
        </w:rPr>
        <w:t xml:space="preserve"> </w:t>
      </w:r>
      <w:r>
        <w:rPr>
          <w:sz w:val="24"/>
        </w:rPr>
        <w:t>3, no. 2, 2018.</w:t>
      </w:r>
    </w:p>
    <w:p w:rsidR="00C26DBD" w:rsidRDefault="00C26DBD" w:rsidP="00C26DBD">
      <w:pPr>
        <w:spacing w:before="166" w:line="276" w:lineRule="auto"/>
        <w:ind w:left="1548" w:right="399" w:hanging="720"/>
        <w:rPr>
          <w:sz w:val="24"/>
        </w:rPr>
      </w:pPr>
      <w:r>
        <w:rPr>
          <w:sz w:val="24"/>
        </w:rPr>
        <w:t>Burhanuddin</w:t>
      </w:r>
      <w:r>
        <w:rPr>
          <w:spacing w:val="36"/>
          <w:sz w:val="24"/>
        </w:rPr>
        <w:t xml:space="preserve"> </w:t>
      </w:r>
      <w:r>
        <w:rPr>
          <w:sz w:val="24"/>
        </w:rPr>
        <w:t>Afid,</w:t>
      </w:r>
      <w:r>
        <w:rPr>
          <w:spacing w:val="34"/>
          <w:sz w:val="24"/>
        </w:rPr>
        <w:t xml:space="preserve"> </w:t>
      </w:r>
      <w:r>
        <w:rPr>
          <w:sz w:val="24"/>
        </w:rPr>
        <w:t>Metodologi</w:t>
      </w:r>
      <w:r>
        <w:rPr>
          <w:spacing w:val="34"/>
          <w:sz w:val="24"/>
        </w:rPr>
        <w:t xml:space="preserve"> </w:t>
      </w:r>
      <w:r>
        <w:rPr>
          <w:sz w:val="24"/>
        </w:rPr>
        <w:t>Penelitian,</w:t>
      </w:r>
      <w:r>
        <w:rPr>
          <w:spacing w:val="38"/>
          <w:sz w:val="24"/>
        </w:rPr>
        <w:t xml:space="preserve"> </w:t>
      </w:r>
      <w:r>
        <w:rPr>
          <w:i/>
          <w:sz w:val="24"/>
        </w:rPr>
        <w:t>Penelitian</w:t>
      </w:r>
      <w:r>
        <w:rPr>
          <w:i/>
          <w:spacing w:val="33"/>
          <w:sz w:val="24"/>
        </w:rPr>
        <w:t xml:space="preserve"> </w:t>
      </w:r>
      <w:r>
        <w:rPr>
          <w:i/>
          <w:sz w:val="24"/>
        </w:rPr>
        <w:t>Kuantitatif</w:t>
      </w:r>
      <w:r>
        <w:rPr>
          <w:i/>
          <w:spacing w:val="34"/>
          <w:sz w:val="24"/>
        </w:rPr>
        <w:t xml:space="preserve"> </w:t>
      </w:r>
      <w:r>
        <w:rPr>
          <w:i/>
          <w:sz w:val="24"/>
        </w:rPr>
        <w:t>dan</w:t>
      </w:r>
      <w:r>
        <w:rPr>
          <w:i/>
          <w:spacing w:val="34"/>
          <w:sz w:val="24"/>
        </w:rPr>
        <w:t xml:space="preserve"> </w:t>
      </w:r>
      <w:r>
        <w:rPr>
          <w:i/>
          <w:sz w:val="24"/>
        </w:rPr>
        <w:t>Kualitatif,</w:t>
      </w:r>
      <w:r>
        <w:rPr>
          <w:i/>
          <w:spacing w:val="-57"/>
          <w:sz w:val="24"/>
        </w:rPr>
        <w:t xml:space="preserve"> </w:t>
      </w:r>
      <w:hyperlink r:id="rId17">
        <w:r>
          <w:rPr>
            <w:sz w:val="24"/>
          </w:rPr>
          <w:t>https://afidburhanuddin.wordpress.com/2013/05/21/penelitian-kuantitatif-</w:t>
        </w:r>
      </w:hyperlink>
      <w:r>
        <w:rPr>
          <w:spacing w:val="1"/>
          <w:sz w:val="24"/>
        </w:rPr>
        <w:t xml:space="preserve"> </w:t>
      </w:r>
      <w:hyperlink r:id="rId18">
        <w:r>
          <w:rPr>
            <w:sz w:val="24"/>
          </w:rPr>
          <w:t>dan-kualitatif/</w:t>
        </w:r>
      </w:hyperlink>
      <w:r>
        <w:rPr>
          <w:sz w:val="24"/>
        </w:rPr>
        <w:t>,</w:t>
      </w:r>
      <w:r>
        <w:rPr>
          <w:spacing w:val="-1"/>
          <w:sz w:val="24"/>
        </w:rPr>
        <w:t xml:space="preserve"> </w:t>
      </w:r>
      <w:r>
        <w:rPr>
          <w:sz w:val="24"/>
        </w:rPr>
        <w:t>(11 Juli 2020).</w:t>
      </w:r>
    </w:p>
    <w:p w:rsidR="00C26DBD" w:rsidRDefault="00C26DBD" w:rsidP="00C26DBD">
      <w:pPr>
        <w:spacing w:before="160" w:line="276" w:lineRule="auto"/>
        <w:ind w:left="1548" w:right="394" w:hanging="720"/>
        <w:rPr>
          <w:sz w:val="24"/>
        </w:rPr>
      </w:pPr>
      <w:r>
        <w:rPr>
          <w:sz w:val="24"/>
        </w:rPr>
        <w:t>Burhanuddin,</w:t>
      </w:r>
      <w:r>
        <w:rPr>
          <w:spacing w:val="27"/>
          <w:sz w:val="24"/>
        </w:rPr>
        <w:t xml:space="preserve"> </w:t>
      </w:r>
      <w:r>
        <w:rPr>
          <w:sz w:val="24"/>
        </w:rPr>
        <w:t>Afid.</w:t>
      </w:r>
      <w:r>
        <w:rPr>
          <w:spacing w:val="29"/>
          <w:sz w:val="24"/>
        </w:rPr>
        <w:t xml:space="preserve"> </w:t>
      </w:r>
      <w:r>
        <w:rPr>
          <w:i/>
          <w:sz w:val="24"/>
        </w:rPr>
        <w:t>Penelitian</w:t>
      </w:r>
      <w:r>
        <w:rPr>
          <w:i/>
          <w:spacing w:val="27"/>
          <w:sz w:val="24"/>
        </w:rPr>
        <w:t xml:space="preserve"> </w:t>
      </w:r>
      <w:r>
        <w:rPr>
          <w:i/>
          <w:sz w:val="24"/>
        </w:rPr>
        <w:t>Kuantitatif</w:t>
      </w:r>
      <w:r>
        <w:rPr>
          <w:i/>
          <w:spacing w:val="25"/>
          <w:sz w:val="24"/>
        </w:rPr>
        <w:t xml:space="preserve"> </w:t>
      </w:r>
      <w:r>
        <w:rPr>
          <w:i/>
          <w:sz w:val="24"/>
        </w:rPr>
        <w:t>dan</w:t>
      </w:r>
      <w:r>
        <w:rPr>
          <w:i/>
          <w:spacing w:val="27"/>
          <w:sz w:val="24"/>
        </w:rPr>
        <w:t xml:space="preserve"> </w:t>
      </w:r>
      <w:r>
        <w:rPr>
          <w:i/>
          <w:sz w:val="24"/>
        </w:rPr>
        <w:t>Kualitatif</w:t>
      </w:r>
      <w:r>
        <w:rPr>
          <w:sz w:val="24"/>
        </w:rPr>
        <w:t>.</w:t>
      </w:r>
      <w:r>
        <w:rPr>
          <w:spacing w:val="25"/>
          <w:sz w:val="24"/>
        </w:rPr>
        <w:t xml:space="preserve"> </w:t>
      </w:r>
      <w:r>
        <w:rPr>
          <w:sz w:val="24"/>
        </w:rPr>
        <w:t>Metodologi</w:t>
      </w:r>
      <w:r>
        <w:rPr>
          <w:spacing w:val="28"/>
          <w:sz w:val="24"/>
        </w:rPr>
        <w:t xml:space="preserve"> </w:t>
      </w:r>
      <w:r>
        <w:rPr>
          <w:sz w:val="24"/>
        </w:rPr>
        <w:t>Penelitian</w:t>
      </w:r>
      <w:r>
        <w:rPr>
          <w:i/>
          <w:sz w:val="24"/>
        </w:rPr>
        <w:t>,</w:t>
      </w:r>
      <w:r>
        <w:rPr>
          <w:i/>
          <w:spacing w:val="-57"/>
          <w:sz w:val="24"/>
        </w:rPr>
        <w:t xml:space="preserve"> </w:t>
      </w:r>
      <w:r>
        <w:rPr>
          <w:sz w:val="24"/>
        </w:rPr>
        <w:t>https://afidburhanuddin.wordpress.com/2013/05/21/penelitian-kuantitatif-</w:t>
      </w:r>
      <w:r>
        <w:rPr>
          <w:spacing w:val="1"/>
          <w:sz w:val="24"/>
        </w:rPr>
        <w:t xml:space="preserve"> </w:t>
      </w:r>
      <w:r>
        <w:rPr>
          <w:sz w:val="24"/>
        </w:rPr>
        <w:t>dan-kualitatif/,</w:t>
      </w:r>
      <w:r>
        <w:rPr>
          <w:spacing w:val="-1"/>
          <w:sz w:val="24"/>
        </w:rPr>
        <w:t xml:space="preserve"> </w:t>
      </w:r>
      <w:r>
        <w:rPr>
          <w:sz w:val="24"/>
        </w:rPr>
        <w:t>2020.</w:t>
      </w:r>
    </w:p>
    <w:p w:rsidR="00C26DBD" w:rsidRDefault="00C26DBD" w:rsidP="00C26DBD">
      <w:pPr>
        <w:spacing w:before="169" w:line="276" w:lineRule="auto"/>
        <w:ind w:left="1548" w:hanging="720"/>
        <w:rPr>
          <w:sz w:val="24"/>
        </w:rPr>
      </w:pPr>
      <w:r>
        <w:rPr>
          <w:sz w:val="24"/>
        </w:rPr>
        <w:t>Departeman</w:t>
      </w:r>
      <w:r>
        <w:rPr>
          <w:spacing w:val="38"/>
          <w:sz w:val="24"/>
        </w:rPr>
        <w:t xml:space="preserve"> </w:t>
      </w:r>
      <w:r>
        <w:rPr>
          <w:sz w:val="24"/>
        </w:rPr>
        <w:t>Agama</w:t>
      </w:r>
      <w:r>
        <w:rPr>
          <w:spacing w:val="38"/>
          <w:sz w:val="24"/>
        </w:rPr>
        <w:t xml:space="preserve"> </w:t>
      </w:r>
      <w:r>
        <w:rPr>
          <w:sz w:val="24"/>
        </w:rPr>
        <w:t>RI,</w:t>
      </w:r>
      <w:r>
        <w:rPr>
          <w:spacing w:val="43"/>
          <w:sz w:val="24"/>
        </w:rPr>
        <w:t xml:space="preserve"> </w:t>
      </w:r>
      <w:r>
        <w:rPr>
          <w:i/>
          <w:sz w:val="24"/>
        </w:rPr>
        <w:t>Al-qu’an</w:t>
      </w:r>
      <w:r>
        <w:rPr>
          <w:i/>
          <w:spacing w:val="37"/>
          <w:sz w:val="24"/>
        </w:rPr>
        <w:t xml:space="preserve"> </w:t>
      </w:r>
      <w:r>
        <w:rPr>
          <w:i/>
          <w:sz w:val="24"/>
        </w:rPr>
        <w:t>Per</w:t>
      </w:r>
      <w:r>
        <w:rPr>
          <w:i/>
          <w:spacing w:val="39"/>
          <w:sz w:val="24"/>
        </w:rPr>
        <w:t xml:space="preserve"> </w:t>
      </w:r>
      <w:r>
        <w:rPr>
          <w:i/>
          <w:sz w:val="24"/>
        </w:rPr>
        <w:t>Kata,</w:t>
      </w:r>
      <w:r>
        <w:rPr>
          <w:i/>
          <w:spacing w:val="39"/>
          <w:sz w:val="24"/>
        </w:rPr>
        <w:t xml:space="preserve"> </w:t>
      </w:r>
      <w:r>
        <w:rPr>
          <w:i/>
          <w:sz w:val="24"/>
        </w:rPr>
        <w:t>Tajwid</w:t>
      </w:r>
      <w:r>
        <w:rPr>
          <w:i/>
          <w:spacing w:val="41"/>
          <w:sz w:val="24"/>
        </w:rPr>
        <w:t xml:space="preserve"> </w:t>
      </w:r>
      <w:r>
        <w:rPr>
          <w:i/>
          <w:sz w:val="24"/>
        </w:rPr>
        <w:t>Warna.</w:t>
      </w:r>
      <w:r>
        <w:rPr>
          <w:i/>
          <w:spacing w:val="44"/>
          <w:sz w:val="24"/>
        </w:rPr>
        <w:t xml:space="preserve"> </w:t>
      </w:r>
      <w:r>
        <w:rPr>
          <w:sz w:val="24"/>
        </w:rPr>
        <w:t>Jakarta:</w:t>
      </w:r>
      <w:r>
        <w:rPr>
          <w:spacing w:val="40"/>
          <w:sz w:val="24"/>
        </w:rPr>
        <w:t xml:space="preserve"> </w:t>
      </w:r>
      <w:r>
        <w:rPr>
          <w:sz w:val="24"/>
        </w:rPr>
        <w:t>PT.</w:t>
      </w:r>
      <w:r>
        <w:rPr>
          <w:spacing w:val="40"/>
          <w:sz w:val="24"/>
        </w:rPr>
        <w:t xml:space="preserve"> </w:t>
      </w:r>
      <w:r>
        <w:rPr>
          <w:sz w:val="24"/>
        </w:rPr>
        <w:t>Surya</w:t>
      </w:r>
      <w:r>
        <w:rPr>
          <w:spacing w:val="-57"/>
          <w:sz w:val="24"/>
        </w:rPr>
        <w:t xml:space="preserve"> </w:t>
      </w:r>
      <w:r>
        <w:rPr>
          <w:sz w:val="24"/>
        </w:rPr>
        <w:t>Prisma</w:t>
      </w:r>
      <w:r>
        <w:rPr>
          <w:spacing w:val="-1"/>
          <w:sz w:val="24"/>
        </w:rPr>
        <w:t xml:space="preserve"> </w:t>
      </w:r>
      <w:r>
        <w:rPr>
          <w:sz w:val="24"/>
        </w:rPr>
        <w:t>Sinergi.</w:t>
      </w:r>
    </w:p>
    <w:p w:rsidR="00C26DBD" w:rsidRDefault="00C26DBD" w:rsidP="00C26DBD">
      <w:pPr>
        <w:spacing w:before="164" w:line="276" w:lineRule="auto"/>
        <w:ind w:left="1548" w:hanging="720"/>
        <w:rPr>
          <w:sz w:val="24"/>
        </w:rPr>
      </w:pPr>
      <w:r>
        <w:rPr>
          <w:sz w:val="24"/>
        </w:rPr>
        <w:t>Departemen</w:t>
      </w:r>
      <w:r>
        <w:rPr>
          <w:spacing w:val="33"/>
          <w:sz w:val="24"/>
        </w:rPr>
        <w:t xml:space="preserve"> </w:t>
      </w:r>
      <w:r>
        <w:rPr>
          <w:sz w:val="24"/>
        </w:rPr>
        <w:t>Agama</w:t>
      </w:r>
      <w:r>
        <w:rPr>
          <w:spacing w:val="32"/>
          <w:sz w:val="24"/>
        </w:rPr>
        <w:t xml:space="preserve"> </w:t>
      </w:r>
      <w:r>
        <w:rPr>
          <w:sz w:val="24"/>
        </w:rPr>
        <w:t>RI,</w:t>
      </w:r>
      <w:r>
        <w:rPr>
          <w:spacing w:val="38"/>
          <w:sz w:val="24"/>
        </w:rPr>
        <w:t xml:space="preserve"> </w:t>
      </w:r>
      <w:r>
        <w:rPr>
          <w:i/>
          <w:sz w:val="24"/>
        </w:rPr>
        <w:t>Al-qur’an</w:t>
      </w:r>
      <w:r>
        <w:rPr>
          <w:i/>
          <w:spacing w:val="33"/>
          <w:sz w:val="24"/>
        </w:rPr>
        <w:t xml:space="preserve"> </w:t>
      </w:r>
      <w:r>
        <w:rPr>
          <w:i/>
          <w:sz w:val="24"/>
        </w:rPr>
        <w:t>dan</w:t>
      </w:r>
      <w:r>
        <w:rPr>
          <w:i/>
          <w:spacing w:val="33"/>
          <w:sz w:val="24"/>
        </w:rPr>
        <w:t xml:space="preserve"> </w:t>
      </w:r>
      <w:r>
        <w:rPr>
          <w:i/>
          <w:sz w:val="24"/>
        </w:rPr>
        <w:t>Terjemahannya,</w:t>
      </w:r>
      <w:r>
        <w:rPr>
          <w:i/>
          <w:spacing w:val="36"/>
          <w:sz w:val="24"/>
        </w:rPr>
        <w:t xml:space="preserve"> </w:t>
      </w:r>
      <w:r>
        <w:rPr>
          <w:sz w:val="24"/>
        </w:rPr>
        <w:t>Bandung:</w:t>
      </w:r>
      <w:r>
        <w:rPr>
          <w:spacing w:val="34"/>
          <w:sz w:val="24"/>
        </w:rPr>
        <w:t xml:space="preserve"> </w:t>
      </w:r>
      <w:r>
        <w:rPr>
          <w:sz w:val="24"/>
        </w:rPr>
        <w:t>CV.</w:t>
      </w:r>
      <w:r>
        <w:rPr>
          <w:spacing w:val="33"/>
          <w:sz w:val="24"/>
        </w:rPr>
        <w:t xml:space="preserve"> </w:t>
      </w:r>
      <w:r>
        <w:rPr>
          <w:sz w:val="24"/>
        </w:rPr>
        <w:t>Penerbit</w:t>
      </w:r>
      <w:r>
        <w:rPr>
          <w:spacing w:val="-57"/>
          <w:sz w:val="24"/>
        </w:rPr>
        <w:t xml:space="preserve"> </w:t>
      </w:r>
      <w:r>
        <w:rPr>
          <w:sz w:val="24"/>
        </w:rPr>
        <w:t>Jumaanatul</w:t>
      </w:r>
      <w:r>
        <w:rPr>
          <w:spacing w:val="-1"/>
          <w:sz w:val="24"/>
        </w:rPr>
        <w:t xml:space="preserve"> </w:t>
      </w:r>
      <w:r>
        <w:rPr>
          <w:sz w:val="24"/>
        </w:rPr>
        <w:t>Ali-Art (J-ART), 2004.</w:t>
      </w:r>
    </w:p>
    <w:p w:rsidR="00C26DBD" w:rsidRPr="008B720D" w:rsidRDefault="00C26DBD" w:rsidP="008B720D">
      <w:pPr>
        <w:pStyle w:val="BodyText"/>
        <w:spacing w:line="276" w:lineRule="auto"/>
        <w:ind w:left="1548" w:hanging="660"/>
        <w:rPr>
          <w:rFonts w:eastAsia="Malgun Gothic"/>
          <w:lang w:eastAsia="ko-KR"/>
        </w:rPr>
      </w:pPr>
      <w:r>
        <w:t>Dewi,</w:t>
      </w:r>
      <w:r>
        <w:rPr>
          <w:spacing w:val="4"/>
        </w:rPr>
        <w:t xml:space="preserve"> </w:t>
      </w:r>
      <w:r>
        <w:t>Meutia.</w:t>
      </w:r>
      <w:r>
        <w:rPr>
          <w:spacing w:val="4"/>
        </w:rPr>
        <w:t xml:space="preserve"> </w:t>
      </w:r>
      <w:r>
        <w:t>“Analisis</w:t>
      </w:r>
      <w:r>
        <w:rPr>
          <w:spacing w:val="6"/>
        </w:rPr>
        <w:t xml:space="preserve"> </w:t>
      </w:r>
      <w:r>
        <w:t>Rasio</w:t>
      </w:r>
      <w:r>
        <w:rPr>
          <w:spacing w:val="6"/>
        </w:rPr>
        <w:t xml:space="preserve"> </w:t>
      </w:r>
      <w:r>
        <w:t>Keuangan</w:t>
      </w:r>
      <w:r>
        <w:rPr>
          <w:spacing w:val="5"/>
        </w:rPr>
        <w:t xml:space="preserve"> </w:t>
      </w:r>
      <w:r>
        <w:t>untuk</w:t>
      </w:r>
      <w:r>
        <w:rPr>
          <w:spacing w:val="8"/>
        </w:rPr>
        <w:t xml:space="preserve"> </w:t>
      </w:r>
      <w:r>
        <w:t>Mengukur</w:t>
      </w:r>
      <w:r>
        <w:rPr>
          <w:spacing w:val="4"/>
        </w:rPr>
        <w:t xml:space="preserve"> </w:t>
      </w:r>
      <w:r>
        <w:t>Kinerja</w:t>
      </w:r>
      <w:r>
        <w:rPr>
          <w:spacing w:val="6"/>
        </w:rPr>
        <w:t xml:space="preserve"> </w:t>
      </w:r>
      <w:r>
        <w:t>Keuangan</w:t>
      </w:r>
      <w:r>
        <w:rPr>
          <w:spacing w:val="5"/>
        </w:rPr>
        <w:t xml:space="preserve"> </w:t>
      </w:r>
      <w:r>
        <w:t>PT</w:t>
      </w:r>
      <w:r>
        <w:rPr>
          <w:spacing w:val="-57"/>
        </w:rPr>
        <w:t xml:space="preserve"> </w:t>
      </w:r>
      <w:r>
        <w:t>Smartfren</w:t>
      </w:r>
      <w:r>
        <w:rPr>
          <w:spacing w:val="-1"/>
        </w:rPr>
        <w:t xml:space="preserve"> </w:t>
      </w:r>
      <w:r>
        <w:t>Telecom,</w:t>
      </w:r>
      <w:r>
        <w:rPr>
          <w:spacing w:val="-1"/>
        </w:rPr>
        <w:t xml:space="preserve"> </w:t>
      </w:r>
      <w:r>
        <w:t>Tbk</w:t>
      </w:r>
      <w:r>
        <w:rPr>
          <w:i/>
        </w:rPr>
        <w:t>.</w:t>
      </w:r>
      <w:r>
        <w:t xml:space="preserve">: </w:t>
      </w:r>
      <w:r>
        <w:rPr>
          <w:i/>
        </w:rPr>
        <w:t>Ekonomi</w:t>
      </w:r>
      <w:r>
        <w:rPr>
          <w:i/>
          <w:spacing w:val="-1"/>
        </w:rPr>
        <w:t xml:space="preserve"> </w:t>
      </w:r>
      <w:r>
        <w:rPr>
          <w:i/>
        </w:rPr>
        <w:t>Akuntansi</w:t>
      </w:r>
      <w:r>
        <w:rPr>
          <w:i/>
          <w:spacing w:val="2"/>
        </w:rPr>
        <w:t xml:space="preserve"> </w:t>
      </w:r>
      <w:r>
        <w:rPr>
          <w:i/>
        </w:rPr>
        <w:t>(Jensi)</w:t>
      </w:r>
      <w:r>
        <w:rPr>
          <w:i/>
          <w:spacing w:val="-2"/>
        </w:rPr>
        <w:t xml:space="preserve"> </w:t>
      </w:r>
      <w:r>
        <w:t>1, no.</w:t>
      </w:r>
      <w:r>
        <w:rPr>
          <w:spacing w:val="-1"/>
        </w:rPr>
        <w:t xml:space="preserve"> </w:t>
      </w:r>
      <w:r>
        <w:t>1,</w:t>
      </w:r>
      <w:r>
        <w:rPr>
          <w:spacing w:val="-1"/>
        </w:rPr>
        <w:t xml:space="preserve"> </w:t>
      </w:r>
      <w:r w:rsidR="008B720D">
        <w:t>2017</w:t>
      </w:r>
    </w:p>
    <w:p w:rsidR="00C26DBD" w:rsidRDefault="00C26DBD" w:rsidP="00C26DBD">
      <w:pPr>
        <w:pStyle w:val="BodyText"/>
        <w:spacing w:before="6" w:line="276" w:lineRule="auto"/>
        <w:rPr>
          <w:rFonts w:ascii="Calibri"/>
          <w:sz w:val="19"/>
        </w:rPr>
      </w:pPr>
    </w:p>
    <w:p w:rsidR="00C26DBD" w:rsidRDefault="00C26DBD" w:rsidP="00C26DBD">
      <w:pPr>
        <w:pStyle w:val="BodyText"/>
        <w:spacing w:line="276" w:lineRule="auto"/>
        <w:ind w:left="1548" w:right="394" w:hanging="720"/>
        <w:jc w:val="both"/>
      </w:pPr>
      <w:r>
        <w:rPr>
          <w:spacing w:val="-1"/>
        </w:rPr>
        <w:t xml:space="preserve">Dwihandayani Deasy. “Analisis Kinerja Non </w:t>
      </w:r>
      <w:r>
        <w:t>Performing Loan (NPL) di Indonesia</w:t>
      </w:r>
      <w:r>
        <w:rPr>
          <w:spacing w:val="-57"/>
        </w:rPr>
        <w:t xml:space="preserve"> </w:t>
      </w:r>
      <w:r>
        <w:t xml:space="preserve">dan Faktor-faktor yang Mempengaruhi NPL”. </w:t>
      </w:r>
      <w:r>
        <w:rPr>
          <w:i/>
        </w:rPr>
        <w:t xml:space="preserve">Jurnal Ekonomi Bisnis </w:t>
      </w:r>
      <w:r>
        <w:t>22,</w:t>
      </w:r>
      <w:r>
        <w:rPr>
          <w:spacing w:val="1"/>
        </w:rPr>
        <w:t xml:space="preserve"> </w:t>
      </w:r>
      <w:r>
        <w:t>no. 3, 2017.</w:t>
      </w:r>
    </w:p>
    <w:p w:rsidR="00C26DBD" w:rsidRDefault="00C26DBD" w:rsidP="00C26DBD">
      <w:pPr>
        <w:pStyle w:val="BodyText"/>
        <w:spacing w:before="168" w:line="276" w:lineRule="auto"/>
        <w:ind w:left="1548" w:right="406" w:hanging="720"/>
        <w:jc w:val="both"/>
      </w:pPr>
      <w:r>
        <w:t>Iswari, Putu Wadhi, Amanah. “Kinerja Keuangan Bank Umum Syariah:</w:t>
      </w:r>
      <w:r>
        <w:rPr>
          <w:spacing w:val="60"/>
        </w:rPr>
        <w:t xml:space="preserve"> </w:t>
      </w:r>
      <w:r>
        <w:t>Negara</w:t>
      </w:r>
      <w:r>
        <w:rPr>
          <w:spacing w:val="1"/>
        </w:rPr>
        <w:t xml:space="preserve"> </w:t>
      </w:r>
      <w:r>
        <w:t>vs</w:t>
      </w:r>
      <w:r>
        <w:rPr>
          <w:spacing w:val="-1"/>
        </w:rPr>
        <w:t xml:space="preserve"> </w:t>
      </w:r>
      <w:r>
        <w:t>Swasta”.</w:t>
      </w:r>
      <w:r>
        <w:rPr>
          <w:spacing w:val="1"/>
        </w:rPr>
        <w:t xml:space="preserve"> </w:t>
      </w:r>
      <w:r>
        <w:rPr>
          <w:i/>
        </w:rPr>
        <w:t>Jurnak</w:t>
      </w:r>
      <w:r>
        <w:rPr>
          <w:i/>
          <w:spacing w:val="1"/>
        </w:rPr>
        <w:t xml:space="preserve"> </w:t>
      </w:r>
      <w:r>
        <w:rPr>
          <w:i/>
        </w:rPr>
        <w:t xml:space="preserve">Islamicnomic </w:t>
      </w:r>
      <w:r>
        <w:t>6, no.</w:t>
      </w:r>
      <w:r>
        <w:rPr>
          <w:spacing w:val="-1"/>
        </w:rPr>
        <w:t xml:space="preserve"> </w:t>
      </w:r>
      <w:r>
        <w:t>2, 2015.</w:t>
      </w:r>
    </w:p>
    <w:p w:rsidR="00C26DBD" w:rsidRDefault="00C26DBD" w:rsidP="00C26DBD">
      <w:pPr>
        <w:spacing w:line="276" w:lineRule="auto"/>
        <w:ind w:left="828"/>
        <w:jc w:val="both"/>
        <w:rPr>
          <w:sz w:val="24"/>
        </w:rPr>
      </w:pPr>
      <w:r>
        <w:rPr>
          <w:sz w:val="24"/>
        </w:rPr>
        <w:t>Kasmir.</w:t>
      </w:r>
      <w:r>
        <w:rPr>
          <w:spacing w:val="56"/>
          <w:sz w:val="24"/>
        </w:rPr>
        <w:t xml:space="preserve"> </w:t>
      </w:r>
      <w:r>
        <w:rPr>
          <w:i/>
          <w:sz w:val="24"/>
        </w:rPr>
        <w:t>Analisis</w:t>
      </w:r>
      <w:r>
        <w:rPr>
          <w:i/>
          <w:spacing w:val="-1"/>
          <w:sz w:val="24"/>
        </w:rPr>
        <w:t xml:space="preserve"> </w:t>
      </w:r>
      <w:r>
        <w:rPr>
          <w:i/>
          <w:sz w:val="24"/>
        </w:rPr>
        <w:t>Laporan</w:t>
      </w:r>
      <w:r>
        <w:rPr>
          <w:i/>
          <w:spacing w:val="-2"/>
          <w:sz w:val="24"/>
        </w:rPr>
        <w:t xml:space="preserve"> </w:t>
      </w:r>
      <w:r>
        <w:rPr>
          <w:i/>
          <w:sz w:val="24"/>
        </w:rPr>
        <w:t xml:space="preserve">Keuangan. </w:t>
      </w:r>
      <w:r>
        <w:rPr>
          <w:sz w:val="24"/>
        </w:rPr>
        <w:t>Depok:Rajawali</w:t>
      </w:r>
      <w:r>
        <w:rPr>
          <w:spacing w:val="-1"/>
          <w:sz w:val="24"/>
        </w:rPr>
        <w:t xml:space="preserve"> </w:t>
      </w:r>
      <w:r>
        <w:rPr>
          <w:sz w:val="24"/>
        </w:rPr>
        <w:t>Pers, 2018.</w:t>
      </w:r>
    </w:p>
    <w:p w:rsidR="00C26DBD" w:rsidRDefault="00C26DBD" w:rsidP="00C26DBD">
      <w:pPr>
        <w:spacing w:before="205" w:line="276" w:lineRule="auto"/>
        <w:ind w:left="1548" w:hanging="720"/>
        <w:rPr>
          <w:sz w:val="24"/>
        </w:rPr>
      </w:pPr>
      <w:r>
        <w:rPr>
          <w:sz w:val="24"/>
        </w:rPr>
        <w:t>Marimin</w:t>
      </w:r>
      <w:r>
        <w:rPr>
          <w:spacing w:val="44"/>
          <w:sz w:val="24"/>
        </w:rPr>
        <w:t xml:space="preserve"> </w:t>
      </w:r>
      <w:r>
        <w:rPr>
          <w:sz w:val="24"/>
        </w:rPr>
        <w:t>Agus,dkk</w:t>
      </w:r>
      <w:r>
        <w:rPr>
          <w:spacing w:val="45"/>
          <w:sz w:val="24"/>
        </w:rPr>
        <w:t xml:space="preserve"> </w:t>
      </w:r>
      <w:r>
        <w:rPr>
          <w:sz w:val="24"/>
        </w:rPr>
        <w:t>“Perkembangan</w:t>
      </w:r>
      <w:r>
        <w:rPr>
          <w:spacing w:val="43"/>
          <w:sz w:val="24"/>
        </w:rPr>
        <w:t xml:space="preserve"> </w:t>
      </w:r>
      <w:r>
        <w:rPr>
          <w:sz w:val="24"/>
        </w:rPr>
        <w:t>Bank</w:t>
      </w:r>
      <w:r>
        <w:rPr>
          <w:spacing w:val="44"/>
          <w:sz w:val="24"/>
        </w:rPr>
        <w:t xml:space="preserve"> </w:t>
      </w:r>
      <w:r>
        <w:rPr>
          <w:sz w:val="24"/>
        </w:rPr>
        <w:t>Syariah</w:t>
      </w:r>
      <w:r>
        <w:rPr>
          <w:spacing w:val="44"/>
          <w:sz w:val="24"/>
        </w:rPr>
        <w:t xml:space="preserve"> </w:t>
      </w:r>
      <w:r>
        <w:rPr>
          <w:sz w:val="24"/>
        </w:rPr>
        <w:t>di</w:t>
      </w:r>
      <w:r>
        <w:rPr>
          <w:spacing w:val="46"/>
          <w:sz w:val="24"/>
        </w:rPr>
        <w:t xml:space="preserve"> </w:t>
      </w:r>
      <w:r>
        <w:rPr>
          <w:sz w:val="24"/>
        </w:rPr>
        <w:t>Indonesia”,</w:t>
      </w:r>
      <w:r>
        <w:rPr>
          <w:spacing w:val="52"/>
          <w:sz w:val="24"/>
        </w:rPr>
        <w:t xml:space="preserve"> </w:t>
      </w:r>
      <w:r>
        <w:rPr>
          <w:i/>
          <w:sz w:val="24"/>
        </w:rPr>
        <w:t>Jurnal</w:t>
      </w:r>
      <w:r>
        <w:rPr>
          <w:i/>
          <w:spacing w:val="44"/>
          <w:sz w:val="24"/>
        </w:rPr>
        <w:t xml:space="preserve"> </w:t>
      </w:r>
      <w:r>
        <w:rPr>
          <w:i/>
          <w:sz w:val="24"/>
        </w:rPr>
        <w:t>Ilmiah</w:t>
      </w:r>
      <w:r>
        <w:rPr>
          <w:i/>
          <w:spacing w:val="-57"/>
          <w:sz w:val="24"/>
        </w:rPr>
        <w:t xml:space="preserve"> </w:t>
      </w:r>
      <w:r>
        <w:rPr>
          <w:i/>
          <w:sz w:val="24"/>
        </w:rPr>
        <w:t>Ekonomi</w:t>
      </w:r>
      <w:r>
        <w:rPr>
          <w:i/>
          <w:spacing w:val="-1"/>
          <w:sz w:val="24"/>
        </w:rPr>
        <w:t xml:space="preserve"> </w:t>
      </w:r>
      <w:r>
        <w:rPr>
          <w:i/>
          <w:sz w:val="24"/>
        </w:rPr>
        <w:t xml:space="preserve">Islam, </w:t>
      </w:r>
      <w:r>
        <w:rPr>
          <w:sz w:val="24"/>
        </w:rPr>
        <w:t>Vol. 1,</w:t>
      </w:r>
      <w:r>
        <w:rPr>
          <w:spacing w:val="2"/>
          <w:sz w:val="24"/>
        </w:rPr>
        <w:t xml:space="preserve"> </w:t>
      </w:r>
      <w:r>
        <w:rPr>
          <w:sz w:val="24"/>
        </w:rPr>
        <w:t>No. 2, (Juli, 2015).</w:t>
      </w:r>
    </w:p>
    <w:p w:rsidR="00C26DBD" w:rsidRDefault="00C26DBD" w:rsidP="00C26DBD">
      <w:pPr>
        <w:tabs>
          <w:tab w:val="left" w:pos="2784"/>
          <w:tab w:val="left" w:pos="4442"/>
          <w:tab w:val="left" w:pos="5887"/>
          <w:tab w:val="left" w:pos="7650"/>
        </w:tabs>
        <w:spacing w:before="163" w:line="276" w:lineRule="auto"/>
        <w:ind w:left="1548" w:right="402" w:hanging="720"/>
        <w:rPr>
          <w:sz w:val="24"/>
        </w:rPr>
      </w:pPr>
      <w:r>
        <w:rPr>
          <w:sz w:val="24"/>
        </w:rPr>
        <w:t>Maspinter,</w:t>
      </w:r>
      <w:r>
        <w:rPr>
          <w:sz w:val="24"/>
        </w:rPr>
        <w:tab/>
      </w:r>
      <w:r>
        <w:rPr>
          <w:i/>
          <w:sz w:val="24"/>
        </w:rPr>
        <w:t>Sumber</w:t>
      </w:r>
      <w:r>
        <w:rPr>
          <w:i/>
          <w:sz w:val="24"/>
        </w:rPr>
        <w:tab/>
        <w:t>Daya</w:t>
      </w:r>
      <w:r>
        <w:rPr>
          <w:i/>
          <w:sz w:val="24"/>
        </w:rPr>
        <w:tab/>
        <w:t>Manusia</w:t>
      </w:r>
      <w:r>
        <w:rPr>
          <w:i/>
          <w:sz w:val="24"/>
        </w:rPr>
        <w:tab/>
      </w:r>
      <w:r>
        <w:rPr>
          <w:i/>
          <w:spacing w:val="-1"/>
          <w:sz w:val="24"/>
        </w:rPr>
        <w:t>Perbankan,</w:t>
      </w:r>
      <w:r>
        <w:rPr>
          <w:i/>
          <w:spacing w:val="-57"/>
          <w:sz w:val="24"/>
        </w:rPr>
        <w:t xml:space="preserve"> </w:t>
      </w:r>
      <w:hyperlink r:id="rId19">
        <w:r>
          <w:rPr>
            <w:sz w:val="24"/>
          </w:rPr>
          <w:t>https://maspinter.blogspot.com/2015/12/manajemen-sumber-daya-</w:t>
        </w:r>
      </w:hyperlink>
      <w:r>
        <w:rPr>
          <w:spacing w:val="1"/>
          <w:sz w:val="24"/>
        </w:rPr>
        <w:t xml:space="preserve"> </w:t>
      </w:r>
      <w:hyperlink r:id="rId20">
        <w:r>
          <w:rPr>
            <w:sz w:val="24"/>
          </w:rPr>
          <w:t>manusia-perbankan.html</w:t>
        </w:r>
      </w:hyperlink>
      <w:r>
        <w:rPr>
          <w:sz w:val="24"/>
        </w:rPr>
        <w:t>,</w:t>
      </w:r>
      <w:r>
        <w:rPr>
          <w:spacing w:val="-1"/>
          <w:sz w:val="24"/>
        </w:rPr>
        <w:t xml:space="preserve"> </w:t>
      </w:r>
      <w:r>
        <w:rPr>
          <w:sz w:val="24"/>
        </w:rPr>
        <w:t>(1 Agustus 2020).</w:t>
      </w:r>
    </w:p>
    <w:p w:rsidR="00C26DBD" w:rsidRDefault="00C26DBD" w:rsidP="00C26DBD">
      <w:pPr>
        <w:tabs>
          <w:tab w:val="left" w:pos="2456"/>
          <w:tab w:val="left" w:pos="4224"/>
          <w:tab w:val="left" w:pos="5779"/>
          <w:tab w:val="left" w:pos="7652"/>
        </w:tabs>
        <w:spacing w:before="169" w:line="276" w:lineRule="auto"/>
        <w:ind w:left="1548" w:right="400" w:hanging="720"/>
        <w:rPr>
          <w:rFonts w:eastAsia="Malgun Gothic"/>
          <w:sz w:val="24"/>
          <w:lang w:eastAsia="ko-KR"/>
        </w:rPr>
      </w:pPr>
      <w:r>
        <w:rPr>
          <w:sz w:val="24"/>
        </w:rPr>
        <w:t>Mifta,</w:t>
      </w:r>
      <w:r>
        <w:rPr>
          <w:sz w:val="24"/>
        </w:rPr>
        <w:tab/>
      </w:r>
      <w:r>
        <w:rPr>
          <w:sz w:val="24"/>
        </w:rPr>
        <w:tab/>
      </w:r>
      <w:r>
        <w:rPr>
          <w:i/>
          <w:sz w:val="24"/>
        </w:rPr>
        <w:t>Sumber</w:t>
      </w:r>
      <w:r>
        <w:rPr>
          <w:i/>
          <w:sz w:val="24"/>
        </w:rPr>
        <w:tab/>
        <w:t>Daya</w:t>
      </w:r>
      <w:r>
        <w:rPr>
          <w:i/>
          <w:sz w:val="24"/>
        </w:rPr>
        <w:tab/>
        <w:t>Manusia</w:t>
      </w:r>
      <w:r>
        <w:rPr>
          <w:i/>
          <w:sz w:val="24"/>
        </w:rPr>
        <w:tab/>
      </w:r>
      <w:r>
        <w:rPr>
          <w:i/>
          <w:spacing w:val="-1"/>
          <w:sz w:val="24"/>
        </w:rPr>
        <w:t>Perbankan,</w:t>
      </w:r>
      <w:r>
        <w:rPr>
          <w:i/>
          <w:spacing w:val="-57"/>
          <w:sz w:val="24"/>
        </w:rPr>
        <w:t xml:space="preserve"> </w:t>
      </w:r>
      <w:hyperlink r:id="rId21">
        <w:r>
          <w:rPr>
            <w:sz w:val="24"/>
          </w:rPr>
          <w:t>http://mifta100.blogspot.com/2016/03/sumber-daya-manusia-</w:t>
        </w:r>
      </w:hyperlink>
      <w:r>
        <w:rPr>
          <w:spacing w:val="1"/>
          <w:sz w:val="24"/>
        </w:rPr>
        <w:t xml:space="preserve"> </w:t>
      </w:r>
      <w:hyperlink r:id="rId22">
        <w:r>
          <w:rPr>
            <w:sz w:val="24"/>
          </w:rPr>
          <w:t>perbankan.html,</w:t>
        </w:r>
      </w:hyperlink>
      <w:r>
        <w:rPr>
          <w:spacing w:val="-1"/>
          <w:sz w:val="24"/>
        </w:rPr>
        <w:t xml:space="preserve"> </w:t>
      </w:r>
      <w:r>
        <w:rPr>
          <w:sz w:val="24"/>
        </w:rPr>
        <w:t>(1 Agustus 2020).</w:t>
      </w:r>
    </w:p>
    <w:p w:rsidR="008B720D" w:rsidRDefault="008B720D" w:rsidP="00C26DBD">
      <w:pPr>
        <w:tabs>
          <w:tab w:val="left" w:pos="2456"/>
          <w:tab w:val="left" w:pos="4224"/>
          <w:tab w:val="left" w:pos="5779"/>
          <w:tab w:val="left" w:pos="7652"/>
        </w:tabs>
        <w:spacing w:before="169" w:line="276" w:lineRule="auto"/>
        <w:ind w:left="1548" w:right="400" w:hanging="720"/>
        <w:rPr>
          <w:rFonts w:eastAsia="Malgun Gothic"/>
          <w:sz w:val="24"/>
          <w:lang w:eastAsia="ko-KR"/>
        </w:rPr>
      </w:pPr>
    </w:p>
    <w:p w:rsidR="008B720D" w:rsidRDefault="008B720D" w:rsidP="00C26DBD">
      <w:pPr>
        <w:tabs>
          <w:tab w:val="left" w:pos="2456"/>
          <w:tab w:val="left" w:pos="4224"/>
          <w:tab w:val="left" w:pos="5779"/>
          <w:tab w:val="left" w:pos="7652"/>
        </w:tabs>
        <w:spacing w:before="169" w:line="276" w:lineRule="auto"/>
        <w:ind w:left="1548" w:right="400" w:hanging="720"/>
        <w:rPr>
          <w:rFonts w:eastAsia="Malgun Gothic"/>
          <w:sz w:val="24"/>
          <w:lang w:eastAsia="ko-KR"/>
        </w:rPr>
      </w:pPr>
    </w:p>
    <w:p w:rsidR="008B720D" w:rsidRDefault="008B720D" w:rsidP="00C26DBD">
      <w:pPr>
        <w:tabs>
          <w:tab w:val="left" w:pos="2456"/>
          <w:tab w:val="left" w:pos="4224"/>
          <w:tab w:val="left" w:pos="5779"/>
          <w:tab w:val="left" w:pos="7652"/>
        </w:tabs>
        <w:spacing w:before="169" w:line="276" w:lineRule="auto"/>
        <w:ind w:left="1548" w:right="400" w:hanging="720"/>
        <w:rPr>
          <w:rFonts w:eastAsia="Malgun Gothic"/>
          <w:sz w:val="24"/>
          <w:lang w:eastAsia="ko-KR"/>
        </w:rPr>
      </w:pPr>
    </w:p>
    <w:p w:rsidR="008B720D" w:rsidRPr="008B720D" w:rsidRDefault="008B720D" w:rsidP="00C26DBD">
      <w:pPr>
        <w:tabs>
          <w:tab w:val="left" w:pos="2456"/>
          <w:tab w:val="left" w:pos="4224"/>
          <w:tab w:val="left" w:pos="5779"/>
          <w:tab w:val="left" w:pos="7652"/>
        </w:tabs>
        <w:spacing w:before="169" w:line="276" w:lineRule="auto"/>
        <w:ind w:left="1548" w:right="400" w:hanging="720"/>
        <w:rPr>
          <w:rFonts w:eastAsia="Malgun Gothic"/>
          <w:sz w:val="24"/>
          <w:lang w:eastAsia="ko-KR"/>
        </w:rPr>
      </w:pPr>
    </w:p>
    <w:p w:rsidR="0056317E" w:rsidRDefault="0056317E" w:rsidP="00C26DBD">
      <w:pPr>
        <w:pStyle w:val="BodyText"/>
        <w:tabs>
          <w:tab w:val="left" w:pos="1781"/>
          <w:tab w:val="left" w:pos="2714"/>
          <w:tab w:val="left" w:pos="4018"/>
          <w:tab w:val="left" w:pos="8447"/>
        </w:tabs>
        <w:spacing w:before="168" w:line="276" w:lineRule="auto"/>
        <w:ind w:left="1548" w:right="397" w:hanging="720"/>
        <w:rPr>
          <w:rFonts w:eastAsia="Malgun Gothic" w:hint="eastAsia"/>
          <w:lang w:eastAsia="ko-KR"/>
        </w:rPr>
      </w:pPr>
    </w:p>
    <w:p w:rsidR="0056317E" w:rsidRDefault="0056317E" w:rsidP="00C26DBD">
      <w:pPr>
        <w:pStyle w:val="BodyText"/>
        <w:tabs>
          <w:tab w:val="left" w:pos="1781"/>
          <w:tab w:val="left" w:pos="2714"/>
          <w:tab w:val="left" w:pos="4018"/>
          <w:tab w:val="left" w:pos="8447"/>
        </w:tabs>
        <w:spacing w:before="168" w:line="276" w:lineRule="auto"/>
        <w:ind w:left="1548" w:right="397" w:hanging="720"/>
        <w:rPr>
          <w:rFonts w:eastAsia="Malgun Gothic" w:hint="eastAsia"/>
          <w:lang w:eastAsia="ko-KR"/>
        </w:rPr>
      </w:pPr>
    </w:p>
    <w:p w:rsidR="00C26DBD" w:rsidRDefault="00C26DBD" w:rsidP="00C26DBD">
      <w:pPr>
        <w:pStyle w:val="BodyText"/>
        <w:tabs>
          <w:tab w:val="left" w:pos="1781"/>
          <w:tab w:val="left" w:pos="2714"/>
          <w:tab w:val="left" w:pos="4018"/>
          <w:tab w:val="left" w:pos="8447"/>
        </w:tabs>
        <w:spacing w:before="168" w:line="276" w:lineRule="auto"/>
        <w:ind w:left="1548" w:right="397" w:hanging="720"/>
      </w:pPr>
      <w:r>
        <w:t>Monev,</w:t>
      </w:r>
      <w:r>
        <w:tab/>
      </w:r>
      <w:r>
        <w:rPr>
          <w:i/>
        </w:rPr>
        <w:t>Metode</w:t>
      </w:r>
      <w:r>
        <w:rPr>
          <w:i/>
        </w:rPr>
        <w:tab/>
        <w:t>Campuran</w:t>
      </w:r>
      <w:r>
        <w:t>,</w:t>
      </w:r>
      <w:r>
        <w:tab/>
        <w:t>https;//monevstudio.org/metode-campuran/,</w:t>
      </w:r>
      <w:r>
        <w:tab/>
      </w:r>
      <w:r>
        <w:rPr>
          <w:spacing w:val="-1"/>
        </w:rPr>
        <w:t>(25</w:t>
      </w:r>
      <w:r>
        <w:rPr>
          <w:spacing w:val="-57"/>
        </w:rPr>
        <w:t xml:space="preserve"> </w:t>
      </w:r>
      <w:r>
        <w:t>januari</w:t>
      </w:r>
      <w:r>
        <w:rPr>
          <w:spacing w:val="-1"/>
        </w:rPr>
        <w:t xml:space="preserve"> </w:t>
      </w:r>
      <w:r>
        <w:t>2021)</w:t>
      </w:r>
    </w:p>
    <w:p w:rsidR="00C26DBD" w:rsidRDefault="00C26DBD" w:rsidP="00C26DBD">
      <w:pPr>
        <w:spacing w:line="276" w:lineRule="auto"/>
        <w:ind w:left="1548" w:right="396" w:hanging="720"/>
        <w:jc w:val="both"/>
        <w:rPr>
          <w:sz w:val="24"/>
        </w:rPr>
      </w:pPr>
      <w:r>
        <w:rPr>
          <w:sz w:val="24"/>
        </w:rPr>
        <w:t>Muchlis</w:t>
      </w:r>
      <w:r>
        <w:rPr>
          <w:spacing w:val="1"/>
          <w:sz w:val="24"/>
        </w:rPr>
        <w:t xml:space="preserve"> </w:t>
      </w:r>
      <w:r>
        <w:rPr>
          <w:sz w:val="24"/>
        </w:rPr>
        <w:t>Abraham,</w:t>
      </w:r>
      <w:r>
        <w:rPr>
          <w:spacing w:val="1"/>
          <w:sz w:val="24"/>
        </w:rPr>
        <w:t xml:space="preserve"> </w:t>
      </w:r>
      <w:r>
        <w:rPr>
          <w:sz w:val="24"/>
        </w:rPr>
        <w:t>Umardani</w:t>
      </w:r>
      <w:r>
        <w:rPr>
          <w:spacing w:val="1"/>
          <w:sz w:val="24"/>
        </w:rPr>
        <w:t xml:space="preserve"> </w:t>
      </w:r>
      <w:r>
        <w:rPr>
          <w:sz w:val="24"/>
        </w:rPr>
        <w:t>Dwi.</w:t>
      </w:r>
      <w:r>
        <w:rPr>
          <w:spacing w:val="1"/>
          <w:sz w:val="24"/>
        </w:rPr>
        <w:t xml:space="preserve"> </w:t>
      </w:r>
      <w:r>
        <w:rPr>
          <w:sz w:val="24"/>
        </w:rPr>
        <w:t>“Analisis</w:t>
      </w:r>
      <w:r>
        <w:rPr>
          <w:spacing w:val="1"/>
          <w:sz w:val="24"/>
        </w:rPr>
        <w:t xml:space="preserve"> </w:t>
      </w:r>
      <w:r>
        <w:rPr>
          <w:sz w:val="24"/>
        </w:rPr>
        <w:t>Perbandingan</w:t>
      </w:r>
      <w:r>
        <w:rPr>
          <w:spacing w:val="1"/>
          <w:sz w:val="24"/>
        </w:rPr>
        <w:t xml:space="preserve"> </w:t>
      </w:r>
      <w:r>
        <w:rPr>
          <w:sz w:val="24"/>
        </w:rPr>
        <w:t>Kinerja</w:t>
      </w:r>
      <w:r>
        <w:rPr>
          <w:spacing w:val="1"/>
          <w:sz w:val="24"/>
        </w:rPr>
        <w:t xml:space="preserve"> </w:t>
      </w:r>
      <w:r>
        <w:rPr>
          <w:sz w:val="24"/>
        </w:rPr>
        <w:t>Keuangan</w:t>
      </w:r>
      <w:r>
        <w:rPr>
          <w:spacing w:val="-57"/>
          <w:sz w:val="24"/>
        </w:rPr>
        <w:t xml:space="preserve"> </w:t>
      </w:r>
      <w:r>
        <w:rPr>
          <w:sz w:val="24"/>
        </w:rPr>
        <w:t xml:space="preserve">Bank Syariah dan Bank Konvensional di Indonesia”. </w:t>
      </w:r>
      <w:r>
        <w:rPr>
          <w:i/>
          <w:sz w:val="24"/>
        </w:rPr>
        <w:t>Jurnal Manajemen</w:t>
      </w:r>
      <w:r>
        <w:rPr>
          <w:i/>
          <w:spacing w:val="1"/>
          <w:sz w:val="24"/>
        </w:rPr>
        <w:t xml:space="preserve"> </w:t>
      </w:r>
      <w:r>
        <w:rPr>
          <w:i/>
          <w:sz w:val="24"/>
        </w:rPr>
        <w:t>dan</w:t>
      </w:r>
      <w:r>
        <w:rPr>
          <w:i/>
          <w:spacing w:val="-1"/>
          <w:sz w:val="24"/>
        </w:rPr>
        <w:t xml:space="preserve"> </w:t>
      </w:r>
      <w:r>
        <w:rPr>
          <w:i/>
          <w:sz w:val="24"/>
        </w:rPr>
        <w:t xml:space="preserve">Pemasaran Jasa, </w:t>
      </w:r>
      <w:r>
        <w:rPr>
          <w:sz w:val="24"/>
        </w:rPr>
        <w:t>Vol.9 No. 1, 2016.</w:t>
      </w:r>
    </w:p>
    <w:p w:rsidR="00C26DBD" w:rsidRDefault="00C26DBD" w:rsidP="00C26DBD">
      <w:pPr>
        <w:pStyle w:val="BodyText"/>
        <w:spacing w:before="158" w:line="276" w:lineRule="auto"/>
        <w:ind w:left="1548" w:right="396" w:hanging="720"/>
        <w:jc w:val="both"/>
      </w:pPr>
      <w:r>
        <w:t xml:space="preserve">Muchlisin Riadi, </w:t>
      </w:r>
      <w:r>
        <w:rPr>
          <w:i/>
        </w:rPr>
        <w:t xml:space="preserve">Rasio Aktivitas, </w:t>
      </w:r>
      <w:hyperlink r:id="rId23">
        <w:r>
          <w:t>https://www.kajianpustaka.com/2012/12/rasio-</w:t>
        </w:r>
      </w:hyperlink>
      <w:r>
        <w:rPr>
          <w:spacing w:val="1"/>
        </w:rPr>
        <w:t xml:space="preserve"> </w:t>
      </w:r>
      <w:hyperlink r:id="rId24">
        <w:r>
          <w:t>aktivitas.html</w:t>
        </w:r>
      </w:hyperlink>
      <w:r>
        <w:t>,</w:t>
      </w:r>
      <w:r>
        <w:rPr>
          <w:spacing w:val="-1"/>
        </w:rPr>
        <w:t xml:space="preserve"> </w:t>
      </w:r>
      <w:r>
        <w:t>(27</w:t>
      </w:r>
      <w:r>
        <w:rPr>
          <w:spacing w:val="-3"/>
        </w:rPr>
        <w:t xml:space="preserve"> </w:t>
      </w:r>
      <w:r>
        <w:t>Juli</w:t>
      </w:r>
      <w:r>
        <w:rPr>
          <w:spacing w:val="1"/>
        </w:rPr>
        <w:t xml:space="preserve"> </w:t>
      </w:r>
      <w:r>
        <w:t>2020).</w:t>
      </w:r>
    </w:p>
    <w:p w:rsidR="00C26DBD" w:rsidRPr="008B720D" w:rsidRDefault="00C26DBD" w:rsidP="008B720D">
      <w:pPr>
        <w:spacing w:before="166" w:line="276" w:lineRule="auto"/>
        <w:ind w:left="1548" w:right="405" w:hanging="720"/>
        <w:jc w:val="both"/>
        <w:rPr>
          <w:rFonts w:eastAsia="Malgun Gothic"/>
          <w:sz w:val="24"/>
          <w:lang w:eastAsia="ko-KR"/>
        </w:rPr>
      </w:pPr>
      <w:r>
        <w:rPr>
          <w:sz w:val="24"/>
        </w:rPr>
        <w:t>Mudawamah</w:t>
      </w:r>
      <w:r>
        <w:rPr>
          <w:spacing w:val="1"/>
          <w:sz w:val="24"/>
        </w:rPr>
        <w:t xml:space="preserve"> </w:t>
      </w:r>
      <w:r>
        <w:rPr>
          <w:sz w:val="24"/>
        </w:rPr>
        <w:t>Siti,</w:t>
      </w:r>
      <w:r>
        <w:rPr>
          <w:spacing w:val="1"/>
          <w:sz w:val="24"/>
        </w:rPr>
        <w:t xml:space="preserve"> </w:t>
      </w:r>
      <w:r>
        <w:rPr>
          <w:sz w:val="24"/>
        </w:rPr>
        <w:t>dkk.</w:t>
      </w:r>
      <w:r>
        <w:rPr>
          <w:spacing w:val="1"/>
          <w:sz w:val="24"/>
        </w:rPr>
        <w:t xml:space="preserve"> </w:t>
      </w:r>
      <w:r>
        <w:rPr>
          <w:sz w:val="24"/>
        </w:rPr>
        <w:t>“Analisis</w:t>
      </w:r>
      <w:r>
        <w:rPr>
          <w:spacing w:val="1"/>
          <w:sz w:val="24"/>
        </w:rPr>
        <w:t xml:space="preserve"> </w:t>
      </w:r>
      <w:r>
        <w:rPr>
          <w:sz w:val="24"/>
        </w:rPr>
        <w:t>Rasio</w:t>
      </w:r>
      <w:r>
        <w:rPr>
          <w:spacing w:val="1"/>
          <w:sz w:val="24"/>
        </w:rPr>
        <w:t xml:space="preserve"> </w:t>
      </w:r>
      <w:r>
        <w:rPr>
          <w:sz w:val="24"/>
        </w:rPr>
        <w:t>Keuangan</w:t>
      </w:r>
      <w:r>
        <w:rPr>
          <w:spacing w:val="1"/>
          <w:sz w:val="24"/>
        </w:rPr>
        <w:t xml:space="preserve"> </w:t>
      </w:r>
      <w:r>
        <w:rPr>
          <w:sz w:val="24"/>
        </w:rPr>
        <w:t>untuk</w:t>
      </w:r>
      <w:r>
        <w:rPr>
          <w:spacing w:val="1"/>
          <w:sz w:val="24"/>
        </w:rPr>
        <w:t xml:space="preserve"> </w:t>
      </w:r>
      <w:r>
        <w:rPr>
          <w:sz w:val="24"/>
        </w:rPr>
        <w:t>Menilai</w:t>
      </w:r>
      <w:r>
        <w:rPr>
          <w:spacing w:val="1"/>
          <w:sz w:val="24"/>
        </w:rPr>
        <w:t xml:space="preserve"> </w:t>
      </w:r>
      <w:r>
        <w:rPr>
          <w:sz w:val="24"/>
        </w:rPr>
        <w:t>Kinerja</w:t>
      </w:r>
      <w:r>
        <w:rPr>
          <w:spacing w:val="1"/>
          <w:sz w:val="24"/>
        </w:rPr>
        <w:t xml:space="preserve"> </w:t>
      </w:r>
      <w:r>
        <w:rPr>
          <w:sz w:val="24"/>
        </w:rPr>
        <w:t>Keuangan</w:t>
      </w:r>
      <w:r>
        <w:rPr>
          <w:spacing w:val="-1"/>
          <w:sz w:val="24"/>
        </w:rPr>
        <w:t xml:space="preserve"> </w:t>
      </w:r>
      <w:r>
        <w:rPr>
          <w:sz w:val="24"/>
        </w:rPr>
        <w:t>Perusahaan”</w:t>
      </w:r>
      <w:r>
        <w:rPr>
          <w:i/>
          <w:sz w:val="24"/>
        </w:rPr>
        <w:t>.</w:t>
      </w:r>
      <w:r>
        <w:rPr>
          <w:i/>
          <w:spacing w:val="1"/>
          <w:sz w:val="24"/>
        </w:rPr>
        <w:t xml:space="preserve"> </w:t>
      </w:r>
      <w:r>
        <w:rPr>
          <w:i/>
          <w:sz w:val="24"/>
        </w:rPr>
        <w:t>Jurnal Dministrasi</w:t>
      </w:r>
      <w:r>
        <w:rPr>
          <w:i/>
          <w:spacing w:val="-1"/>
          <w:sz w:val="24"/>
        </w:rPr>
        <w:t xml:space="preserve"> </w:t>
      </w:r>
      <w:r>
        <w:rPr>
          <w:i/>
          <w:sz w:val="24"/>
        </w:rPr>
        <w:t>Bisnis</w:t>
      </w:r>
      <w:r>
        <w:rPr>
          <w:i/>
          <w:spacing w:val="2"/>
          <w:sz w:val="24"/>
        </w:rPr>
        <w:t xml:space="preserve"> </w:t>
      </w:r>
      <w:r>
        <w:rPr>
          <w:sz w:val="24"/>
        </w:rPr>
        <w:t>54,</w:t>
      </w:r>
      <w:r>
        <w:rPr>
          <w:spacing w:val="-1"/>
          <w:sz w:val="24"/>
        </w:rPr>
        <w:t xml:space="preserve"> </w:t>
      </w:r>
      <w:r>
        <w:rPr>
          <w:sz w:val="24"/>
        </w:rPr>
        <w:t>no. 1,</w:t>
      </w:r>
      <w:r>
        <w:rPr>
          <w:spacing w:val="-1"/>
          <w:sz w:val="24"/>
        </w:rPr>
        <w:t xml:space="preserve"> </w:t>
      </w:r>
      <w:r w:rsidR="008B720D">
        <w:rPr>
          <w:sz w:val="24"/>
        </w:rPr>
        <w:t>2018</w:t>
      </w:r>
    </w:p>
    <w:p w:rsidR="00C26DBD" w:rsidRDefault="00C26DBD" w:rsidP="00C26DBD">
      <w:pPr>
        <w:spacing w:before="90" w:line="276" w:lineRule="auto"/>
        <w:ind w:left="1548" w:right="723" w:hanging="720"/>
        <w:rPr>
          <w:sz w:val="24"/>
        </w:rPr>
      </w:pPr>
      <w:r>
        <w:rPr>
          <w:sz w:val="24"/>
        </w:rPr>
        <w:t>Muhith,</w:t>
      </w:r>
      <w:r>
        <w:rPr>
          <w:spacing w:val="16"/>
          <w:sz w:val="24"/>
        </w:rPr>
        <w:t xml:space="preserve"> </w:t>
      </w:r>
      <w:r>
        <w:rPr>
          <w:sz w:val="24"/>
        </w:rPr>
        <w:t>Abdul.</w:t>
      </w:r>
      <w:r>
        <w:rPr>
          <w:spacing w:val="15"/>
          <w:sz w:val="24"/>
        </w:rPr>
        <w:t xml:space="preserve"> </w:t>
      </w:r>
      <w:r>
        <w:rPr>
          <w:sz w:val="24"/>
        </w:rPr>
        <w:t>“Sejarah</w:t>
      </w:r>
      <w:r>
        <w:rPr>
          <w:spacing w:val="15"/>
          <w:sz w:val="24"/>
        </w:rPr>
        <w:t xml:space="preserve"> </w:t>
      </w:r>
      <w:r>
        <w:rPr>
          <w:sz w:val="24"/>
        </w:rPr>
        <w:t>Perbankan</w:t>
      </w:r>
      <w:r>
        <w:rPr>
          <w:spacing w:val="15"/>
          <w:sz w:val="24"/>
        </w:rPr>
        <w:t xml:space="preserve"> </w:t>
      </w:r>
      <w:r>
        <w:rPr>
          <w:sz w:val="24"/>
        </w:rPr>
        <w:t>Syariah”.</w:t>
      </w:r>
      <w:r>
        <w:rPr>
          <w:spacing w:val="22"/>
          <w:sz w:val="24"/>
        </w:rPr>
        <w:t xml:space="preserve"> </w:t>
      </w:r>
      <w:r>
        <w:rPr>
          <w:i/>
          <w:sz w:val="24"/>
        </w:rPr>
        <w:t>Jurnal</w:t>
      </w:r>
      <w:r>
        <w:rPr>
          <w:i/>
          <w:spacing w:val="16"/>
          <w:sz w:val="24"/>
        </w:rPr>
        <w:t xml:space="preserve"> </w:t>
      </w:r>
      <w:r>
        <w:rPr>
          <w:i/>
          <w:sz w:val="24"/>
        </w:rPr>
        <w:t>Kajian</w:t>
      </w:r>
      <w:r>
        <w:rPr>
          <w:i/>
          <w:spacing w:val="13"/>
          <w:sz w:val="24"/>
        </w:rPr>
        <w:t xml:space="preserve"> </w:t>
      </w:r>
      <w:r>
        <w:rPr>
          <w:i/>
          <w:sz w:val="24"/>
        </w:rPr>
        <w:t>Keislaman</w:t>
      </w:r>
      <w:r>
        <w:rPr>
          <w:i/>
          <w:spacing w:val="15"/>
          <w:sz w:val="24"/>
        </w:rPr>
        <w:t xml:space="preserve"> </w:t>
      </w:r>
      <w:r>
        <w:rPr>
          <w:i/>
          <w:sz w:val="24"/>
        </w:rPr>
        <w:t>dan</w:t>
      </w:r>
      <w:r>
        <w:rPr>
          <w:i/>
          <w:spacing w:val="-57"/>
          <w:sz w:val="24"/>
        </w:rPr>
        <w:t xml:space="preserve"> </w:t>
      </w:r>
      <w:r>
        <w:rPr>
          <w:i/>
          <w:sz w:val="24"/>
        </w:rPr>
        <w:t>Pendidikan</w:t>
      </w:r>
      <w:r>
        <w:rPr>
          <w:i/>
          <w:spacing w:val="-1"/>
          <w:sz w:val="24"/>
        </w:rPr>
        <w:t xml:space="preserve"> </w:t>
      </w:r>
      <w:r>
        <w:rPr>
          <w:sz w:val="24"/>
        </w:rPr>
        <w:t>1, no. 2, 2012.</w:t>
      </w:r>
    </w:p>
    <w:p w:rsidR="00C26DBD" w:rsidRDefault="00C26DBD" w:rsidP="00C26DBD">
      <w:pPr>
        <w:tabs>
          <w:tab w:val="left" w:pos="3591"/>
          <w:tab w:val="left" w:pos="5695"/>
          <w:tab w:val="left" w:pos="7958"/>
        </w:tabs>
        <w:spacing w:line="276" w:lineRule="auto"/>
        <w:ind w:left="1548" w:right="397" w:hanging="720"/>
        <w:rPr>
          <w:sz w:val="24"/>
        </w:rPr>
      </w:pPr>
      <w:r>
        <w:rPr>
          <w:sz w:val="24"/>
        </w:rPr>
        <w:t>Nasyirahnurdin,</w:t>
      </w:r>
      <w:r>
        <w:rPr>
          <w:sz w:val="24"/>
        </w:rPr>
        <w:tab/>
      </w:r>
      <w:r>
        <w:rPr>
          <w:i/>
          <w:sz w:val="24"/>
        </w:rPr>
        <w:t>Legalitas</w:t>
      </w:r>
      <w:r>
        <w:rPr>
          <w:i/>
          <w:sz w:val="24"/>
        </w:rPr>
        <w:tab/>
        <w:t>Perbankan</w:t>
      </w:r>
      <w:r>
        <w:rPr>
          <w:i/>
          <w:sz w:val="24"/>
        </w:rPr>
        <w:tab/>
        <w:t>Syariah</w:t>
      </w:r>
      <w:r>
        <w:rPr>
          <w:sz w:val="24"/>
        </w:rPr>
        <w:t>,</w:t>
      </w:r>
      <w:r>
        <w:rPr>
          <w:spacing w:val="-57"/>
          <w:sz w:val="24"/>
        </w:rPr>
        <w:t xml:space="preserve"> </w:t>
      </w:r>
      <w:hyperlink r:id="rId25">
        <w:r>
          <w:rPr>
            <w:sz w:val="24"/>
          </w:rPr>
          <w:t>http://nasyirahnurdin.blogspot.com/2011/10/legalitas-perbankan</w:t>
        </w:r>
      </w:hyperlink>
      <w:r>
        <w:rPr>
          <w:spacing w:val="1"/>
          <w:sz w:val="24"/>
        </w:rPr>
        <w:t xml:space="preserve"> </w:t>
      </w:r>
      <w:hyperlink r:id="rId26">
        <w:r>
          <w:rPr>
            <w:sz w:val="24"/>
          </w:rPr>
          <w:t>syariah.html</w:t>
        </w:r>
      </w:hyperlink>
      <w:r>
        <w:rPr>
          <w:sz w:val="24"/>
        </w:rPr>
        <w:t>,</w:t>
      </w:r>
      <w:r>
        <w:rPr>
          <w:spacing w:val="-1"/>
          <w:sz w:val="24"/>
        </w:rPr>
        <w:t xml:space="preserve"> </w:t>
      </w:r>
      <w:r>
        <w:rPr>
          <w:sz w:val="24"/>
        </w:rPr>
        <w:t>2020.</w:t>
      </w:r>
    </w:p>
    <w:p w:rsidR="00C26DBD" w:rsidRDefault="00C26DBD" w:rsidP="00C26DBD">
      <w:pPr>
        <w:pStyle w:val="BodyText"/>
        <w:spacing w:before="169" w:line="276" w:lineRule="auto"/>
        <w:ind w:left="1548" w:right="392" w:hanging="720"/>
      </w:pPr>
      <w:r>
        <w:t>Nena,</w:t>
      </w:r>
      <w:r>
        <w:rPr>
          <w:spacing w:val="48"/>
        </w:rPr>
        <w:t xml:space="preserve"> </w:t>
      </w:r>
      <w:r>
        <w:t>Arinta,</w:t>
      </w:r>
      <w:r>
        <w:rPr>
          <w:spacing w:val="48"/>
        </w:rPr>
        <w:t xml:space="preserve"> </w:t>
      </w:r>
      <w:r>
        <w:t>Yusvita.</w:t>
      </w:r>
      <w:r>
        <w:rPr>
          <w:spacing w:val="49"/>
        </w:rPr>
        <w:t xml:space="preserve"> </w:t>
      </w:r>
      <w:r>
        <w:t>“Analisis</w:t>
      </w:r>
      <w:r>
        <w:rPr>
          <w:spacing w:val="49"/>
        </w:rPr>
        <w:t xml:space="preserve"> </w:t>
      </w:r>
      <w:r>
        <w:t>Perbandingan</w:t>
      </w:r>
      <w:r>
        <w:rPr>
          <w:spacing w:val="48"/>
        </w:rPr>
        <w:t xml:space="preserve"> </w:t>
      </w:r>
      <w:r>
        <w:t>Kinerja</w:t>
      </w:r>
      <w:r>
        <w:rPr>
          <w:spacing w:val="48"/>
        </w:rPr>
        <w:t xml:space="preserve"> </w:t>
      </w:r>
      <w:r>
        <w:t>Keuangan</w:t>
      </w:r>
      <w:r>
        <w:rPr>
          <w:spacing w:val="48"/>
        </w:rPr>
        <w:t xml:space="preserve"> </w:t>
      </w:r>
      <w:r>
        <w:t>antara</w:t>
      </w:r>
      <w:r>
        <w:rPr>
          <w:spacing w:val="48"/>
        </w:rPr>
        <w:t xml:space="preserve"> </w:t>
      </w:r>
      <w:r>
        <w:t>Bank</w:t>
      </w:r>
      <w:r>
        <w:rPr>
          <w:spacing w:val="-57"/>
        </w:rPr>
        <w:t xml:space="preserve"> </w:t>
      </w:r>
      <w:r>
        <w:t>Syariah</w:t>
      </w:r>
      <w:r>
        <w:rPr>
          <w:spacing w:val="-1"/>
        </w:rPr>
        <w:t xml:space="preserve"> </w:t>
      </w:r>
      <w:r>
        <w:t>dengan</w:t>
      </w:r>
      <w:r>
        <w:rPr>
          <w:spacing w:val="2"/>
        </w:rPr>
        <w:t xml:space="preserve"> </w:t>
      </w:r>
      <w:r>
        <w:t>Bank</w:t>
      </w:r>
      <w:r>
        <w:rPr>
          <w:spacing w:val="2"/>
        </w:rPr>
        <w:t xml:space="preserve"> </w:t>
      </w:r>
      <w:r>
        <w:t>Konvensional”.</w:t>
      </w:r>
      <w:r>
        <w:rPr>
          <w:spacing w:val="-1"/>
        </w:rPr>
        <w:t xml:space="preserve"> </w:t>
      </w:r>
      <w:r>
        <w:t>Vol. 7, no.1, 2019.</w:t>
      </w:r>
    </w:p>
    <w:p w:rsidR="00C26DBD" w:rsidRDefault="00C26DBD" w:rsidP="00C26DBD">
      <w:pPr>
        <w:pStyle w:val="BodyText"/>
        <w:spacing w:before="163" w:line="276" w:lineRule="auto"/>
        <w:ind w:left="1548" w:right="398" w:hanging="720"/>
        <w:jc w:val="both"/>
      </w:pPr>
      <w:r>
        <w:t>Russilawati,</w:t>
      </w:r>
      <w:r>
        <w:rPr>
          <w:spacing w:val="1"/>
        </w:rPr>
        <w:t xml:space="preserve"> </w:t>
      </w:r>
      <w:r>
        <w:t>Rista.</w:t>
      </w:r>
      <w:r>
        <w:rPr>
          <w:spacing w:val="1"/>
        </w:rPr>
        <w:t xml:space="preserve"> </w:t>
      </w:r>
      <w:r>
        <w:t>“Analisis</w:t>
      </w:r>
      <w:r>
        <w:rPr>
          <w:spacing w:val="1"/>
        </w:rPr>
        <w:t xml:space="preserve"> </w:t>
      </w:r>
      <w:r>
        <w:t>Perbandingan</w:t>
      </w:r>
      <w:r>
        <w:rPr>
          <w:spacing w:val="1"/>
        </w:rPr>
        <w:t xml:space="preserve"> </w:t>
      </w:r>
      <w:r>
        <w:t>Kinerja</w:t>
      </w:r>
      <w:r>
        <w:rPr>
          <w:spacing w:val="1"/>
        </w:rPr>
        <w:t xml:space="preserve"> </w:t>
      </w:r>
      <w:r>
        <w:t>Keuangan</w:t>
      </w:r>
      <w:r>
        <w:rPr>
          <w:spacing w:val="1"/>
        </w:rPr>
        <w:t xml:space="preserve"> </w:t>
      </w:r>
      <w:r>
        <w:t>Bank</w:t>
      </w:r>
      <w:r>
        <w:rPr>
          <w:spacing w:val="1"/>
        </w:rPr>
        <w:t xml:space="preserve"> </w:t>
      </w:r>
      <w:r>
        <w:t>Umum</w:t>
      </w:r>
      <w:r>
        <w:rPr>
          <w:spacing w:val="1"/>
        </w:rPr>
        <w:t xml:space="preserve"> </w:t>
      </w:r>
      <w:r>
        <w:t>Konvensional Dengan Bank Umum Syariah di Indonesia periode 2012-</w:t>
      </w:r>
      <w:r>
        <w:rPr>
          <w:spacing w:val="1"/>
        </w:rPr>
        <w:t xml:space="preserve"> </w:t>
      </w:r>
      <w:r>
        <w:t>2016</w:t>
      </w:r>
      <w:r>
        <w:rPr>
          <w:spacing w:val="1"/>
        </w:rPr>
        <w:t xml:space="preserve"> </w:t>
      </w:r>
      <w:r>
        <w:t>Menggunakan</w:t>
      </w:r>
      <w:r>
        <w:rPr>
          <w:spacing w:val="1"/>
        </w:rPr>
        <w:t xml:space="preserve"> </w:t>
      </w:r>
      <w:r>
        <w:t>Metode</w:t>
      </w:r>
      <w:r>
        <w:rPr>
          <w:spacing w:val="1"/>
        </w:rPr>
        <w:t xml:space="preserve"> </w:t>
      </w:r>
      <w:r>
        <w:t>RGEC”</w:t>
      </w:r>
      <w:r>
        <w:rPr>
          <w:i/>
        </w:rPr>
        <w:t>.</w:t>
      </w:r>
      <w:r>
        <w:rPr>
          <w:i/>
          <w:spacing w:val="1"/>
        </w:rPr>
        <w:t xml:space="preserve"> </w:t>
      </w:r>
      <w:r>
        <w:rPr>
          <w:i/>
        </w:rPr>
        <w:t>Skripsi.</w:t>
      </w:r>
      <w:r>
        <w:rPr>
          <w:i/>
          <w:spacing w:val="1"/>
        </w:rPr>
        <w:t xml:space="preserve"> </w:t>
      </w:r>
      <w:r>
        <w:t>Yogyakarta:</w:t>
      </w:r>
      <w:r>
        <w:rPr>
          <w:spacing w:val="1"/>
        </w:rPr>
        <w:t xml:space="preserve"> </w:t>
      </w:r>
      <w:r>
        <w:t>Fakultas</w:t>
      </w:r>
      <w:r>
        <w:rPr>
          <w:spacing w:val="-57"/>
        </w:rPr>
        <w:t xml:space="preserve"> </w:t>
      </w:r>
      <w:r>
        <w:t>Ekonomi,</w:t>
      </w:r>
      <w:r>
        <w:rPr>
          <w:spacing w:val="-1"/>
        </w:rPr>
        <w:t xml:space="preserve"> </w:t>
      </w:r>
      <w:r>
        <w:t>Universitas Negeri Yogyakarta, 2012.</w:t>
      </w:r>
    </w:p>
    <w:p w:rsidR="00C26DBD" w:rsidRDefault="00C26DBD" w:rsidP="00C26DBD">
      <w:pPr>
        <w:spacing w:line="276" w:lineRule="auto"/>
        <w:ind w:left="828"/>
        <w:jc w:val="both"/>
        <w:rPr>
          <w:sz w:val="24"/>
        </w:rPr>
      </w:pPr>
      <w:r>
        <w:rPr>
          <w:sz w:val="24"/>
        </w:rPr>
        <w:t>Sabir</w:t>
      </w:r>
      <w:r>
        <w:rPr>
          <w:spacing w:val="14"/>
          <w:sz w:val="24"/>
        </w:rPr>
        <w:t xml:space="preserve"> </w:t>
      </w:r>
      <w:r>
        <w:rPr>
          <w:sz w:val="24"/>
        </w:rPr>
        <w:t>Muhammad.</w:t>
      </w:r>
      <w:r>
        <w:rPr>
          <w:spacing w:val="14"/>
          <w:sz w:val="24"/>
        </w:rPr>
        <w:t xml:space="preserve"> </w:t>
      </w:r>
      <w:r>
        <w:rPr>
          <w:sz w:val="24"/>
        </w:rPr>
        <w:t>“Riba</w:t>
      </w:r>
      <w:r>
        <w:rPr>
          <w:spacing w:val="15"/>
          <w:sz w:val="24"/>
        </w:rPr>
        <w:t xml:space="preserve"> </w:t>
      </w:r>
      <w:r>
        <w:rPr>
          <w:sz w:val="24"/>
        </w:rPr>
        <w:t>dalam</w:t>
      </w:r>
      <w:r>
        <w:rPr>
          <w:spacing w:val="14"/>
          <w:sz w:val="24"/>
        </w:rPr>
        <w:t xml:space="preserve"> </w:t>
      </w:r>
      <w:r>
        <w:rPr>
          <w:sz w:val="24"/>
        </w:rPr>
        <w:t>Perspektif</w:t>
      </w:r>
      <w:r>
        <w:rPr>
          <w:spacing w:val="13"/>
          <w:sz w:val="24"/>
        </w:rPr>
        <w:t xml:space="preserve"> </w:t>
      </w:r>
      <w:r>
        <w:rPr>
          <w:sz w:val="24"/>
        </w:rPr>
        <w:t>Hadis</w:t>
      </w:r>
      <w:r>
        <w:rPr>
          <w:spacing w:val="18"/>
          <w:sz w:val="24"/>
        </w:rPr>
        <w:t xml:space="preserve"> </w:t>
      </w:r>
      <w:r>
        <w:rPr>
          <w:sz w:val="24"/>
        </w:rPr>
        <w:t>Nabi</w:t>
      </w:r>
      <w:r>
        <w:rPr>
          <w:i/>
          <w:sz w:val="24"/>
        </w:rPr>
        <w:t>”.</w:t>
      </w:r>
      <w:r>
        <w:rPr>
          <w:i/>
          <w:spacing w:val="15"/>
          <w:sz w:val="24"/>
        </w:rPr>
        <w:t xml:space="preserve"> </w:t>
      </w:r>
      <w:r>
        <w:rPr>
          <w:i/>
          <w:sz w:val="24"/>
        </w:rPr>
        <w:t>Jurnal</w:t>
      </w:r>
      <w:r>
        <w:rPr>
          <w:i/>
          <w:spacing w:val="15"/>
          <w:sz w:val="24"/>
        </w:rPr>
        <w:t xml:space="preserve"> </w:t>
      </w:r>
      <w:r>
        <w:rPr>
          <w:i/>
          <w:sz w:val="24"/>
        </w:rPr>
        <w:t>Al-Syir’ah</w:t>
      </w:r>
      <w:r>
        <w:rPr>
          <w:i/>
          <w:spacing w:val="15"/>
          <w:sz w:val="24"/>
        </w:rPr>
        <w:t xml:space="preserve"> </w:t>
      </w:r>
      <w:r>
        <w:rPr>
          <w:sz w:val="24"/>
        </w:rPr>
        <w:t>8,</w:t>
      </w:r>
      <w:r>
        <w:rPr>
          <w:spacing w:val="14"/>
          <w:sz w:val="24"/>
        </w:rPr>
        <w:t xml:space="preserve"> </w:t>
      </w:r>
      <w:r>
        <w:rPr>
          <w:sz w:val="24"/>
        </w:rPr>
        <w:t>no.</w:t>
      </w:r>
    </w:p>
    <w:p w:rsidR="00C26DBD" w:rsidRDefault="00C26DBD" w:rsidP="00C26DBD">
      <w:pPr>
        <w:pStyle w:val="BodyText"/>
        <w:spacing w:before="204" w:line="276" w:lineRule="auto"/>
        <w:ind w:left="1548"/>
        <w:jc w:val="both"/>
      </w:pPr>
      <w:r>
        <w:t>2,</w:t>
      </w:r>
      <w:r>
        <w:rPr>
          <w:spacing w:val="-2"/>
        </w:rPr>
        <w:t xml:space="preserve"> </w:t>
      </w:r>
      <w:r>
        <w:t>(Desember</w:t>
      </w:r>
      <w:r>
        <w:rPr>
          <w:spacing w:val="-2"/>
        </w:rPr>
        <w:t xml:space="preserve"> </w:t>
      </w:r>
      <w:r>
        <w:t>2010).</w:t>
      </w:r>
    </w:p>
    <w:p w:rsidR="00C26DBD" w:rsidRDefault="00C26DBD" w:rsidP="00C26DBD">
      <w:pPr>
        <w:pStyle w:val="BodyText"/>
        <w:spacing w:before="204" w:line="276" w:lineRule="auto"/>
        <w:ind w:left="1548" w:right="398" w:hanging="720"/>
        <w:jc w:val="both"/>
      </w:pPr>
      <w:r>
        <w:t>Sovia,</w:t>
      </w:r>
      <w:r>
        <w:rPr>
          <w:spacing w:val="1"/>
        </w:rPr>
        <w:t xml:space="preserve"> </w:t>
      </w:r>
      <w:r>
        <w:t>Sasa</w:t>
      </w:r>
      <w:r>
        <w:rPr>
          <w:spacing w:val="1"/>
        </w:rPr>
        <w:t xml:space="preserve"> </w:t>
      </w:r>
      <w:r>
        <w:t>Elida,</w:t>
      </w:r>
      <w:r>
        <w:rPr>
          <w:spacing w:val="1"/>
        </w:rPr>
        <w:t xml:space="preserve"> </w:t>
      </w:r>
      <w:r>
        <w:t>dkk.</w:t>
      </w:r>
      <w:r>
        <w:rPr>
          <w:spacing w:val="1"/>
        </w:rPr>
        <w:t xml:space="preserve"> </w:t>
      </w:r>
      <w:r>
        <w:t>“Analisis</w:t>
      </w:r>
      <w:r>
        <w:rPr>
          <w:spacing w:val="1"/>
        </w:rPr>
        <w:t xml:space="preserve"> </w:t>
      </w:r>
      <w:r>
        <w:t>Perbandingan</w:t>
      </w:r>
      <w:r>
        <w:rPr>
          <w:spacing w:val="1"/>
        </w:rPr>
        <w:t xml:space="preserve"> </w:t>
      </w:r>
      <w:r>
        <w:t>Kinerja</w:t>
      </w:r>
      <w:r>
        <w:rPr>
          <w:spacing w:val="1"/>
        </w:rPr>
        <w:t xml:space="preserve"> </w:t>
      </w:r>
      <w:r>
        <w:t>Keuangan</w:t>
      </w:r>
      <w:r>
        <w:rPr>
          <w:spacing w:val="1"/>
        </w:rPr>
        <w:t xml:space="preserve"> </w:t>
      </w:r>
      <w:r>
        <w:t>Bank</w:t>
      </w:r>
      <w:r>
        <w:rPr>
          <w:spacing w:val="-57"/>
        </w:rPr>
        <w:t xml:space="preserve"> </w:t>
      </w:r>
      <w:r>
        <w:t>Konvensional</w:t>
      </w:r>
      <w:r>
        <w:rPr>
          <w:spacing w:val="1"/>
        </w:rPr>
        <w:t xml:space="preserve"> </w:t>
      </w:r>
      <w:r>
        <w:t>Dan</w:t>
      </w:r>
      <w:r>
        <w:rPr>
          <w:spacing w:val="1"/>
        </w:rPr>
        <w:t xml:space="preserve"> </w:t>
      </w:r>
      <w:r>
        <w:t>Bank</w:t>
      </w:r>
      <w:r>
        <w:rPr>
          <w:spacing w:val="1"/>
        </w:rPr>
        <w:t xml:space="preserve"> </w:t>
      </w:r>
      <w:r>
        <w:t>Syariah</w:t>
      </w:r>
      <w:r>
        <w:rPr>
          <w:spacing w:val="1"/>
        </w:rPr>
        <w:t xml:space="preserve"> </w:t>
      </w:r>
      <w:r>
        <w:t>Berdasarkan</w:t>
      </w:r>
      <w:r>
        <w:rPr>
          <w:spacing w:val="1"/>
        </w:rPr>
        <w:t xml:space="preserve"> </w:t>
      </w:r>
      <w:r>
        <w:t>Rasio</w:t>
      </w:r>
      <w:r>
        <w:rPr>
          <w:spacing w:val="1"/>
        </w:rPr>
        <w:t xml:space="preserve"> </w:t>
      </w:r>
      <w:r>
        <w:t>Keuangan</w:t>
      </w:r>
      <w:r>
        <w:rPr>
          <w:spacing w:val="1"/>
        </w:rPr>
        <w:t xml:space="preserve"> </w:t>
      </w:r>
      <w:r>
        <w:t>Bank</w:t>
      </w:r>
      <w:r>
        <w:rPr>
          <w:spacing w:val="1"/>
        </w:rPr>
        <w:t xml:space="preserve"> </w:t>
      </w:r>
      <w:r>
        <w:t>Periode</w:t>
      </w:r>
      <w:r>
        <w:rPr>
          <w:spacing w:val="-3"/>
        </w:rPr>
        <w:t xml:space="preserve"> </w:t>
      </w:r>
      <w:r>
        <w:t xml:space="preserve">2012-2014”. </w:t>
      </w:r>
      <w:r>
        <w:rPr>
          <w:i/>
        </w:rPr>
        <w:t>Administrasi Bisnis</w:t>
      </w:r>
      <w:r>
        <w:rPr>
          <w:i/>
          <w:spacing w:val="2"/>
        </w:rPr>
        <w:t xml:space="preserve"> </w:t>
      </w:r>
      <w:r>
        <w:t>37, no.</w:t>
      </w:r>
      <w:r>
        <w:rPr>
          <w:spacing w:val="-3"/>
        </w:rPr>
        <w:t xml:space="preserve"> </w:t>
      </w:r>
      <w:r>
        <w:t>1, 2016.</w:t>
      </w:r>
    </w:p>
    <w:p w:rsidR="00C26DBD" w:rsidRDefault="00C26DBD" w:rsidP="00C26DBD">
      <w:pPr>
        <w:pStyle w:val="BodyText"/>
        <w:spacing w:line="276" w:lineRule="auto"/>
        <w:ind w:left="828"/>
        <w:jc w:val="both"/>
      </w:pPr>
      <w:r>
        <w:t>Statistik</w:t>
      </w:r>
      <w:r>
        <w:rPr>
          <w:spacing w:val="-3"/>
        </w:rPr>
        <w:t xml:space="preserve"> </w:t>
      </w:r>
      <w:r>
        <w:t>Perbankan</w:t>
      </w:r>
      <w:r>
        <w:rPr>
          <w:spacing w:val="-1"/>
        </w:rPr>
        <w:t xml:space="preserve"> </w:t>
      </w:r>
      <w:r>
        <w:t>Syariah</w:t>
      </w:r>
      <w:r>
        <w:rPr>
          <w:spacing w:val="-1"/>
        </w:rPr>
        <w:t xml:space="preserve"> </w:t>
      </w:r>
      <w:r>
        <w:t>April</w:t>
      </w:r>
      <w:r>
        <w:rPr>
          <w:spacing w:val="-1"/>
        </w:rPr>
        <w:t xml:space="preserve"> </w:t>
      </w:r>
      <w:r>
        <w:t>2020,</w:t>
      </w:r>
      <w:r>
        <w:rPr>
          <w:spacing w:val="1"/>
        </w:rPr>
        <w:t xml:space="preserve"> </w:t>
      </w:r>
      <w:hyperlink r:id="rId27">
        <w:r>
          <w:t>www.ojk.go.id</w:t>
        </w:r>
      </w:hyperlink>
      <w:r>
        <w:t>.</w:t>
      </w:r>
      <w:r>
        <w:rPr>
          <w:spacing w:val="-1"/>
        </w:rPr>
        <w:t xml:space="preserve"> </w:t>
      </w:r>
      <w:r>
        <w:t>(28</w:t>
      </w:r>
      <w:r>
        <w:rPr>
          <w:spacing w:val="-1"/>
        </w:rPr>
        <w:t xml:space="preserve"> </w:t>
      </w:r>
      <w:r>
        <w:t>Juli</w:t>
      </w:r>
      <w:r>
        <w:rPr>
          <w:spacing w:val="-1"/>
        </w:rPr>
        <w:t xml:space="preserve"> </w:t>
      </w:r>
      <w:r>
        <w:t>2020).</w:t>
      </w:r>
    </w:p>
    <w:p w:rsidR="00C26DBD" w:rsidRDefault="00C26DBD" w:rsidP="00C26DBD">
      <w:pPr>
        <w:pStyle w:val="BodyText"/>
        <w:spacing w:before="11" w:line="276" w:lineRule="auto"/>
        <w:rPr>
          <w:sz w:val="31"/>
        </w:rPr>
      </w:pPr>
    </w:p>
    <w:p w:rsidR="00C26DBD" w:rsidRDefault="00C26DBD" w:rsidP="00C26DBD">
      <w:pPr>
        <w:spacing w:line="276" w:lineRule="auto"/>
        <w:ind w:left="1548" w:right="399" w:hanging="720"/>
        <w:jc w:val="both"/>
        <w:rPr>
          <w:sz w:val="24"/>
        </w:rPr>
      </w:pPr>
      <w:r>
        <w:rPr>
          <w:sz w:val="24"/>
        </w:rPr>
        <w:t>Suhedro Dedi. “Analisis Kinerja Keuangan Bank Umum Konvesional VS Bank</w:t>
      </w:r>
      <w:r>
        <w:rPr>
          <w:spacing w:val="1"/>
          <w:sz w:val="24"/>
        </w:rPr>
        <w:t xml:space="preserve"> </w:t>
      </w:r>
      <w:r>
        <w:rPr>
          <w:sz w:val="24"/>
        </w:rPr>
        <w:t>Umum</w:t>
      </w:r>
      <w:r>
        <w:rPr>
          <w:spacing w:val="1"/>
          <w:sz w:val="24"/>
        </w:rPr>
        <w:t xml:space="preserve"> </w:t>
      </w:r>
      <w:r>
        <w:rPr>
          <w:sz w:val="24"/>
        </w:rPr>
        <w:t>Syariah</w:t>
      </w:r>
      <w:r>
        <w:rPr>
          <w:spacing w:val="1"/>
          <w:sz w:val="24"/>
        </w:rPr>
        <w:t xml:space="preserve"> </w:t>
      </w:r>
      <w:r>
        <w:rPr>
          <w:sz w:val="24"/>
        </w:rPr>
        <w:t>di</w:t>
      </w:r>
      <w:r>
        <w:rPr>
          <w:spacing w:val="1"/>
          <w:sz w:val="24"/>
        </w:rPr>
        <w:t xml:space="preserve"> </w:t>
      </w:r>
      <w:r>
        <w:rPr>
          <w:sz w:val="24"/>
        </w:rPr>
        <w:t>Indonesia</w:t>
      </w:r>
      <w:r>
        <w:rPr>
          <w:spacing w:val="1"/>
          <w:sz w:val="24"/>
        </w:rPr>
        <w:t xml:space="preserve"> </w:t>
      </w:r>
      <w:r>
        <w:rPr>
          <w:sz w:val="24"/>
        </w:rPr>
        <w:t>dengan</w:t>
      </w:r>
      <w:r>
        <w:rPr>
          <w:spacing w:val="1"/>
          <w:sz w:val="24"/>
        </w:rPr>
        <w:t xml:space="preserve"> </w:t>
      </w:r>
      <w:r>
        <w:rPr>
          <w:sz w:val="24"/>
        </w:rPr>
        <w:t>Menggunakan</w:t>
      </w:r>
      <w:r>
        <w:rPr>
          <w:spacing w:val="1"/>
          <w:sz w:val="24"/>
        </w:rPr>
        <w:t xml:space="preserve"> </w:t>
      </w:r>
      <w:r>
        <w:rPr>
          <w:sz w:val="24"/>
        </w:rPr>
        <w:t>Rasio</w:t>
      </w:r>
      <w:r>
        <w:rPr>
          <w:spacing w:val="1"/>
          <w:sz w:val="24"/>
        </w:rPr>
        <w:t xml:space="preserve"> </w:t>
      </w:r>
      <w:r>
        <w:rPr>
          <w:sz w:val="24"/>
        </w:rPr>
        <w:t>Keuangan”.</w:t>
      </w:r>
      <w:r>
        <w:rPr>
          <w:spacing w:val="1"/>
          <w:sz w:val="24"/>
        </w:rPr>
        <w:t xml:space="preserve"> </w:t>
      </w:r>
      <w:r>
        <w:rPr>
          <w:i/>
          <w:sz w:val="24"/>
        </w:rPr>
        <w:t>Jurnal</w:t>
      </w:r>
      <w:r>
        <w:rPr>
          <w:i/>
          <w:spacing w:val="-1"/>
          <w:sz w:val="24"/>
        </w:rPr>
        <w:t xml:space="preserve"> </w:t>
      </w:r>
      <w:r>
        <w:rPr>
          <w:i/>
          <w:sz w:val="24"/>
        </w:rPr>
        <w:t>Ekonomi dan Perbankan Syariah,</w:t>
      </w:r>
      <w:r>
        <w:rPr>
          <w:i/>
          <w:spacing w:val="2"/>
          <w:sz w:val="24"/>
        </w:rPr>
        <w:t xml:space="preserve"> </w:t>
      </w:r>
      <w:r>
        <w:rPr>
          <w:sz w:val="24"/>
        </w:rPr>
        <w:t>Vol. 3</w:t>
      </w:r>
      <w:r>
        <w:rPr>
          <w:spacing w:val="1"/>
          <w:sz w:val="24"/>
        </w:rPr>
        <w:t xml:space="preserve"> </w:t>
      </w:r>
      <w:r>
        <w:rPr>
          <w:sz w:val="24"/>
        </w:rPr>
        <w:t>No. 1 2018.</w:t>
      </w:r>
    </w:p>
    <w:p w:rsidR="00C26DBD" w:rsidRDefault="00C26DBD" w:rsidP="00C26DBD">
      <w:pPr>
        <w:pStyle w:val="BodyText"/>
        <w:spacing w:before="161" w:line="276" w:lineRule="auto"/>
        <w:ind w:left="1548" w:right="407" w:hanging="720"/>
        <w:jc w:val="both"/>
      </w:pPr>
      <w:r>
        <w:t>Susilo,</w:t>
      </w:r>
      <w:r>
        <w:rPr>
          <w:spacing w:val="1"/>
        </w:rPr>
        <w:t xml:space="preserve"> </w:t>
      </w:r>
      <w:r>
        <w:t>dkk.</w:t>
      </w:r>
      <w:r>
        <w:rPr>
          <w:spacing w:val="1"/>
        </w:rPr>
        <w:t xml:space="preserve"> </w:t>
      </w:r>
      <w:r>
        <w:t>“Analisis</w:t>
      </w:r>
      <w:r>
        <w:rPr>
          <w:spacing w:val="1"/>
        </w:rPr>
        <w:t xml:space="preserve"> </w:t>
      </w:r>
      <w:r>
        <w:t>Perbandingan</w:t>
      </w:r>
      <w:r>
        <w:rPr>
          <w:spacing w:val="1"/>
        </w:rPr>
        <w:t xml:space="preserve"> </w:t>
      </w:r>
      <w:r>
        <w:t>Kinerja</w:t>
      </w:r>
      <w:r>
        <w:rPr>
          <w:spacing w:val="1"/>
        </w:rPr>
        <w:t xml:space="preserve"> </w:t>
      </w:r>
      <w:r>
        <w:t>Bank</w:t>
      </w:r>
      <w:r>
        <w:rPr>
          <w:spacing w:val="1"/>
        </w:rPr>
        <w:t xml:space="preserve"> </w:t>
      </w:r>
      <w:r>
        <w:t>Syariah</w:t>
      </w:r>
      <w:r>
        <w:rPr>
          <w:spacing w:val="1"/>
        </w:rPr>
        <w:t xml:space="preserve"> </w:t>
      </w:r>
      <w:r>
        <w:t>dengan</w:t>
      </w:r>
      <w:r>
        <w:rPr>
          <w:spacing w:val="1"/>
        </w:rPr>
        <w:t xml:space="preserve"> </w:t>
      </w:r>
      <w:r>
        <w:t>Bank</w:t>
      </w:r>
      <w:r>
        <w:rPr>
          <w:spacing w:val="-57"/>
        </w:rPr>
        <w:t xml:space="preserve"> </w:t>
      </w:r>
      <w:r>
        <w:t>Konvensional”.</w:t>
      </w:r>
      <w:r>
        <w:rPr>
          <w:spacing w:val="-1"/>
        </w:rPr>
        <w:t xml:space="preserve"> </w:t>
      </w:r>
      <w:r>
        <w:t>Vol. 7, no.12, 2012.</w:t>
      </w:r>
    </w:p>
    <w:p w:rsidR="00C26DBD" w:rsidRPr="008B720D" w:rsidRDefault="00C26DBD" w:rsidP="008B720D">
      <w:pPr>
        <w:pStyle w:val="BodyText"/>
        <w:spacing w:line="276" w:lineRule="auto"/>
        <w:ind w:left="1548" w:right="401" w:hanging="720"/>
        <w:jc w:val="both"/>
        <w:rPr>
          <w:rFonts w:eastAsia="Malgun Gothic"/>
          <w:lang w:eastAsia="ko-KR"/>
        </w:rPr>
        <w:sectPr w:rsidR="00C26DBD" w:rsidRPr="008B720D">
          <w:headerReference w:type="default" r:id="rId28"/>
          <w:pgSz w:w="11910" w:h="16840"/>
          <w:pgMar w:top="960" w:right="1300" w:bottom="280" w:left="1440" w:header="749" w:footer="0" w:gutter="0"/>
          <w:cols w:space="720"/>
        </w:sectPr>
      </w:pPr>
      <w:r>
        <w:t>Syamsiah. “Analisis Perbandingan Kinerja Keuangan Bank Konvensional dengan</w:t>
      </w:r>
      <w:r>
        <w:rPr>
          <w:spacing w:val="1"/>
        </w:rPr>
        <w:t xml:space="preserve"> </w:t>
      </w:r>
      <w:r>
        <w:t>Bank Syariah”. Skripsi. Makassar, Fakultas Ekonomi dan Bisnis Islam,</w:t>
      </w:r>
      <w:r>
        <w:rPr>
          <w:spacing w:val="1"/>
        </w:rPr>
        <w:t xml:space="preserve"> </w:t>
      </w:r>
      <w:r>
        <w:t>Universitas Islam Negeri</w:t>
      </w:r>
      <w:r>
        <w:rPr>
          <w:spacing w:val="1"/>
        </w:rPr>
        <w:t xml:space="preserve"> </w:t>
      </w:r>
      <w:r>
        <w:t>Alauddin Makassar,</w:t>
      </w:r>
      <w:r>
        <w:rPr>
          <w:spacing w:val="-1"/>
        </w:rPr>
        <w:t xml:space="preserve"> </w:t>
      </w:r>
      <w:r w:rsidR="008B720D">
        <w:t>201</w:t>
      </w:r>
      <w:r w:rsidR="008B720D">
        <w:rPr>
          <w:rFonts w:eastAsia="Malgun Gothic" w:hint="eastAsia"/>
          <w:lang w:eastAsia="ko-KR"/>
        </w:rPr>
        <w:t>5</w:t>
      </w:r>
    </w:p>
    <w:p w:rsidR="00C26DBD" w:rsidRPr="008B720D" w:rsidRDefault="00C26DBD" w:rsidP="00C26DBD">
      <w:pPr>
        <w:pStyle w:val="BodyText"/>
        <w:spacing w:line="276" w:lineRule="auto"/>
        <w:rPr>
          <w:rFonts w:eastAsia="Malgun Gothic"/>
          <w:sz w:val="19"/>
          <w:lang w:eastAsia="ko-KR"/>
        </w:rPr>
      </w:pPr>
    </w:p>
    <w:p w:rsidR="00C26DBD" w:rsidRDefault="00C26DBD" w:rsidP="00C26DBD">
      <w:pPr>
        <w:pStyle w:val="BodyText"/>
        <w:spacing w:before="90" w:line="276" w:lineRule="auto"/>
        <w:ind w:left="1548" w:right="398" w:hanging="720"/>
        <w:jc w:val="both"/>
        <w:rPr>
          <w:i/>
        </w:rPr>
      </w:pPr>
      <w:r>
        <w:t>Wahyu, Widya Ningsih. “Analisis Perbandin gan Kinerja Keuangan Bank Umum</w:t>
      </w:r>
      <w:r>
        <w:rPr>
          <w:spacing w:val="1"/>
        </w:rPr>
        <w:t xml:space="preserve"> </w:t>
      </w:r>
      <w:r>
        <w:t>Syariah</w:t>
      </w:r>
      <w:r>
        <w:rPr>
          <w:spacing w:val="50"/>
        </w:rPr>
        <w:t xml:space="preserve"> </w:t>
      </w:r>
      <w:r>
        <w:t>Dengan</w:t>
      </w:r>
      <w:r>
        <w:rPr>
          <w:spacing w:val="51"/>
        </w:rPr>
        <w:t xml:space="preserve"> </w:t>
      </w:r>
      <w:r>
        <w:t>Bank</w:t>
      </w:r>
      <w:r>
        <w:rPr>
          <w:spacing w:val="51"/>
        </w:rPr>
        <w:t xml:space="preserve"> </w:t>
      </w:r>
      <w:r>
        <w:t>Umum</w:t>
      </w:r>
      <w:r>
        <w:rPr>
          <w:spacing w:val="49"/>
        </w:rPr>
        <w:t xml:space="preserve"> </w:t>
      </w:r>
      <w:r>
        <w:t>Konvensional</w:t>
      </w:r>
      <w:r>
        <w:rPr>
          <w:spacing w:val="51"/>
        </w:rPr>
        <w:t xml:space="preserve"> </w:t>
      </w:r>
      <w:r>
        <w:t>Di</w:t>
      </w:r>
      <w:r>
        <w:rPr>
          <w:spacing w:val="51"/>
        </w:rPr>
        <w:t xml:space="preserve"> </w:t>
      </w:r>
      <w:r>
        <w:t>Indonesia</w:t>
      </w:r>
      <w:r>
        <w:rPr>
          <w:i/>
        </w:rPr>
        <w:t>”</w:t>
      </w:r>
      <w:r>
        <w:t>.</w:t>
      </w:r>
      <w:r>
        <w:rPr>
          <w:spacing w:val="49"/>
        </w:rPr>
        <w:t xml:space="preserve"> </w:t>
      </w:r>
      <w:r>
        <w:rPr>
          <w:i/>
        </w:rPr>
        <w:t>Skripsi</w:t>
      </w:r>
    </w:p>
    <w:p w:rsidR="00C26DBD" w:rsidRDefault="00C26DBD" w:rsidP="00C26DBD">
      <w:pPr>
        <w:pStyle w:val="BodyText"/>
        <w:spacing w:line="276" w:lineRule="auto"/>
        <w:ind w:left="1548"/>
        <w:jc w:val="both"/>
      </w:pPr>
      <w:r>
        <w:t>.Makassar, Fakultas</w:t>
      </w:r>
      <w:r>
        <w:rPr>
          <w:spacing w:val="-2"/>
        </w:rPr>
        <w:t xml:space="preserve"> </w:t>
      </w:r>
      <w:r>
        <w:t>Ekonomi</w:t>
      </w:r>
      <w:r>
        <w:rPr>
          <w:spacing w:val="-1"/>
        </w:rPr>
        <w:t xml:space="preserve"> </w:t>
      </w:r>
      <w:r>
        <w:t>dan</w:t>
      </w:r>
      <w:r>
        <w:rPr>
          <w:spacing w:val="-2"/>
        </w:rPr>
        <w:t xml:space="preserve"> </w:t>
      </w:r>
      <w:r>
        <w:t>Bisnis,</w:t>
      </w:r>
      <w:r>
        <w:rPr>
          <w:spacing w:val="-2"/>
        </w:rPr>
        <w:t xml:space="preserve"> </w:t>
      </w:r>
      <w:r>
        <w:t>Universitas</w:t>
      </w:r>
      <w:r>
        <w:rPr>
          <w:spacing w:val="-1"/>
        </w:rPr>
        <w:t xml:space="preserve"> </w:t>
      </w:r>
      <w:r>
        <w:t>Hasanuddin,</w:t>
      </w:r>
      <w:r>
        <w:rPr>
          <w:spacing w:val="-2"/>
        </w:rPr>
        <w:t xml:space="preserve"> </w:t>
      </w:r>
      <w:r>
        <w:t>2012.</w:t>
      </w:r>
    </w:p>
    <w:p w:rsidR="00C26DBD" w:rsidRDefault="00C26DBD" w:rsidP="00C26DBD">
      <w:pPr>
        <w:spacing w:before="204" w:line="276" w:lineRule="auto"/>
        <w:ind w:left="1548" w:right="399" w:hanging="720"/>
        <w:jc w:val="both"/>
        <w:rPr>
          <w:sz w:val="24"/>
        </w:rPr>
      </w:pPr>
      <w:r>
        <w:rPr>
          <w:sz w:val="24"/>
        </w:rPr>
        <w:t>Wahyuni, Molli, Ririn, Eka Efriza. “Analisis Perbandingan Kinerja Keuangan</w:t>
      </w:r>
      <w:r>
        <w:rPr>
          <w:spacing w:val="1"/>
          <w:sz w:val="24"/>
        </w:rPr>
        <w:t xml:space="preserve"> </w:t>
      </w:r>
      <w:r>
        <w:rPr>
          <w:sz w:val="24"/>
        </w:rPr>
        <w:t>Bank Syariah Dengan</w:t>
      </w:r>
      <w:r>
        <w:rPr>
          <w:spacing w:val="1"/>
          <w:sz w:val="24"/>
        </w:rPr>
        <w:t xml:space="preserve"> </w:t>
      </w:r>
      <w:r>
        <w:rPr>
          <w:sz w:val="24"/>
        </w:rPr>
        <w:t>Bank Konvensional</w:t>
      </w:r>
      <w:r>
        <w:rPr>
          <w:spacing w:val="1"/>
          <w:sz w:val="24"/>
        </w:rPr>
        <w:t xml:space="preserve"> </w:t>
      </w:r>
      <w:r>
        <w:rPr>
          <w:sz w:val="24"/>
        </w:rPr>
        <w:t>di</w:t>
      </w:r>
      <w:r>
        <w:rPr>
          <w:spacing w:val="1"/>
          <w:sz w:val="24"/>
        </w:rPr>
        <w:t xml:space="preserve"> </w:t>
      </w:r>
      <w:r>
        <w:rPr>
          <w:sz w:val="24"/>
        </w:rPr>
        <w:t>Indonesia”.</w:t>
      </w:r>
      <w:r>
        <w:rPr>
          <w:spacing w:val="1"/>
          <w:sz w:val="24"/>
        </w:rPr>
        <w:t xml:space="preserve"> </w:t>
      </w:r>
      <w:r>
        <w:rPr>
          <w:i/>
          <w:sz w:val="24"/>
        </w:rPr>
        <w:t>International</w:t>
      </w:r>
      <w:r>
        <w:rPr>
          <w:i/>
          <w:spacing w:val="1"/>
          <w:sz w:val="24"/>
        </w:rPr>
        <w:t xml:space="preserve"> </w:t>
      </w:r>
      <w:r>
        <w:rPr>
          <w:i/>
          <w:sz w:val="24"/>
        </w:rPr>
        <w:t>Journal</w:t>
      </w:r>
      <w:r>
        <w:rPr>
          <w:i/>
          <w:spacing w:val="-1"/>
          <w:sz w:val="24"/>
        </w:rPr>
        <w:t xml:space="preserve"> </w:t>
      </w:r>
      <w:r>
        <w:rPr>
          <w:i/>
          <w:sz w:val="24"/>
        </w:rPr>
        <w:t>of Social Science</w:t>
      </w:r>
      <w:r>
        <w:rPr>
          <w:i/>
          <w:spacing w:val="1"/>
          <w:sz w:val="24"/>
        </w:rPr>
        <w:t xml:space="preserve"> </w:t>
      </w:r>
      <w:r>
        <w:rPr>
          <w:i/>
          <w:sz w:val="24"/>
        </w:rPr>
        <w:t>and Business</w:t>
      </w:r>
      <w:r>
        <w:rPr>
          <w:i/>
          <w:spacing w:val="1"/>
          <w:sz w:val="24"/>
        </w:rPr>
        <w:t xml:space="preserve"> </w:t>
      </w:r>
      <w:r>
        <w:rPr>
          <w:sz w:val="24"/>
        </w:rPr>
        <w:t>1, no. 2, 2017.</w:t>
      </w:r>
    </w:p>
    <w:p w:rsidR="00C26DBD" w:rsidRDefault="00C26DBD" w:rsidP="00C26DBD">
      <w:pPr>
        <w:pStyle w:val="BodyText"/>
        <w:spacing w:line="276" w:lineRule="auto"/>
        <w:ind w:left="1548" w:right="402" w:hanging="720"/>
        <w:jc w:val="both"/>
      </w:pPr>
      <w:r>
        <w:t>Wicaksono, Aris. “Pelaksanaan Pembukaan Tabungan Faedah pada Pt. Bank Bri</w:t>
      </w:r>
      <w:r>
        <w:rPr>
          <w:spacing w:val="1"/>
        </w:rPr>
        <w:t xml:space="preserve"> </w:t>
      </w:r>
      <w:r>
        <w:t>Syariah Cabang Pembantu Rungkut Surabaya”.(Surabaya: Sekolah Tinggi</w:t>
      </w:r>
      <w:r>
        <w:rPr>
          <w:spacing w:val="1"/>
        </w:rPr>
        <w:t xml:space="preserve"> </w:t>
      </w:r>
      <w:r>
        <w:t>Ilmu</w:t>
      </w:r>
      <w:r>
        <w:rPr>
          <w:spacing w:val="-1"/>
        </w:rPr>
        <w:t xml:space="preserve"> </w:t>
      </w:r>
      <w:r>
        <w:t>Ekonomi Perbanas</w:t>
      </w:r>
      <w:r>
        <w:rPr>
          <w:spacing w:val="2"/>
        </w:rPr>
        <w:t xml:space="preserve"> </w:t>
      </w:r>
      <w:r>
        <w:t>Surabaya, 2015).</w:t>
      </w:r>
    </w:p>
    <w:p w:rsidR="00C26DBD" w:rsidRDefault="00C26DBD" w:rsidP="00C26DBD">
      <w:pPr>
        <w:pStyle w:val="BodyText"/>
        <w:spacing w:line="276" w:lineRule="auto"/>
        <w:ind w:left="828"/>
        <w:jc w:val="both"/>
      </w:pPr>
      <w:r>
        <w:t>Widhi,</w:t>
      </w:r>
      <w:r>
        <w:rPr>
          <w:spacing w:val="24"/>
        </w:rPr>
        <w:t xml:space="preserve"> </w:t>
      </w:r>
      <w:r>
        <w:t>Putu</w:t>
      </w:r>
      <w:r>
        <w:rPr>
          <w:spacing w:val="85"/>
        </w:rPr>
        <w:t xml:space="preserve"> </w:t>
      </w:r>
      <w:r>
        <w:t>Iswari.</w:t>
      </w:r>
      <w:r>
        <w:rPr>
          <w:spacing w:val="82"/>
        </w:rPr>
        <w:t xml:space="preserve"> </w:t>
      </w:r>
      <w:r>
        <w:t>“Kinerja</w:t>
      </w:r>
      <w:r>
        <w:rPr>
          <w:spacing w:val="81"/>
        </w:rPr>
        <w:t xml:space="preserve"> </w:t>
      </w:r>
      <w:r>
        <w:t>Keuangan</w:t>
      </w:r>
      <w:r>
        <w:rPr>
          <w:spacing w:val="85"/>
        </w:rPr>
        <w:t xml:space="preserve"> </w:t>
      </w:r>
      <w:r>
        <w:t>Bank</w:t>
      </w:r>
      <w:r>
        <w:rPr>
          <w:spacing w:val="83"/>
        </w:rPr>
        <w:t xml:space="preserve"> </w:t>
      </w:r>
      <w:r>
        <w:t>Syariah:</w:t>
      </w:r>
      <w:r>
        <w:rPr>
          <w:spacing w:val="83"/>
        </w:rPr>
        <w:t xml:space="preserve"> </w:t>
      </w:r>
      <w:r>
        <w:t>Negara</w:t>
      </w:r>
      <w:r>
        <w:rPr>
          <w:spacing w:val="81"/>
        </w:rPr>
        <w:t xml:space="preserve"> </w:t>
      </w:r>
      <w:r>
        <w:t>vs</w:t>
      </w:r>
      <w:r>
        <w:rPr>
          <w:spacing w:val="85"/>
        </w:rPr>
        <w:t xml:space="preserve"> </w:t>
      </w:r>
      <w:r>
        <w:t>Swasta”.</w:t>
      </w:r>
    </w:p>
    <w:p w:rsidR="00C26DBD" w:rsidRDefault="00C26DBD" w:rsidP="00C26DBD">
      <w:pPr>
        <w:spacing w:before="204" w:line="276" w:lineRule="auto"/>
        <w:ind w:left="1548"/>
        <w:rPr>
          <w:sz w:val="24"/>
        </w:rPr>
      </w:pPr>
      <w:r>
        <w:rPr>
          <w:i/>
          <w:sz w:val="24"/>
        </w:rPr>
        <w:t>islamicnomic</w:t>
      </w:r>
      <w:r>
        <w:rPr>
          <w:i/>
          <w:spacing w:val="-1"/>
          <w:sz w:val="24"/>
        </w:rPr>
        <w:t xml:space="preserve"> </w:t>
      </w:r>
      <w:r>
        <w:rPr>
          <w:sz w:val="24"/>
        </w:rPr>
        <w:t>6, no. 2, 2015.</w:t>
      </w:r>
    </w:p>
    <w:p w:rsidR="00C26DBD" w:rsidRDefault="00C26DBD" w:rsidP="00C26DBD">
      <w:pPr>
        <w:spacing w:before="204" w:line="276" w:lineRule="auto"/>
        <w:ind w:left="828" w:right="2403"/>
        <w:rPr>
          <w:sz w:val="24"/>
        </w:rPr>
      </w:pPr>
      <w:r>
        <w:rPr>
          <w:sz w:val="24"/>
        </w:rPr>
        <w:t xml:space="preserve">Widodo. </w:t>
      </w:r>
      <w:r>
        <w:rPr>
          <w:i/>
          <w:sz w:val="24"/>
        </w:rPr>
        <w:t xml:space="preserve">Metodologi Penelitian. </w:t>
      </w:r>
      <w:r>
        <w:rPr>
          <w:sz w:val="24"/>
        </w:rPr>
        <w:t>Depok: Rajawali Pers, 2019.</w:t>
      </w:r>
      <w:r>
        <w:rPr>
          <w:spacing w:val="-57"/>
          <w:sz w:val="24"/>
        </w:rPr>
        <w:t xml:space="preserve"> </w:t>
      </w:r>
      <w:hyperlink r:id="rId29">
        <w:r>
          <w:rPr>
            <w:sz w:val="24"/>
          </w:rPr>
          <w:t xml:space="preserve">www.bankmandiri.co.id </w:t>
        </w:r>
      </w:hyperlink>
      <w:r>
        <w:rPr>
          <w:sz w:val="24"/>
        </w:rPr>
        <w:t>(31 September</w:t>
      </w:r>
      <w:r>
        <w:rPr>
          <w:spacing w:val="-2"/>
          <w:sz w:val="24"/>
        </w:rPr>
        <w:t xml:space="preserve"> </w:t>
      </w:r>
      <w:r>
        <w:rPr>
          <w:sz w:val="24"/>
        </w:rPr>
        <w:t>2020).</w:t>
      </w:r>
    </w:p>
    <w:p w:rsidR="00C26DBD" w:rsidRDefault="00234D31" w:rsidP="00C26DBD">
      <w:pPr>
        <w:pStyle w:val="BodyText"/>
        <w:spacing w:line="276" w:lineRule="auto"/>
        <w:ind w:left="828"/>
      </w:pPr>
      <w:hyperlink r:id="rId30">
        <w:r w:rsidR="00C26DBD">
          <w:t>www.bni.co.id.</w:t>
        </w:r>
      </w:hyperlink>
      <w:r w:rsidR="00C26DBD">
        <w:rPr>
          <w:spacing w:val="-1"/>
        </w:rPr>
        <w:t xml:space="preserve"> </w:t>
      </w:r>
      <w:r w:rsidR="00C26DBD">
        <w:t>(31</w:t>
      </w:r>
      <w:r w:rsidR="00C26DBD">
        <w:rPr>
          <w:spacing w:val="-1"/>
        </w:rPr>
        <w:t xml:space="preserve"> </w:t>
      </w:r>
      <w:r w:rsidR="00C26DBD">
        <w:t>September</w:t>
      </w:r>
      <w:r w:rsidR="00C26DBD">
        <w:rPr>
          <w:spacing w:val="-3"/>
        </w:rPr>
        <w:t xml:space="preserve"> </w:t>
      </w:r>
      <w:r w:rsidR="00C26DBD">
        <w:t>2020).</w:t>
      </w:r>
    </w:p>
    <w:p w:rsidR="00C26DBD" w:rsidRDefault="00234D31" w:rsidP="00C26DBD">
      <w:pPr>
        <w:pStyle w:val="BodyText"/>
        <w:spacing w:before="204" w:line="276" w:lineRule="auto"/>
        <w:ind w:left="828"/>
      </w:pPr>
      <w:hyperlink r:id="rId31">
        <w:r w:rsidR="00C26DBD">
          <w:t xml:space="preserve">www.bnisyariah.co.id </w:t>
        </w:r>
      </w:hyperlink>
      <w:r w:rsidR="00C26DBD">
        <w:t>(31</w:t>
      </w:r>
      <w:r w:rsidR="00C26DBD">
        <w:rPr>
          <w:spacing w:val="-2"/>
        </w:rPr>
        <w:t xml:space="preserve"> </w:t>
      </w:r>
      <w:r w:rsidR="00C26DBD">
        <w:t>September</w:t>
      </w:r>
      <w:r w:rsidR="00C26DBD">
        <w:rPr>
          <w:spacing w:val="-1"/>
        </w:rPr>
        <w:t xml:space="preserve"> </w:t>
      </w:r>
      <w:r w:rsidR="00C26DBD">
        <w:t>2020).</w:t>
      </w:r>
    </w:p>
    <w:p w:rsidR="00C26DBD" w:rsidRDefault="00234D31" w:rsidP="00C26DBD">
      <w:pPr>
        <w:pStyle w:val="BodyText"/>
        <w:spacing w:before="204" w:line="276" w:lineRule="auto"/>
        <w:ind w:left="828"/>
      </w:pPr>
      <w:hyperlink r:id="rId32">
        <w:r w:rsidR="00C26DBD">
          <w:t>www.bri.co.id</w:t>
        </w:r>
        <w:r w:rsidR="00C26DBD">
          <w:rPr>
            <w:spacing w:val="-1"/>
          </w:rPr>
          <w:t xml:space="preserve"> </w:t>
        </w:r>
      </w:hyperlink>
      <w:r w:rsidR="00C26DBD">
        <w:t>(31</w:t>
      </w:r>
      <w:r w:rsidR="00C26DBD">
        <w:rPr>
          <w:spacing w:val="-1"/>
        </w:rPr>
        <w:t xml:space="preserve"> </w:t>
      </w:r>
      <w:r w:rsidR="00C26DBD">
        <w:t>September</w:t>
      </w:r>
      <w:r w:rsidR="00C26DBD">
        <w:rPr>
          <w:spacing w:val="-3"/>
        </w:rPr>
        <w:t xml:space="preserve"> </w:t>
      </w:r>
      <w:r w:rsidR="00C26DBD">
        <w:t>2020).</w:t>
      </w:r>
    </w:p>
    <w:p w:rsidR="00C26DBD" w:rsidRDefault="00234D31" w:rsidP="00C26DBD">
      <w:pPr>
        <w:pStyle w:val="BodyText"/>
        <w:spacing w:before="204" w:line="276" w:lineRule="auto"/>
        <w:ind w:left="828"/>
      </w:pPr>
      <w:hyperlink r:id="rId33">
        <w:r w:rsidR="00C26DBD">
          <w:t>www.brisyariah.co.id</w:t>
        </w:r>
        <w:r w:rsidR="00C26DBD">
          <w:rPr>
            <w:spacing w:val="-2"/>
          </w:rPr>
          <w:t xml:space="preserve"> </w:t>
        </w:r>
      </w:hyperlink>
      <w:r w:rsidR="00C26DBD">
        <w:t>(31</w:t>
      </w:r>
      <w:r w:rsidR="00C26DBD">
        <w:rPr>
          <w:spacing w:val="-1"/>
        </w:rPr>
        <w:t xml:space="preserve"> </w:t>
      </w:r>
      <w:r w:rsidR="00C26DBD">
        <w:t>September</w:t>
      </w:r>
      <w:r w:rsidR="00C26DBD">
        <w:rPr>
          <w:spacing w:val="-2"/>
        </w:rPr>
        <w:t xml:space="preserve"> </w:t>
      </w:r>
      <w:r w:rsidR="00C26DBD">
        <w:t>2020).</w:t>
      </w:r>
    </w:p>
    <w:p w:rsidR="00C26DBD" w:rsidRDefault="00234D31" w:rsidP="00C26DBD">
      <w:pPr>
        <w:pStyle w:val="BodyText"/>
        <w:spacing w:before="204" w:line="276" w:lineRule="auto"/>
        <w:ind w:left="828"/>
      </w:pPr>
      <w:hyperlink r:id="rId34">
        <w:r w:rsidR="00C26DBD">
          <w:t>www.mandirisyariah.co.id</w:t>
        </w:r>
        <w:r w:rsidR="00C26DBD">
          <w:rPr>
            <w:spacing w:val="-1"/>
          </w:rPr>
          <w:t xml:space="preserve"> </w:t>
        </w:r>
      </w:hyperlink>
      <w:r w:rsidR="00C26DBD">
        <w:t>(31</w:t>
      </w:r>
      <w:r w:rsidR="00C26DBD">
        <w:rPr>
          <w:spacing w:val="-1"/>
        </w:rPr>
        <w:t xml:space="preserve"> </w:t>
      </w:r>
      <w:r w:rsidR="00C26DBD">
        <w:t>September</w:t>
      </w:r>
      <w:r w:rsidR="00C26DBD">
        <w:rPr>
          <w:spacing w:val="-3"/>
        </w:rPr>
        <w:t xml:space="preserve"> </w:t>
      </w:r>
      <w:r w:rsidR="00C26DBD">
        <w:t>2020).</w:t>
      </w:r>
    </w:p>
    <w:p w:rsidR="00C26DBD" w:rsidRDefault="00C26DBD" w:rsidP="00C26DBD">
      <w:pPr>
        <w:pStyle w:val="BodyText"/>
        <w:spacing w:before="204" w:line="276" w:lineRule="auto"/>
        <w:ind w:left="1548" w:right="401" w:hanging="720"/>
        <w:jc w:val="both"/>
      </w:pPr>
      <w:r>
        <w:t>Yuliatin.</w:t>
      </w:r>
      <w:r>
        <w:rPr>
          <w:spacing w:val="1"/>
        </w:rPr>
        <w:t xml:space="preserve"> </w:t>
      </w:r>
      <w:r>
        <w:t>“Perbankan</w:t>
      </w:r>
      <w:r>
        <w:rPr>
          <w:spacing w:val="1"/>
        </w:rPr>
        <w:t xml:space="preserve"> </w:t>
      </w:r>
      <w:r>
        <w:t>dalam</w:t>
      </w:r>
      <w:r>
        <w:rPr>
          <w:spacing w:val="1"/>
        </w:rPr>
        <w:t xml:space="preserve"> </w:t>
      </w:r>
      <w:r>
        <w:t>Dimensi</w:t>
      </w:r>
      <w:r>
        <w:rPr>
          <w:spacing w:val="1"/>
        </w:rPr>
        <w:t xml:space="preserve"> </w:t>
      </w:r>
      <w:r>
        <w:t>Konvensional</w:t>
      </w:r>
      <w:r>
        <w:rPr>
          <w:spacing w:val="1"/>
        </w:rPr>
        <w:t xml:space="preserve"> </w:t>
      </w:r>
      <w:r>
        <w:t>dan</w:t>
      </w:r>
      <w:r>
        <w:rPr>
          <w:spacing w:val="1"/>
        </w:rPr>
        <w:t xml:space="preserve"> </w:t>
      </w:r>
      <w:r>
        <w:t>Syariah”.</w:t>
      </w:r>
      <w:r>
        <w:rPr>
          <w:spacing w:val="1"/>
        </w:rPr>
        <w:t xml:space="preserve"> </w:t>
      </w:r>
      <w:r>
        <w:t>(5</w:t>
      </w:r>
      <w:r>
        <w:rPr>
          <w:spacing w:val="1"/>
        </w:rPr>
        <w:t xml:space="preserve"> </w:t>
      </w:r>
      <w:r>
        <w:t>Agustus</w:t>
      </w:r>
      <w:r>
        <w:rPr>
          <w:spacing w:val="-57"/>
        </w:rPr>
        <w:t xml:space="preserve"> </w:t>
      </w:r>
      <w:r>
        <w:t>2020)</w:t>
      </w:r>
    </w:p>
    <w:p w:rsidR="000D5826" w:rsidRPr="00D96DB8" w:rsidRDefault="000D5826" w:rsidP="00C26DBD">
      <w:pPr>
        <w:pStyle w:val="BodyText"/>
        <w:spacing w:line="276" w:lineRule="auto"/>
        <w:ind w:left="940" w:right="5256" w:hanging="720"/>
        <w:jc w:val="both"/>
        <w:rPr>
          <w:rFonts w:eastAsia="Malgun Gothic"/>
          <w:lang w:eastAsia="ko-KR"/>
        </w:rPr>
      </w:pPr>
    </w:p>
    <w:sectPr w:rsidR="000D5826" w:rsidRPr="00D96DB8" w:rsidSect="00234D31">
      <w:pgSz w:w="11907" w:h="16839" w:code="9"/>
      <w:pgMar w:top="1360" w:right="1220" w:bottom="1200" w:left="1220" w:header="0" w:footer="1015"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67E4" w:rsidRDefault="001167E4">
      <w:r>
        <w:separator/>
      </w:r>
    </w:p>
  </w:endnote>
  <w:endnote w:type="continuationSeparator" w:id="0">
    <w:p w:rsidR="001167E4" w:rsidRDefault="001167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2AF" w:usb1="09D77CFB" w:usb2="00000012" w:usb3="00000000" w:csb0="0008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4D31" w:rsidRDefault="00234D31">
    <w:pPr>
      <w:pStyle w:val="BodyText"/>
      <w:spacing w:line="14" w:lineRule="auto"/>
      <w:rPr>
        <w:sz w:val="20"/>
      </w:rPr>
    </w:pPr>
    <w:r>
      <w:pict>
        <v:shapetype id="_x0000_t202" coordsize="21600,21600" o:spt="202" path="m,l,21600r21600,l21600,xe">
          <v:stroke joinstyle="miter"/>
          <v:path gradientshapeok="t" o:connecttype="rect"/>
        </v:shapetype>
        <v:shape id="_x0000_s2049" type="#_x0000_t202" style="position:absolute;margin-left:297.4pt;margin-top:730.25pt;width:17.3pt;height:13.05pt;z-index:-251658240;mso-position-horizontal-relative:page;mso-position-vertical-relative:page" filled="f" stroked="f">
          <v:textbox style="mso-next-textbox:#_x0000_s2049" inset="0,0,0,0">
            <w:txbxContent>
              <w:p w:rsidR="00234D31" w:rsidRDefault="00234D31">
                <w:pPr>
                  <w:spacing w:line="245" w:lineRule="exact"/>
                  <w:ind w:left="60"/>
                  <w:rPr>
                    <w:rFonts w:ascii="Calibri"/>
                  </w:rPr>
                </w:pPr>
                <w:r>
                  <w:fldChar w:fldCharType="begin"/>
                </w:r>
                <w:r>
                  <w:rPr>
                    <w:rFonts w:ascii="Calibri"/>
                  </w:rPr>
                  <w:instrText xml:space="preserve"> PAGE </w:instrText>
                </w:r>
                <w:r>
                  <w:fldChar w:fldCharType="separate"/>
                </w:r>
                <w:r w:rsidR="002A5917">
                  <w:rPr>
                    <w:rFonts w:ascii="Calibri"/>
                  </w:rPr>
                  <w:t>1</w:t>
                </w:r>
                <w:r>
                  <w:fldChar w:fldCharType="end"/>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67E4" w:rsidRDefault="001167E4">
      <w:r>
        <w:separator/>
      </w:r>
    </w:p>
  </w:footnote>
  <w:footnote w:type="continuationSeparator" w:id="0">
    <w:p w:rsidR="001167E4" w:rsidRDefault="001167E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4D31" w:rsidRDefault="00234D31">
    <w:pPr>
      <w:pStyle w:val="BodyText"/>
      <w:spacing w:line="14" w:lineRule="auto"/>
      <w:rPr>
        <w:sz w:val="20"/>
      </w:rPr>
    </w:pPr>
    <w:r>
      <w:rPr>
        <w:noProof/>
        <w:lang w:val="id-ID" w:eastAsia="ja-JP"/>
      </w:rPr>
      <mc:AlternateContent>
        <mc:Choice Requires="wps">
          <w:drawing>
            <wp:anchor distT="0" distB="0" distL="114300" distR="114300" simplePos="0" relativeHeight="251657216" behindDoc="1" locked="0" layoutInCell="1" allowOverlap="1" wp14:anchorId="74EE00AB" wp14:editId="699C87F8">
              <wp:simplePos x="0" y="0"/>
              <wp:positionH relativeFrom="page">
                <wp:posOffset>6301740</wp:posOffset>
              </wp:positionH>
              <wp:positionV relativeFrom="page">
                <wp:posOffset>462915</wp:posOffset>
              </wp:positionV>
              <wp:extent cx="219710" cy="165735"/>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7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4D31" w:rsidRDefault="00234D31">
                          <w:pPr>
                            <w:spacing w:line="245" w:lineRule="exact"/>
                            <w:ind w:left="60"/>
                            <w:rPr>
                              <w:rFonts w:ascii="Calibri"/>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margin-left:496.2pt;margin-top:36.45pt;width:17.3pt;height:13.0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" filled="f" stroked="f">
              <v:textbox inset="0,0,0,0">
                <w:txbxContent>
                  <w:p w:rsidR="00234D31" w:rsidRDefault="00234D31">
                    <w:pPr>
                      <w:spacing w:line="245" w:lineRule="exact"/>
                      <w:ind w:left="60"/>
                      <w:rPr>
                        <w:rFonts w:ascii="Calibri"/>
                      </w:rPr>
                    </w:pP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66D03"/>
    <w:multiLevelType w:val="hybridMultilevel"/>
    <w:tmpl w:val="BD18D5D8"/>
    <w:lvl w:ilvl="0" w:tplc="6B68ECBA">
      <w:start w:val="1"/>
      <w:numFmt w:val="decimal"/>
      <w:lvlText w:val="%1)"/>
      <w:lvlJc w:val="left"/>
      <w:pPr>
        <w:ind w:left="1548" w:hanging="360"/>
        <w:jc w:val="left"/>
      </w:pPr>
      <w:rPr>
        <w:rFonts w:ascii="Times New Roman" w:eastAsia="Times New Roman" w:hAnsi="Times New Roman" w:cs="Times New Roman" w:hint="default"/>
        <w:w w:val="99"/>
        <w:sz w:val="24"/>
        <w:szCs w:val="24"/>
        <w:lang w:eastAsia="en-US" w:bidi="ar-SA"/>
      </w:rPr>
    </w:lvl>
    <w:lvl w:ilvl="1" w:tplc="5D3C391A">
      <w:numFmt w:val="bullet"/>
      <w:lvlText w:val="•"/>
      <w:lvlJc w:val="left"/>
      <w:pPr>
        <w:ind w:left="2302" w:hanging="360"/>
      </w:pPr>
      <w:rPr>
        <w:rFonts w:hint="default"/>
        <w:lang w:eastAsia="en-US" w:bidi="ar-SA"/>
      </w:rPr>
    </w:lvl>
    <w:lvl w:ilvl="2" w:tplc="067E7628">
      <w:numFmt w:val="bullet"/>
      <w:lvlText w:val="•"/>
      <w:lvlJc w:val="left"/>
      <w:pPr>
        <w:ind w:left="3065" w:hanging="360"/>
      </w:pPr>
      <w:rPr>
        <w:rFonts w:hint="default"/>
        <w:lang w:eastAsia="en-US" w:bidi="ar-SA"/>
      </w:rPr>
    </w:lvl>
    <w:lvl w:ilvl="3" w:tplc="57FCD9D0">
      <w:numFmt w:val="bullet"/>
      <w:lvlText w:val="•"/>
      <w:lvlJc w:val="left"/>
      <w:pPr>
        <w:ind w:left="3827" w:hanging="360"/>
      </w:pPr>
      <w:rPr>
        <w:rFonts w:hint="default"/>
        <w:lang w:eastAsia="en-US" w:bidi="ar-SA"/>
      </w:rPr>
    </w:lvl>
    <w:lvl w:ilvl="4" w:tplc="B246CE58">
      <w:numFmt w:val="bullet"/>
      <w:lvlText w:val="•"/>
      <w:lvlJc w:val="left"/>
      <w:pPr>
        <w:ind w:left="4590" w:hanging="360"/>
      </w:pPr>
      <w:rPr>
        <w:rFonts w:hint="default"/>
        <w:lang w:eastAsia="en-US" w:bidi="ar-SA"/>
      </w:rPr>
    </w:lvl>
    <w:lvl w:ilvl="5" w:tplc="A5BCBBFE">
      <w:numFmt w:val="bullet"/>
      <w:lvlText w:val="•"/>
      <w:lvlJc w:val="left"/>
      <w:pPr>
        <w:ind w:left="5353" w:hanging="360"/>
      </w:pPr>
      <w:rPr>
        <w:rFonts w:hint="default"/>
        <w:lang w:eastAsia="en-US" w:bidi="ar-SA"/>
      </w:rPr>
    </w:lvl>
    <w:lvl w:ilvl="6" w:tplc="98F8E4AE">
      <w:numFmt w:val="bullet"/>
      <w:lvlText w:val="•"/>
      <w:lvlJc w:val="left"/>
      <w:pPr>
        <w:ind w:left="6115" w:hanging="360"/>
      </w:pPr>
      <w:rPr>
        <w:rFonts w:hint="default"/>
        <w:lang w:eastAsia="en-US" w:bidi="ar-SA"/>
      </w:rPr>
    </w:lvl>
    <w:lvl w:ilvl="7" w:tplc="A5C87036">
      <w:numFmt w:val="bullet"/>
      <w:lvlText w:val="•"/>
      <w:lvlJc w:val="left"/>
      <w:pPr>
        <w:ind w:left="6878" w:hanging="360"/>
      </w:pPr>
      <w:rPr>
        <w:rFonts w:hint="default"/>
        <w:lang w:eastAsia="en-US" w:bidi="ar-SA"/>
      </w:rPr>
    </w:lvl>
    <w:lvl w:ilvl="8" w:tplc="36A00A4A">
      <w:numFmt w:val="bullet"/>
      <w:lvlText w:val="•"/>
      <w:lvlJc w:val="left"/>
      <w:pPr>
        <w:ind w:left="7641" w:hanging="360"/>
      </w:pPr>
      <w:rPr>
        <w:rFonts w:hint="default"/>
        <w:lang w:eastAsia="en-US" w:bidi="ar-SA"/>
      </w:rPr>
    </w:lvl>
  </w:abstractNum>
  <w:abstractNum w:abstractNumId="1">
    <w:nsid w:val="0A2A27CA"/>
    <w:multiLevelType w:val="hybridMultilevel"/>
    <w:tmpl w:val="687AA4D4"/>
    <w:lvl w:ilvl="0" w:tplc="0B2AC502">
      <w:start w:val="1"/>
      <w:numFmt w:val="decimal"/>
      <w:lvlText w:val="%1)"/>
      <w:lvlJc w:val="left"/>
      <w:pPr>
        <w:ind w:left="828" w:hanging="360"/>
        <w:jc w:val="left"/>
      </w:pPr>
      <w:rPr>
        <w:rFonts w:ascii="Times New Roman" w:eastAsia="Times New Roman" w:hAnsi="Times New Roman" w:cs="Times New Roman" w:hint="default"/>
        <w:w w:val="99"/>
        <w:sz w:val="24"/>
        <w:szCs w:val="24"/>
        <w:lang w:eastAsia="en-US" w:bidi="ar-SA"/>
      </w:rPr>
    </w:lvl>
    <w:lvl w:ilvl="1" w:tplc="7A9E6D7A">
      <w:numFmt w:val="bullet"/>
      <w:lvlText w:val="•"/>
      <w:lvlJc w:val="left"/>
      <w:pPr>
        <w:ind w:left="1654" w:hanging="360"/>
      </w:pPr>
      <w:rPr>
        <w:rFonts w:hint="default"/>
        <w:lang w:eastAsia="en-US" w:bidi="ar-SA"/>
      </w:rPr>
    </w:lvl>
    <w:lvl w:ilvl="2" w:tplc="556C901C">
      <w:numFmt w:val="bullet"/>
      <w:lvlText w:val="•"/>
      <w:lvlJc w:val="left"/>
      <w:pPr>
        <w:ind w:left="2489" w:hanging="360"/>
      </w:pPr>
      <w:rPr>
        <w:rFonts w:hint="default"/>
        <w:lang w:eastAsia="en-US" w:bidi="ar-SA"/>
      </w:rPr>
    </w:lvl>
    <w:lvl w:ilvl="3" w:tplc="E4B8FFD8">
      <w:numFmt w:val="bullet"/>
      <w:lvlText w:val="•"/>
      <w:lvlJc w:val="left"/>
      <w:pPr>
        <w:ind w:left="3323" w:hanging="360"/>
      </w:pPr>
      <w:rPr>
        <w:rFonts w:hint="default"/>
        <w:lang w:eastAsia="en-US" w:bidi="ar-SA"/>
      </w:rPr>
    </w:lvl>
    <w:lvl w:ilvl="4" w:tplc="8A160E20">
      <w:numFmt w:val="bullet"/>
      <w:lvlText w:val="•"/>
      <w:lvlJc w:val="left"/>
      <w:pPr>
        <w:ind w:left="4158" w:hanging="360"/>
      </w:pPr>
      <w:rPr>
        <w:rFonts w:hint="default"/>
        <w:lang w:eastAsia="en-US" w:bidi="ar-SA"/>
      </w:rPr>
    </w:lvl>
    <w:lvl w:ilvl="5" w:tplc="52701BEC">
      <w:numFmt w:val="bullet"/>
      <w:lvlText w:val="•"/>
      <w:lvlJc w:val="left"/>
      <w:pPr>
        <w:ind w:left="4993" w:hanging="360"/>
      </w:pPr>
      <w:rPr>
        <w:rFonts w:hint="default"/>
        <w:lang w:eastAsia="en-US" w:bidi="ar-SA"/>
      </w:rPr>
    </w:lvl>
    <w:lvl w:ilvl="6" w:tplc="8A2E95EC">
      <w:numFmt w:val="bullet"/>
      <w:lvlText w:val="•"/>
      <w:lvlJc w:val="left"/>
      <w:pPr>
        <w:ind w:left="5827" w:hanging="360"/>
      </w:pPr>
      <w:rPr>
        <w:rFonts w:hint="default"/>
        <w:lang w:eastAsia="en-US" w:bidi="ar-SA"/>
      </w:rPr>
    </w:lvl>
    <w:lvl w:ilvl="7" w:tplc="F7A2CA4A">
      <w:numFmt w:val="bullet"/>
      <w:lvlText w:val="•"/>
      <w:lvlJc w:val="left"/>
      <w:pPr>
        <w:ind w:left="6662" w:hanging="360"/>
      </w:pPr>
      <w:rPr>
        <w:rFonts w:hint="default"/>
        <w:lang w:eastAsia="en-US" w:bidi="ar-SA"/>
      </w:rPr>
    </w:lvl>
    <w:lvl w:ilvl="8" w:tplc="09F8B464">
      <w:numFmt w:val="bullet"/>
      <w:lvlText w:val="•"/>
      <w:lvlJc w:val="left"/>
      <w:pPr>
        <w:ind w:left="7497" w:hanging="360"/>
      </w:pPr>
      <w:rPr>
        <w:rFonts w:hint="default"/>
        <w:lang w:eastAsia="en-US" w:bidi="ar-SA"/>
      </w:rPr>
    </w:lvl>
  </w:abstractNum>
  <w:abstractNum w:abstractNumId="2">
    <w:nsid w:val="0AFF0D49"/>
    <w:multiLevelType w:val="hybridMultilevel"/>
    <w:tmpl w:val="D340E74A"/>
    <w:lvl w:ilvl="0" w:tplc="C6B81B5A">
      <w:start w:val="1"/>
      <w:numFmt w:val="upperLetter"/>
      <w:lvlText w:val="%1."/>
      <w:lvlJc w:val="left"/>
      <w:pPr>
        <w:ind w:left="1822" w:hanging="428"/>
        <w:jc w:val="left"/>
      </w:pPr>
      <w:rPr>
        <w:rFonts w:hint="default"/>
        <w:spacing w:val="-1"/>
        <w:w w:val="99"/>
        <w:lang w:eastAsia="en-US" w:bidi="ar-SA"/>
      </w:rPr>
    </w:lvl>
    <w:lvl w:ilvl="1" w:tplc="BEC2AE70">
      <w:numFmt w:val="bullet"/>
      <w:lvlText w:val="•"/>
      <w:lvlJc w:val="left"/>
      <w:pPr>
        <w:ind w:left="2554" w:hanging="428"/>
      </w:pPr>
      <w:rPr>
        <w:rFonts w:hint="default"/>
        <w:lang w:eastAsia="en-US" w:bidi="ar-SA"/>
      </w:rPr>
    </w:lvl>
    <w:lvl w:ilvl="2" w:tplc="B298F96A">
      <w:numFmt w:val="bullet"/>
      <w:lvlText w:val="•"/>
      <w:lvlJc w:val="left"/>
      <w:pPr>
        <w:ind w:left="3289" w:hanging="428"/>
      </w:pPr>
      <w:rPr>
        <w:rFonts w:hint="default"/>
        <w:lang w:eastAsia="en-US" w:bidi="ar-SA"/>
      </w:rPr>
    </w:lvl>
    <w:lvl w:ilvl="3" w:tplc="225200EC">
      <w:numFmt w:val="bullet"/>
      <w:lvlText w:val="•"/>
      <w:lvlJc w:val="left"/>
      <w:pPr>
        <w:ind w:left="4023" w:hanging="428"/>
      </w:pPr>
      <w:rPr>
        <w:rFonts w:hint="default"/>
        <w:lang w:eastAsia="en-US" w:bidi="ar-SA"/>
      </w:rPr>
    </w:lvl>
    <w:lvl w:ilvl="4" w:tplc="96D28A38">
      <w:numFmt w:val="bullet"/>
      <w:lvlText w:val="•"/>
      <w:lvlJc w:val="left"/>
      <w:pPr>
        <w:ind w:left="4758" w:hanging="428"/>
      </w:pPr>
      <w:rPr>
        <w:rFonts w:hint="default"/>
        <w:lang w:eastAsia="en-US" w:bidi="ar-SA"/>
      </w:rPr>
    </w:lvl>
    <w:lvl w:ilvl="5" w:tplc="E6665AA4">
      <w:numFmt w:val="bullet"/>
      <w:lvlText w:val="•"/>
      <w:lvlJc w:val="left"/>
      <w:pPr>
        <w:ind w:left="5493" w:hanging="428"/>
      </w:pPr>
      <w:rPr>
        <w:rFonts w:hint="default"/>
        <w:lang w:eastAsia="en-US" w:bidi="ar-SA"/>
      </w:rPr>
    </w:lvl>
    <w:lvl w:ilvl="6" w:tplc="DD7A436A">
      <w:numFmt w:val="bullet"/>
      <w:lvlText w:val="•"/>
      <w:lvlJc w:val="left"/>
      <w:pPr>
        <w:ind w:left="6227" w:hanging="428"/>
      </w:pPr>
      <w:rPr>
        <w:rFonts w:hint="default"/>
        <w:lang w:eastAsia="en-US" w:bidi="ar-SA"/>
      </w:rPr>
    </w:lvl>
    <w:lvl w:ilvl="7" w:tplc="9AE48BE4">
      <w:numFmt w:val="bullet"/>
      <w:lvlText w:val="•"/>
      <w:lvlJc w:val="left"/>
      <w:pPr>
        <w:ind w:left="6962" w:hanging="428"/>
      </w:pPr>
      <w:rPr>
        <w:rFonts w:hint="default"/>
        <w:lang w:eastAsia="en-US" w:bidi="ar-SA"/>
      </w:rPr>
    </w:lvl>
    <w:lvl w:ilvl="8" w:tplc="1EA2B6FC">
      <w:numFmt w:val="bullet"/>
      <w:lvlText w:val="•"/>
      <w:lvlJc w:val="left"/>
      <w:pPr>
        <w:ind w:left="7697" w:hanging="428"/>
      </w:pPr>
      <w:rPr>
        <w:rFonts w:hint="default"/>
        <w:lang w:eastAsia="en-US" w:bidi="ar-SA"/>
      </w:rPr>
    </w:lvl>
  </w:abstractNum>
  <w:abstractNum w:abstractNumId="3">
    <w:nsid w:val="0CF410F6"/>
    <w:multiLevelType w:val="hybridMultilevel"/>
    <w:tmpl w:val="C680A86C"/>
    <w:lvl w:ilvl="0" w:tplc="B5DC48FE">
      <w:start w:val="1"/>
      <w:numFmt w:val="upperLetter"/>
      <w:lvlText w:val="%1."/>
      <w:lvlJc w:val="left"/>
      <w:pPr>
        <w:ind w:left="1822" w:hanging="428"/>
        <w:jc w:val="left"/>
      </w:pPr>
      <w:rPr>
        <w:rFonts w:hint="default"/>
        <w:spacing w:val="-1"/>
        <w:w w:val="99"/>
        <w:lang w:eastAsia="en-US" w:bidi="ar-SA"/>
      </w:rPr>
    </w:lvl>
    <w:lvl w:ilvl="1" w:tplc="BEE02C98">
      <w:numFmt w:val="bullet"/>
      <w:lvlText w:val="•"/>
      <w:lvlJc w:val="left"/>
      <w:pPr>
        <w:ind w:left="2554" w:hanging="428"/>
      </w:pPr>
      <w:rPr>
        <w:rFonts w:hint="default"/>
        <w:lang w:eastAsia="en-US" w:bidi="ar-SA"/>
      </w:rPr>
    </w:lvl>
    <w:lvl w:ilvl="2" w:tplc="1B42179A">
      <w:numFmt w:val="bullet"/>
      <w:lvlText w:val="•"/>
      <w:lvlJc w:val="left"/>
      <w:pPr>
        <w:ind w:left="3289" w:hanging="428"/>
      </w:pPr>
      <w:rPr>
        <w:rFonts w:hint="default"/>
        <w:lang w:eastAsia="en-US" w:bidi="ar-SA"/>
      </w:rPr>
    </w:lvl>
    <w:lvl w:ilvl="3" w:tplc="B5BC9180">
      <w:numFmt w:val="bullet"/>
      <w:lvlText w:val="•"/>
      <w:lvlJc w:val="left"/>
      <w:pPr>
        <w:ind w:left="4023" w:hanging="428"/>
      </w:pPr>
      <w:rPr>
        <w:rFonts w:hint="default"/>
        <w:lang w:eastAsia="en-US" w:bidi="ar-SA"/>
      </w:rPr>
    </w:lvl>
    <w:lvl w:ilvl="4" w:tplc="875C44F6">
      <w:numFmt w:val="bullet"/>
      <w:lvlText w:val="•"/>
      <w:lvlJc w:val="left"/>
      <w:pPr>
        <w:ind w:left="4758" w:hanging="428"/>
      </w:pPr>
      <w:rPr>
        <w:rFonts w:hint="default"/>
        <w:lang w:eastAsia="en-US" w:bidi="ar-SA"/>
      </w:rPr>
    </w:lvl>
    <w:lvl w:ilvl="5" w:tplc="270A2ED4">
      <w:numFmt w:val="bullet"/>
      <w:lvlText w:val="•"/>
      <w:lvlJc w:val="left"/>
      <w:pPr>
        <w:ind w:left="5493" w:hanging="428"/>
      </w:pPr>
      <w:rPr>
        <w:rFonts w:hint="default"/>
        <w:lang w:eastAsia="en-US" w:bidi="ar-SA"/>
      </w:rPr>
    </w:lvl>
    <w:lvl w:ilvl="6" w:tplc="CE4AA220">
      <w:numFmt w:val="bullet"/>
      <w:lvlText w:val="•"/>
      <w:lvlJc w:val="left"/>
      <w:pPr>
        <w:ind w:left="6227" w:hanging="428"/>
      </w:pPr>
      <w:rPr>
        <w:rFonts w:hint="default"/>
        <w:lang w:eastAsia="en-US" w:bidi="ar-SA"/>
      </w:rPr>
    </w:lvl>
    <w:lvl w:ilvl="7" w:tplc="3C7A9DEE">
      <w:numFmt w:val="bullet"/>
      <w:lvlText w:val="•"/>
      <w:lvlJc w:val="left"/>
      <w:pPr>
        <w:ind w:left="6962" w:hanging="428"/>
      </w:pPr>
      <w:rPr>
        <w:rFonts w:hint="default"/>
        <w:lang w:eastAsia="en-US" w:bidi="ar-SA"/>
      </w:rPr>
    </w:lvl>
    <w:lvl w:ilvl="8" w:tplc="4080DD9C">
      <w:numFmt w:val="bullet"/>
      <w:lvlText w:val="•"/>
      <w:lvlJc w:val="left"/>
      <w:pPr>
        <w:ind w:left="7697" w:hanging="428"/>
      </w:pPr>
      <w:rPr>
        <w:rFonts w:hint="default"/>
        <w:lang w:eastAsia="en-US" w:bidi="ar-SA"/>
      </w:rPr>
    </w:lvl>
  </w:abstractNum>
  <w:abstractNum w:abstractNumId="4">
    <w:nsid w:val="0E911253"/>
    <w:multiLevelType w:val="hybridMultilevel"/>
    <w:tmpl w:val="3CB2DFFC"/>
    <w:lvl w:ilvl="0" w:tplc="7584C20C">
      <w:start w:val="1"/>
      <w:numFmt w:val="lowerLetter"/>
      <w:lvlText w:val="%1."/>
      <w:lvlJc w:val="left"/>
      <w:pPr>
        <w:ind w:left="1255" w:hanging="428"/>
        <w:jc w:val="left"/>
      </w:pPr>
      <w:rPr>
        <w:rFonts w:ascii="Times New Roman" w:eastAsia="Times New Roman" w:hAnsi="Times New Roman" w:cs="Times New Roman" w:hint="default"/>
        <w:w w:val="100"/>
        <w:sz w:val="23"/>
        <w:szCs w:val="23"/>
        <w:lang w:eastAsia="en-US" w:bidi="ar-SA"/>
      </w:rPr>
    </w:lvl>
    <w:lvl w:ilvl="1" w:tplc="F7C04AE0">
      <w:numFmt w:val="bullet"/>
      <w:lvlText w:val="•"/>
      <w:lvlJc w:val="left"/>
      <w:pPr>
        <w:ind w:left="2050" w:hanging="428"/>
      </w:pPr>
      <w:rPr>
        <w:rFonts w:hint="default"/>
        <w:lang w:eastAsia="en-US" w:bidi="ar-SA"/>
      </w:rPr>
    </w:lvl>
    <w:lvl w:ilvl="2" w:tplc="CDFAA156">
      <w:numFmt w:val="bullet"/>
      <w:lvlText w:val="•"/>
      <w:lvlJc w:val="left"/>
      <w:pPr>
        <w:ind w:left="2841" w:hanging="428"/>
      </w:pPr>
      <w:rPr>
        <w:rFonts w:hint="default"/>
        <w:lang w:eastAsia="en-US" w:bidi="ar-SA"/>
      </w:rPr>
    </w:lvl>
    <w:lvl w:ilvl="3" w:tplc="CED67784">
      <w:numFmt w:val="bullet"/>
      <w:lvlText w:val="•"/>
      <w:lvlJc w:val="left"/>
      <w:pPr>
        <w:ind w:left="3631" w:hanging="428"/>
      </w:pPr>
      <w:rPr>
        <w:rFonts w:hint="default"/>
        <w:lang w:eastAsia="en-US" w:bidi="ar-SA"/>
      </w:rPr>
    </w:lvl>
    <w:lvl w:ilvl="4" w:tplc="A6407FA0">
      <w:numFmt w:val="bullet"/>
      <w:lvlText w:val="•"/>
      <w:lvlJc w:val="left"/>
      <w:pPr>
        <w:ind w:left="4422" w:hanging="428"/>
      </w:pPr>
      <w:rPr>
        <w:rFonts w:hint="default"/>
        <w:lang w:eastAsia="en-US" w:bidi="ar-SA"/>
      </w:rPr>
    </w:lvl>
    <w:lvl w:ilvl="5" w:tplc="BC5EE2DE">
      <w:numFmt w:val="bullet"/>
      <w:lvlText w:val="•"/>
      <w:lvlJc w:val="left"/>
      <w:pPr>
        <w:ind w:left="5213" w:hanging="428"/>
      </w:pPr>
      <w:rPr>
        <w:rFonts w:hint="default"/>
        <w:lang w:eastAsia="en-US" w:bidi="ar-SA"/>
      </w:rPr>
    </w:lvl>
    <w:lvl w:ilvl="6" w:tplc="0700F5C2">
      <w:numFmt w:val="bullet"/>
      <w:lvlText w:val="•"/>
      <w:lvlJc w:val="left"/>
      <w:pPr>
        <w:ind w:left="6003" w:hanging="428"/>
      </w:pPr>
      <w:rPr>
        <w:rFonts w:hint="default"/>
        <w:lang w:eastAsia="en-US" w:bidi="ar-SA"/>
      </w:rPr>
    </w:lvl>
    <w:lvl w:ilvl="7" w:tplc="A766A096">
      <w:numFmt w:val="bullet"/>
      <w:lvlText w:val="•"/>
      <w:lvlJc w:val="left"/>
      <w:pPr>
        <w:ind w:left="6794" w:hanging="428"/>
      </w:pPr>
      <w:rPr>
        <w:rFonts w:hint="default"/>
        <w:lang w:eastAsia="en-US" w:bidi="ar-SA"/>
      </w:rPr>
    </w:lvl>
    <w:lvl w:ilvl="8" w:tplc="37D8D6B2">
      <w:numFmt w:val="bullet"/>
      <w:lvlText w:val="•"/>
      <w:lvlJc w:val="left"/>
      <w:pPr>
        <w:ind w:left="7585" w:hanging="428"/>
      </w:pPr>
      <w:rPr>
        <w:rFonts w:hint="default"/>
        <w:lang w:eastAsia="en-US" w:bidi="ar-SA"/>
      </w:rPr>
    </w:lvl>
  </w:abstractNum>
  <w:abstractNum w:abstractNumId="5">
    <w:nsid w:val="12853408"/>
    <w:multiLevelType w:val="hybridMultilevel"/>
    <w:tmpl w:val="8E969D48"/>
    <w:lvl w:ilvl="0" w:tplc="6194EC32">
      <w:start w:val="1"/>
      <w:numFmt w:val="lowerLetter"/>
      <w:lvlText w:val="%1."/>
      <w:lvlJc w:val="left"/>
      <w:pPr>
        <w:ind w:left="1111" w:hanging="284"/>
        <w:jc w:val="left"/>
      </w:pPr>
      <w:rPr>
        <w:rFonts w:ascii="Times New Roman" w:eastAsia="Times New Roman" w:hAnsi="Times New Roman" w:cs="Times New Roman" w:hint="default"/>
        <w:spacing w:val="-1"/>
        <w:w w:val="100"/>
        <w:sz w:val="24"/>
        <w:szCs w:val="24"/>
        <w:lang w:eastAsia="en-US" w:bidi="ar-SA"/>
      </w:rPr>
    </w:lvl>
    <w:lvl w:ilvl="1" w:tplc="C9BA7EAA">
      <w:numFmt w:val="bullet"/>
      <w:lvlText w:val="•"/>
      <w:lvlJc w:val="left"/>
      <w:pPr>
        <w:ind w:left="1924" w:hanging="284"/>
      </w:pPr>
      <w:rPr>
        <w:rFonts w:hint="default"/>
        <w:lang w:eastAsia="en-US" w:bidi="ar-SA"/>
      </w:rPr>
    </w:lvl>
    <w:lvl w:ilvl="2" w:tplc="DEA64200">
      <w:numFmt w:val="bullet"/>
      <w:lvlText w:val="•"/>
      <w:lvlJc w:val="left"/>
      <w:pPr>
        <w:ind w:left="2729" w:hanging="284"/>
      </w:pPr>
      <w:rPr>
        <w:rFonts w:hint="default"/>
        <w:lang w:eastAsia="en-US" w:bidi="ar-SA"/>
      </w:rPr>
    </w:lvl>
    <w:lvl w:ilvl="3" w:tplc="798C5AF8">
      <w:numFmt w:val="bullet"/>
      <w:lvlText w:val="•"/>
      <w:lvlJc w:val="left"/>
      <w:pPr>
        <w:ind w:left="3533" w:hanging="284"/>
      </w:pPr>
      <w:rPr>
        <w:rFonts w:hint="default"/>
        <w:lang w:eastAsia="en-US" w:bidi="ar-SA"/>
      </w:rPr>
    </w:lvl>
    <w:lvl w:ilvl="4" w:tplc="65B0A580">
      <w:numFmt w:val="bullet"/>
      <w:lvlText w:val="•"/>
      <w:lvlJc w:val="left"/>
      <w:pPr>
        <w:ind w:left="4338" w:hanging="284"/>
      </w:pPr>
      <w:rPr>
        <w:rFonts w:hint="default"/>
        <w:lang w:eastAsia="en-US" w:bidi="ar-SA"/>
      </w:rPr>
    </w:lvl>
    <w:lvl w:ilvl="5" w:tplc="B77A6E8A">
      <w:numFmt w:val="bullet"/>
      <w:lvlText w:val="•"/>
      <w:lvlJc w:val="left"/>
      <w:pPr>
        <w:ind w:left="5143" w:hanging="284"/>
      </w:pPr>
      <w:rPr>
        <w:rFonts w:hint="default"/>
        <w:lang w:eastAsia="en-US" w:bidi="ar-SA"/>
      </w:rPr>
    </w:lvl>
    <w:lvl w:ilvl="6" w:tplc="23CCA0C0">
      <w:numFmt w:val="bullet"/>
      <w:lvlText w:val="•"/>
      <w:lvlJc w:val="left"/>
      <w:pPr>
        <w:ind w:left="5947" w:hanging="284"/>
      </w:pPr>
      <w:rPr>
        <w:rFonts w:hint="default"/>
        <w:lang w:eastAsia="en-US" w:bidi="ar-SA"/>
      </w:rPr>
    </w:lvl>
    <w:lvl w:ilvl="7" w:tplc="5FDAB1CA">
      <w:numFmt w:val="bullet"/>
      <w:lvlText w:val="•"/>
      <w:lvlJc w:val="left"/>
      <w:pPr>
        <w:ind w:left="6752" w:hanging="284"/>
      </w:pPr>
      <w:rPr>
        <w:rFonts w:hint="default"/>
        <w:lang w:eastAsia="en-US" w:bidi="ar-SA"/>
      </w:rPr>
    </w:lvl>
    <w:lvl w:ilvl="8" w:tplc="3FE0030C">
      <w:numFmt w:val="bullet"/>
      <w:lvlText w:val="•"/>
      <w:lvlJc w:val="left"/>
      <w:pPr>
        <w:ind w:left="7557" w:hanging="284"/>
      </w:pPr>
      <w:rPr>
        <w:rFonts w:hint="default"/>
        <w:lang w:eastAsia="en-US" w:bidi="ar-SA"/>
      </w:rPr>
    </w:lvl>
  </w:abstractNum>
  <w:abstractNum w:abstractNumId="6">
    <w:nsid w:val="166C5AB5"/>
    <w:multiLevelType w:val="hybridMultilevel"/>
    <w:tmpl w:val="1F52F9C8"/>
    <w:lvl w:ilvl="0" w:tplc="12C0ADF6">
      <w:start w:val="1"/>
      <w:numFmt w:val="upperLetter"/>
      <w:lvlText w:val="%1."/>
      <w:lvlJc w:val="left"/>
      <w:pPr>
        <w:ind w:left="551" w:hanging="332"/>
        <w:jc w:val="left"/>
      </w:pPr>
      <w:rPr>
        <w:rFonts w:ascii="Times New Roman" w:eastAsia="Times New Roman" w:hAnsi="Times New Roman" w:cs="Times New Roman" w:hint="default"/>
        <w:b/>
        <w:bCs/>
        <w:spacing w:val="-1"/>
        <w:w w:val="99"/>
        <w:sz w:val="24"/>
        <w:szCs w:val="24"/>
        <w:lang w:eastAsia="en-US" w:bidi="ar-SA"/>
      </w:rPr>
    </w:lvl>
    <w:lvl w:ilvl="1" w:tplc="559243FA">
      <w:start w:val="1"/>
      <w:numFmt w:val="decimal"/>
      <w:lvlText w:val="%2."/>
      <w:lvlJc w:val="left"/>
      <w:pPr>
        <w:ind w:left="928" w:hanging="281"/>
        <w:jc w:val="left"/>
      </w:pPr>
      <w:rPr>
        <w:rFonts w:hint="default"/>
        <w:b/>
        <w:bCs/>
        <w:w w:val="100"/>
        <w:lang w:eastAsia="en-US" w:bidi="ar-SA"/>
      </w:rPr>
    </w:lvl>
    <w:lvl w:ilvl="2" w:tplc="3AEA9D52">
      <w:start w:val="1"/>
      <w:numFmt w:val="lowerLetter"/>
      <w:lvlText w:val="%3."/>
      <w:lvlJc w:val="left"/>
      <w:pPr>
        <w:ind w:left="1007" w:hanging="360"/>
        <w:jc w:val="left"/>
      </w:pPr>
      <w:rPr>
        <w:rFonts w:hint="default"/>
        <w:spacing w:val="-1"/>
        <w:w w:val="100"/>
        <w:lang w:eastAsia="en-US" w:bidi="ar-SA"/>
      </w:rPr>
    </w:lvl>
    <w:lvl w:ilvl="3" w:tplc="E2D235B0">
      <w:start w:val="1"/>
      <w:numFmt w:val="decimal"/>
      <w:lvlText w:val="%4)"/>
      <w:lvlJc w:val="left"/>
      <w:pPr>
        <w:ind w:left="1332" w:hanging="360"/>
        <w:jc w:val="left"/>
      </w:pPr>
      <w:rPr>
        <w:rFonts w:ascii="Times New Roman" w:eastAsia="Times New Roman" w:hAnsi="Times New Roman" w:cs="Times New Roman" w:hint="default"/>
        <w:w w:val="99"/>
        <w:sz w:val="24"/>
        <w:szCs w:val="24"/>
        <w:lang w:eastAsia="en-US" w:bidi="ar-SA"/>
      </w:rPr>
    </w:lvl>
    <w:lvl w:ilvl="4" w:tplc="F1A86A18">
      <w:numFmt w:val="bullet"/>
      <w:lvlText w:val="•"/>
      <w:lvlJc w:val="left"/>
      <w:pPr>
        <w:ind w:left="1080" w:hanging="360"/>
      </w:pPr>
      <w:rPr>
        <w:rFonts w:hint="default"/>
        <w:lang w:eastAsia="en-US" w:bidi="ar-SA"/>
      </w:rPr>
    </w:lvl>
    <w:lvl w:ilvl="5" w:tplc="A948D72C">
      <w:numFmt w:val="bullet"/>
      <w:lvlText w:val="•"/>
      <w:lvlJc w:val="left"/>
      <w:pPr>
        <w:ind w:left="1300" w:hanging="360"/>
      </w:pPr>
      <w:rPr>
        <w:rFonts w:hint="default"/>
        <w:lang w:eastAsia="en-US" w:bidi="ar-SA"/>
      </w:rPr>
    </w:lvl>
    <w:lvl w:ilvl="6" w:tplc="3DE0444E">
      <w:numFmt w:val="bullet"/>
      <w:lvlText w:val="•"/>
      <w:lvlJc w:val="left"/>
      <w:pPr>
        <w:ind w:left="1340" w:hanging="360"/>
      </w:pPr>
      <w:rPr>
        <w:rFonts w:hint="default"/>
        <w:lang w:eastAsia="en-US" w:bidi="ar-SA"/>
      </w:rPr>
    </w:lvl>
    <w:lvl w:ilvl="7" w:tplc="D3FCF7FC">
      <w:numFmt w:val="bullet"/>
      <w:lvlText w:val="•"/>
      <w:lvlJc w:val="left"/>
      <w:pPr>
        <w:ind w:left="889" w:hanging="360"/>
      </w:pPr>
      <w:rPr>
        <w:rFonts w:hint="default"/>
        <w:lang w:eastAsia="en-US" w:bidi="ar-SA"/>
      </w:rPr>
    </w:lvl>
    <w:lvl w:ilvl="8" w:tplc="1B922ADE">
      <w:numFmt w:val="bullet"/>
      <w:lvlText w:val="•"/>
      <w:lvlJc w:val="left"/>
      <w:pPr>
        <w:ind w:left="438" w:hanging="360"/>
      </w:pPr>
      <w:rPr>
        <w:rFonts w:hint="default"/>
        <w:lang w:eastAsia="en-US" w:bidi="ar-SA"/>
      </w:rPr>
    </w:lvl>
  </w:abstractNum>
  <w:abstractNum w:abstractNumId="7">
    <w:nsid w:val="1E6070C7"/>
    <w:multiLevelType w:val="hybridMultilevel"/>
    <w:tmpl w:val="849E3EB0"/>
    <w:lvl w:ilvl="0" w:tplc="432EC14C">
      <w:start w:val="4"/>
      <w:numFmt w:val="decimal"/>
      <w:lvlText w:val="%1."/>
      <w:lvlJc w:val="left"/>
      <w:pPr>
        <w:ind w:left="1536" w:hanging="425"/>
        <w:jc w:val="right"/>
      </w:pPr>
      <w:rPr>
        <w:rFonts w:ascii="Times New Roman" w:eastAsia="Times New Roman" w:hAnsi="Times New Roman" w:cs="Times New Roman" w:hint="default"/>
        <w:w w:val="100"/>
        <w:sz w:val="24"/>
        <w:szCs w:val="24"/>
        <w:lang w:eastAsia="en-US" w:bidi="ar-SA"/>
      </w:rPr>
    </w:lvl>
    <w:lvl w:ilvl="1" w:tplc="26F61FB6">
      <w:start w:val="1"/>
      <w:numFmt w:val="decimal"/>
      <w:lvlText w:val="%2)"/>
      <w:lvlJc w:val="left"/>
      <w:pPr>
        <w:ind w:left="1961" w:hanging="426"/>
        <w:jc w:val="left"/>
      </w:pPr>
      <w:rPr>
        <w:rFonts w:ascii="Times New Roman" w:eastAsia="Times New Roman" w:hAnsi="Times New Roman" w:cs="Times New Roman" w:hint="default"/>
        <w:w w:val="99"/>
        <w:sz w:val="24"/>
        <w:szCs w:val="24"/>
        <w:lang w:eastAsia="en-US" w:bidi="ar-SA"/>
      </w:rPr>
    </w:lvl>
    <w:lvl w:ilvl="2" w:tplc="F7C00A32">
      <w:numFmt w:val="bullet"/>
      <w:lvlText w:val="•"/>
      <w:lvlJc w:val="left"/>
      <w:pPr>
        <w:ind w:left="2760" w:hanging="426"/>
      </w:pPr>
      <w:rPr>
        <w:rFonts w:hint="default"/>
        <w:lang w:eastAsia="en-US" w:bidi="ar-SA"/>
      </w:rPr>
    </w:lvl>
    <w:lvl w:ilvl="3" w:tplc="947832BE">
      <w:numFmt w:val="bullet"/>
      <w:lvlText w:val="•"/>
      <w:lvlJc w:val="left"/>
      <w:pPr>
        <w:ind w:left="3561" w:hanging="426"/>
      </w:pPr>
      <w:rPr>
        <w:rFonts w:hint="default"/>
        <w:lang w:eastAsia="en-US" w:bidi="ar-SA"/>
      </w:rPr>
    </w:lvl>
    <w:lvl w:ilvl="4" w:tplc="1B783F72">
      <w:numFmt w:val="bullet"/>
      <w:lvlText w:val="•"/>
      <w:lvlJc w:val="left"/>
      <w:pPr>
        <w:ind w:left="4362" w:hanging="426"/>
      </w:pPr>
      <w:rPr>
        <w:rFonts w:hint="default"/>
        <w:lang w:eastAsia="en-US" w:bidi="ar-SA"/>
      </w:rPr>
    </w:lvl>
    <w:lvl w:ilvl="5" w:tplc="6BCE6076">
      <w:numFmt w:val="bullet"/>
      <w:lvlText w:val="•"/>
      <w:lvlJc w:val="left"/>
      <w:pPr>
        <w:ind w:left="5162" w:hanging="426"/>
      </w:pPr>
      <w:rPr>
        <w:rFonts w:hint="default"/>
        <w:lang w:eastAsia="en-US" w:bidi="ar-SA"/>
      </w:rPr>
    </w:lvl>
    <w:lvl w:ilvl="6" w:tplc="23F607D8">
      <w:numFmt w:val="bullet"/>
      <w:lvlText w:val="•"/>
      <w:lvlJc w:val="left"/>
      <w:pPr>
        <w:ind w:left="5963" w:hanging="426"/>
      </w:pPr>
      <w:rPr>
        <w:rFonts w:hint="default"/>
        <w:lang w:eastAsia="en-US" w:bidi="ar-SA"/>
      </w:rPr>
    </w:lvl>
    <w:lvl w:ilvl="7" w:tplc="27A2EC02">
      <w:numFmt w:val="bullet"/>
      <w:lvlText w:val="•"/>
      <w:lvlJc w:val="left"/>
      <w:pPr>
        <w:ind w:left="6764" w:hanging="426"/>
      </w:pPr>
      <w:rPr>
        <w:rFonts w:hint="default"/>
        <w:lang w:eastAsia="en-US" w:bidi="ar-SA"/>
      </w:rPr>
    </w:lvl>
    <w:lvl w:ilvl="8" w:tplc="CD1C25B2">
      <w:numFmt w:val="bullet"/>
      <w:lvlText w:val="•"/>
      <w:lvlJc w:val="left"/>
      <w:pPr>
        <w:ind w:left="7564" w:hanging="426"/>
      </w:pPr>
      <w:rPr>
        <w:rFonts w:hint="default"/>
        <w:lang w:eastAsia="en-US" w:bidi="ar-SA"/>
      </w:rPr>
    </w:lvl>
  </w:abstractNum>
  <w:abstractNum w:abstractNumId="8">
    <w:nsid w:val="1F0003FD"/>
    <w:multiLevelType w:val="hybridMultilevel"/>
    <w:tmpl w:val="4D0C5362"/>
    <w:lvl w:ilvl="0" w:tplc="3668B2A2">
      <w:start w:val="1"/>
      <w:numFmt w:val="upperLetter"/>
      <w:lvlText w:val="%1."/>
      <w:lvlJc w:val="left"/>
      <w:pPr>
        <w:ind w:left="1822" w:hanging="428"/>
        <w:jc w:val="left"/>
      </w:pPr>
      <w:rPr>
        <w:rFonts w:ascii="Times New Roman" w:eastAsia="Times New Roman" w:hAnsi="Times New Roman" w:cs="Times New Roman" w:hint="default"/>
        <w:spacing w:val="-1"/>
        <w:w w:val="99"/>
        <w:sz w:val="24"/>
        <w:szCs w:val="24"/>
        <w:lang w:eastAsia="en-US" w:bidi="ar-SA"/>
      </w:rPr>
    </w:lvl>
    <w:lvl w:ilvl="1" w:tplc="8F88E406">
      <w:numFmt w:val="bullet"/>
      <w:lvlText w:val="•"/>
      <w:lvlJc w:val="left"/>
      <w:pPr>
        <w:ind w:left="2554" w:hanging="428"/>
      </w:pPr>
      <w:rPr>
        <w:rFonts w:hint="default"/>
        <w:lang w:eastAsia="en-US" w:bidi="ar-SA"/>
      </w:rPr>
    </w:lvl>
    <w:lvl w:ilvl="2" w:tplc="374E160C">
      <w:numFmt w:val="bullet"/>
      <w:lvlText w:val="•"/>
      <w:lvlJc w:val="left"/>
      <w:pPr>
        <w:ind w:left="3289" w:hanging="428"/>
      </w:pPr>
      <w:rPr>
        <w:rFonts w:hint="default"/>
        <w:lang w:eastAsia="en-US" w:bidi="ar-SA"/>
      </w:rPr>
    </w:lvl>
    <w:lvl w:ilvl="3" w:tplc="32CE5BEC">
      <w:numFmt w:val="bullet"/>
      <w:lvlText w:val="•"/>
      <w:lvlJc w:val="left"/>
      <w:pPr>
        <w:ind w:left="4023" w:hanging="428"/>
      </w:pPr>
      <w:rPr>
        <w:rFonts w:hint="default"/>
        <w:lang w:eastAsia="en-US" w:bidi="ar-SA"/>
      </w:rPr>
    </w:lvl>
    <w:lvl w:ilvl="4" w:tplc="F13A0672">
      <w:numFmt w:val="bullet"/>
      <w:lvlText w:val="•"/>
      <w:lvlJc w:val="left"/>
      <w:pPr>
        <w:ind w:left="4758" w:hanging="428"/>
      </w:pPr>
      <w:rPr>
        <w:rFonts w:hint="default"/>
        <w:lang w:eastAsia="en-US" w:bidi="ar-SA"/>
      </w:rPr>
    </w:lvl>
    <w:lvl w:ilvl="5" w:tplc="B7ACF682">
      <w:numFmt w:val="bullet"/>
      <w:lvlText w:val="•"/>
      <w:lvlJc w:val="left"/>
      <w:pPr>
        <w:ind w:left="5493" w:hanging="428"/>
      </w:pPr>
      <w:rPr>
        <w:rFonts w:hint="default"/>
        <w:lang w:eastAsia="en-US" w:bidi="ar-SA"/>
      </w:rPr>
    </w:lvl>
    <w:lvl w:ilvl="6" w:tplc="818C59C8">
      <w:numFmt w:val="bullet"/>
      <w:lvlText w:val="•"/>
      <w:lvlJc w:val="left"/>
      <w:pPr>
        <w:ind w:left="6227" w:hanging="428"/>
      </w:pPr>
      <w:rPr>
        <w:rFonts w:hint="default"/>
        <w:lang w:eastAsia="en-US" w:bidi="ar-SA"/>
      </w:rPr>
    </w:lvl>
    <w:lvl w:ilvl="7" w:tplc="CEFC39FA">
      <w:numFmt w:val="bullet"/>
      <w:lvlText w:val="•"/>
      <w:lvlJc w:val="left"/>
      <w:pPr>
        <w:ind w:left="6962" w:hanging="428"/>
      </w:pPr>
      <w:rPr>
        <w:rFonts w:hint="default"/>
        <w:lang w:eastAsia="en-US" w:bidi="ar-SA"/>
      </w:rPr>
    </w:lvl>
    <w:lvl w:ilvl="8" w:tplc="87485624">
      <w:numFmt w:val="bullet"/>
      <w:lvlText w:val="•"/>
      <w:lvlJc w:val="left"/>
      <w:pPr>
        <w:ind w:left="7697" w:hanging="428"/>
      </w:pPr>
      <w:rPr>
        <w:rFonts w:hint="default"/>
        <w:lang w:eastAsia="en-US" w:bidi="ar-SA"/>
      </w:rPr>
    </w:lvl>
  </w:abstractNum>
  <w:abstractNum w:abstractNumId="9">
    <w:nsid w:val="1F064D93"/>
    <w:multiLevelType w:val="hybridMultilevel"/>
    <w:tmpl w:val="81340CD8"/>
    <w:lvl w:ilvl="0" w:tplc="01544B84">
      <w:start w:val="1"/>
      <w:numFmt w:val="upperLetter"/>
      <w:lvlText w:val="%1."/>
      <w:lvlJc w:val="left"/>
      <w:pPr>
        <w:ind w:left="1255" w:hanging="428"/>
        <w:jc w:val="left"/>
      </w:pPr>
      <w:rPr>
        <w:rFonts w:ascii="Times New Roman" w:eastAsia="Times New Roman" w:hAnsi="Times New Roman" w:cs="Times New Roman" w:hint="default"/>
        <w:b/>
        <w:bCs/>
        <w:i/>
        <w:iCs/>
        <w:w w:val="100"/>
        <w:sz w:val="24"/>
        <w:szCs w:val="24"/>
        <w:lang w:eastAsia="en-US" w:bidi="ar-SA"/>
      </w:rPr>
    </w:lvl>
    <w:lvl w:ilvl="1" w:tplc="9A484C2A">
      <w:start w:val="1"/>
      <w:numFmt w:val="decimal"/>
      <w:lvlText w:val="%2."/>
      <w:lvlJc w:val="left"/>
      <w:pPr>
        <w:ind w:left="1548" w:hanging="269"/>
        <w:jc w:val="left"/>
      </w:pPr>
      <w:rPr>
        <w:rFonts w:ascii="Times New Roman" w:eastAsia="Times New Roman" w:hAnsi="Times New Roman" w:cs="Times New Roman" w:hint="default"/>
        <w:b/>
        <w:bCs/>
        <w:w w:val="100"/>
        <w:sz w:val="24"/>
        <w:szCs w:val="24"/>
        <w:lang w:eastAsia="en-US" w:bidi="ar-SA"/>
      </w:rPr>
    </w:lvl>
    <w:lvl w:ilvl="2" w:tplc="53B0DF80">
      <w:numFmt w:val="bullet"/>
      <w:lvlText w:val="•"/>
      <w:lvlJc w:val="left"/>
      <w:pPr>
        <w:ind w:left="2387" w:hanging="269"/>
      </w:pPr>
      <w:rPr>
        <w:rFonts w:hint="default"/>
        <w:lang w:eastAsia="en-US" w:bidi="ar-SA"/>
      </w:rPr>
    </w:lvl>
    <w:lvl w:ilvl="3" w:tplc="ABF6A272">
      <w:numFmt w:val="bullet"/>
      <w:lvlText w:val="•"/>
      <w:lvlJc w:val="left"/>
      <w:pPr>
        <w:ind w:left="3234" w:hanging="269"/>
      </w:pPr>
      <w:rPr>
        <w:rFonts w:hint="default"/>
        <w:lang w:eastAsia="en-US" w:bidi="ar-SA"/>
      </w:rPr>
    </w:lvl>
    <w:lvl w:ilvl="4" w:tplc="72FC97C2">
      <w:numFmt w:val="bullet"/>
      <w:lvlText w:val="•"/>
      <w:lvlJc w:val="left"/>
      <w:pPr>
        <w:ind w:left="4082" w:hanging="269"/>
      </w:pPr>
      <w:rPr>
        <w:rFonts w:hint="default"/>
        <w:lang w:eastAsia="en-US" w:bidi="ar-SA"/>
      </w:rPr>
    </w:lvl>
    <w:lvl w:ilvl="5" w:tplc="514E759C">
      <w:numFmt w:val="bullet"/>
      <w:lvlText w:val="•"/>
      <w:lvlJc w:val="left"/>
      <w:pPr>
        <w:ind w:left="4929" w:hanging="269"/>
      </w:pPr>
      <w:rPr>
        <w:rFonts w:hint="default"/>
        <w:lang w:eastAsia="en-US" w:bidi="ar-SA"/>
      </w:rPr>
    </w:lvl>
    <w:lvl w:ilvl="6" w:tplc="3BB84F04">
      <w:numFmt w:val="bullet"/>
      <w:lvlText w:val="•"/>
      <w:lvlJc w:val="left"/>
      <w:pPr>
        <w:ind w:left="5776" w:hanging="269"/>
      </w:pPr>
      <w:rPr>
        <w:rFonts w:hint="default"/>
        <w:lang w:eastAsia="en-US" w:bidi="ar-SA"/>
      </w:rPr>
    </w:lvl>
    <w:lvl w:ilvl="7" w:tplc="A2587C2E">
      <w:numFmt w:val="bullet"/>
      <w:lvlText w:val="•"/>
      <w:lvlJc w:val="left"/>
      <w:pPr>
        <w:ind w:left="6624" w:hanging="269"/>
      </w:pPr>
      <w:rPr>
        <w:rFonts w:hint="default"/>
        <w:lang w:eastAsia="en-US" w:bidi="ar-SA"/>
      </w:rPr>
    </w:lvl>
    <w:lvl w:ilvl="8" w:tplc="51D481FC">
      <w:numFmt w:val="bullet"/>
      <w:lvlText w:val="•"/>
      <w:lvlJc w:val="left"/>
      <w:pPr>
        <w:ind w:left="7471" w:hanging="269"/>
      </w:pPr>
      <w:rPr>
        <w:rFonts w:hint="default"/>
        <w:lang w:eastAsia="en-US" w:bidi="ar-SA"/>
      </w:rPr>
    </w:lvl>
  </w:abstractNum>
  <w:abstractNum w:abstractNumId="10">
    <w:nsid w:val="22E26F2D"/>
    <w:multiLevelType w:val="hybridMultilevel"/>
    <w:tmpl w:val="ADCE46F0"/>
    <w:lvl w:ilvl="0" w:tplc="BC54585C">
      <w:start w:val="1"/>
      <w:numFmt w:val="upperLetter"/>
      <w:lvlText w:val="%1."/>
      <w:lvlJc w:val="left"/>
      <w:pPr>
        <w:ind w:left="1822" w:hanging="428"/>
        <w:jc w:val="left"/>
      </w:pPr>
      <w:rPr>
        <w:rFonts w:ascii="Times New Roman" w:eastAsia="Times New Roman" w:hAnsi="Times New Roman" w:cs="Times New Roman" w:hint="default"/>
        <w:spacing w:val="-1"/>
        <w:w w:val="99"/>
        <w:sz w:val="24"/>
        <w:szCs w:val="24"/>
        <w:lang w:eastAsia="en-US" w:bidi="ar-SA"/>
      </w:rPr>
    </w:lvl>
    <w:lvl w:ilvl="1" w:tplc="4996653C">
      <w:numFmt w:val="bullet"/>
      <w:lvlText w:val="•"/>
      <w:lvlJc w:val="left"/>
      <w:pPr>
        <w:ind w:left="2554" w:hanging="428"/>
      </w:pPr>
      <w:rPr>
        <w:rFonts w:hint="default"/>
        <w:lang w:eastAsia="en-US" w:bidi="ar-SA"/>
      </w:rPr>
    </w:lvl>
    <w:lvl w:ilvl="2" w:tplc="0FF6AEB6">
      <w:numFmt w:val="bullet"/>
      <w:lvlText w:val="•"/>
      <w:lvlJc w:val="left"/>
      <w:pPr>
        <w:ind w:left="3289" w:hanging="428"/>
      </w:pPr>
      <w:rPr>
        <w:rFonts w:hint="default"/>
        <w:lang w:eastAsia="en-US" w:bidi="ar-SA"/>
      </w:rPr>
    </w:lvl>
    <w:lvl w:ilvl="3" w:tplc="3084B49E">
      <w:numFmt w:val="bullet"/>
      <w:lvlText w:val="•"/>
      <w:lvlJc w:val="left"/>
      <w:pPr>
        <w:ind w:left="4023" w:hanging="428"/>
      </w:pPr>
      <w:rPr>
        <w:rFonts w:hint="default"/>
        <w:lang w:eastAsia="en-US" w:bidi="ar-SA"/>
      </w:rPr>
    </w:lvl>
    <w:lvl w:ilvl="4" w:tplc="912842C4">
      <w:numFmt w:val="bullet"/>
      <w:lvlText w:val="•"/>
      <w:lvlJc w:val="left"/>
      <w:pPr>
        <w:ind w:left="4758" w:hanging="428"/>
      </w:pPr>
      <w:rPr>
        <w:rFonts w:hint="default"/>
        <w:lang w:eastAsia="en-US" w:bidi="ar-SA"/>
      </w:rPr>
    </w:lvl>
    <w:lvl w:ilvl="5" w:tplc="D1F65210">
      <w:numFmt w:val="bullet"/>
      <w:lvlText w:val="•"/>
      <w:lvlJc w:val="left"/>
      <w:pPr>
        <w:ind w:left="5493" w:hanging="428"/>
      </w:pPr>
      <w:rPr>
        <w:rFonts w:hint="default"/>
        <w:lang w:eastAsia="en-US" w:bidi="ar-SA"/>
      </w:rPr>
    </w:lvl>
    <w:lvl w:ilvl="6" w:tplc="8938D452">
      <w:numFmt w:val="bullet"/>
      <w:lvlText w:val="•"/>
      <w:lvlJc w:val="left"/>
      <w:pPr>
        <w:ind w:left="6227" w:hanging="428"/>
      </w:pPr>
      <w:rPr>
        <w:rFonts w:hint="default"/>
        <w:lang w:eastAsia="en-US" w:bidi="ar-SA"/>
      </w:rPr>
    </w:lvl>
    <w:lvl w:ilvl="7" w:tplc="C40205E2">
      <w:numFmt w:val="bullet"/>
      <w:lvlText w:val="•"/>
      <w:lvlJc w:val="left"/>
      <w:pPr>
        <w:ind w:left="6962" w:hanging="428"/>
      </w:pPr>
      <w:rPr>
        <w:rFonts w:hint="default"/>
        <w:lang w:eastAsia="en-US" w:bidi="ar-SA"/>
      </w:rPr>
    </w:lvl>
    <w:lvl w:ilvl="8" w:tplc="2F4C010E">
      <w:numFmt w:val="bullet"/>
      <w:lvlText w:val="•"/>
      <w:lvlJc w:val="left"/>
      <w:pPr>
        <w:ind w:left="7697" w:hanging="428"/>
      </w:pPr>
      <w:rPr>
        <w:rFonts w:hint="default"/>
        <w:lang w:eastAsia="en-US" w:bidi="ar-SA"/>
      </w:rPr>
    </w:lvl>
  </w:abstractNum>
  <w:abstractNum w:abstractNumId="11">
    <w:nsid w:val="2EF40028"/>
    <w:multiLevelType w:val="hybridMultilevel"/>
    <w:tmpl w:val="3828C354"/>
    <w:lvl w:ilvl="0" w:tplc="0AE8CE6A">
      <w:start w:val="1"/>
      <w:numFmt w:val="upperLetter"/>
      <w:lvlText w:val="%1."/>
      <w:lvlJc w:val="left"/>
      <w:pPr>
        <w:ind w:left="1159" w:hanging="332"/>
        <w:jc w:val="left"/>
      </w:pPr>
      <w:rPr>
        <w:rFonts w:ascii="Times New Roman" w:eastAsia="Times New Roman" w:hAnsi="Times New Roman" w:cs="Times New Roman" w:hint="default"/>
        <w:b/>
        <w:bCs/>
        <w:i/>
        <w:iCs/>
        <w:w w:val="100"/>
        <w:sz w:val="24"/>
        <w:szCs w:val="24"/>
        <w:lang w:eastAsia="en-US" w:bidi="ar-SA"/>
      </w:rPr>
    </w:lvl>
    <w:lvl w:ilvl="1" w:tplc="7330836A">
      <w:start w:val="1"/>
      <w:numFmt w:val="decimal"/>
      <w:lvlText w:val="%2."/>
      <w:lvlJc w:val="left"/>
      <w:pPr>
        <w:ind w:left="1548" w:hanging="360"/>
        <w:jc w:val="left"/>
      </w:pPr>
      <w:rPr>
        <w:rFonts w:hint="default"/>
        <w:b/>
        <w:bCs/>
        <w:w w:val="100"/>
        <w:lang w:eastAsia="en-US" w:bidi="ar-SA"/>
      </w:rPr>
    </w:lvl>
    <w:lvl w:ilvl="2" w:tplc="F790E7B0">
      <w:start w:val="1"/>
      <w:numFmt w:val="lowerLetter"/>
      <w:lvlText w:val="%3."/>
      <w:lvlJc w:val="left"/>
      <w:pPr>
        <w:ind w:left="1548" w:hanging="360"/>
        <w:jc w:val="left"/>
      </w:pPr>
      <w:rPr>
        <w:rFonts w:ascii="Times New Roman" w:eastAsia="Times New Roman" w:hAnsi="Times New Roman" w:cs="Times New Roman" w:hint="default"/>
        <w:spacing w:val="-1"/>
        <w:w w:val="100"/>
        <w:sz w:val="24"/>
        <w:szCs w:val="24"/>
        <w:lang w:eastAsia="en-US" w:bidi="ar-SA"/>
      </w:rPr>
    </w:lvl>
    <w:lvl w:ilvl="3" w:tplc="D6343DBE">
      <w:start w:val="1"/>
      <w:numFmt w:val="decimal"/>
      <w:lvlText w:val="%4)"/>
      <w:lvlJc w:val="left"/>
      <w:pPr>
        <w:ind w:left="1961" w:hanging="360"/>
        <w:jc w:val="left"/>
      </w:pPr>
      <w:rPr>
        <w:rFonts w:ascii="Times New Roman" w:eastAsia="Times New Roman" w:hAnsi="Times New Roman" w:cs="Times New Roman" w:hint="default"/>
        <w:w w:val="99"/>
        <w:sz w:val="24"/>
        <w:szCs w:val="24"/>
        <w:lang w:eastAsia="en-US" w:bidi="ar-SA"/>
      </w:rPr>
    </w:lvl>
    <w:lvl w:ilvl="4" w:tplc="F9A269BA">
      <w:numFmt w:val="bullet"/>
      <w:lvlText w:val="•"/>
      <w:lvlJc w:val="left"/>
      <w:pPr>
        <w:ind w:left="2260" w:hanging="360"/>
      </w:pPr>
      <w:rPr>
        <w:rFonts w:hint="default"/>
        <w:lang w:eastAsia="en-US" w:bidi="ar-SA"/>
      </w:rPr>
    </w:lvl>
    <w:lvl w:ilvl="5" w:tplc="7DC2110C">
      <w:numFmt w:val="bullet"/>
      <w:lvlText w:val="•"/>
      <w:lvlJc w:val="left"/>
      <w:pPr>
        <w:ind w:left="3411" w:hanging="360"/>
      </w:pPr>
      <w:rPr>
        <w:rFonts w:hint="default"/>
        <w:lang w:eastAsia="en-US" w:bidi="ar-SA"/>
      </w:rPr>
    </w:lvl>
    <w:lvl w:ilvl="6" w:tplc="702A60E2">
      <w:numFmt w:val="bullet"/>
      <w:lvlText w:val="•"/>
      <w:lvlJc w:val="left"/>
      <w:pPr>
        <w:ind w:left="4562" w:hanging="360"/>
      </w:pPr>
      <w:rPr>
        <w:rFonts w:hint="default"/>
        <w:lang w:eastAsia="en-US" w:bidi="ar-SA"/>
      </w:rPr>
    </w:lvl>
    <w:lvl w:ilvl="7" w:tplc="48A2C07E">
      <w:numFmt w:val="bullet"/>
      <w:lvlText w:val="•"/>
      <w:lvlJc w:val="left"/>
      <w:pPr>
        <w:ind w:left="5713" w:hanging="360"/>
      </w:pPr>
      <w:rPr>
        <w:rFonts w:hint="default"/>
        <w:lang w:eastAsia="en-US" w:bidi="ar-SA"/>
      </w:rPr>
    </w:lvl>
    <w:lvl w:ilvl="8" w:tplc="3102A426">
      <w:numFmt w:val="bullet"/>
      <w:lvlText w:val="•"/>
      <w:lvlJc w:val="left"/>
      <w:pPr>
        <w:ind w:left="6864" w:hanging="360"/>
      </w:pPr>
      <w:rPr>
        <w:rFonts w:hint="default"/>
        <w:lang w:eastAsia="en-US" w:bidi="ar-SA"/>
      </w:rPr>
    </w:lvl>
  </w:abstractNum>
  <w:abstractNum w:abstractNumId="12">
    <w:nsid w:val="366D266B"/>
    <w:multiLevelType w:val="hybridMultilevel"/>
    <w:tmpl w:val="1C66D420"/>
    <w:lvl w:ilvl="0" w:tplc="62A265D8">
      <w:start w:val="1"/>
      <w:numFmt w:val="decimal"/>
      <w:lvlText w:val="%1."/>
      <w:lvlJc w:val="left"/>
      <w:pPr>
        <w:ind w:left="1099" w:hanging="272"/>
        <w:jc w:val="left"/>
      </w:pPr>
      <w:rPr>
        <w:rFonts w:ascii="Times New Roman" w:eastAsia="Times New Roman" w:hAnsi="Times New Roman" w:cs="Times New Roman" w:hint="default"/>
        <w:w w:val="100"/>
        <w:sz w:val="24"/>
        <w:szCs w:val="24"/>
        <w:lang w:eastAsia="en-US" w:bidi="ar-SA"/>
      </w:rPr>
    </w:lvl>
    <w:lvl w:ilvl="1" w:tplc="9642EA50">
      <w:numFmt w:val="bullet"/>
      <w:lvlText w:val="•"/>
      <w:lvlJc w:val="left"/>
      <w:pPr>
        <w:ind w:left="1906" w:hanging="272"/>
      </w:pPr>
      <w:rPr>
        <w:rFonts w:hint="default"/>
        <w:lang w:eastAsia="en-US" w:bidi="ar-SA"/>
      </w:rPr>
    </w:lvl>
    <w:lvl w:ilvl="2" w:tplc="8FF062F6">
      <w:numFmt w:val="bullet"/>
      <w:lvlText w:val="•"/>
      <w:lvlJc w:val="left"/>
      <w:pPr>
        <w:ind w:left="2713" w:hanging="272"/>
      </w:pPr>
      <w:rPr>
        <w:rFonts w:hint="default"/>
        <w:lang w:eastAsia="en-US" w:bidi="ar-SA"/>
      </w:rPr>
    </w:lvl>
    <w:lvl w:ilvl="3" w:tplc="FBFE0B26">
      <w:numFmt w:val="bullet"/>
      <w:lvlText w:val="•"/>
      <w:lvlJc w:val="left"/>
      <w:pPr>
        <w:ind w:left="3519" w:hanging="272"/>
      </w:pPr>
      <w:rPr>
        <w:rFonts w:hint="default"/>
        <w:lang w:eastAsia="en-US" w:bidi="ar-SA"/>
      </w:rPr>
    </w:lvl>
    <w:lvl w:ilvl="4" w:tplc="17FA5108">
      <w:numFmt w:val="bullet"/>
      <w:lvlText w:val="•"/>
      <w:lvlJc w:val="left"/>
      <w:pPr>
        <w:ind w:left="4326" w:hanging="272"/>
      </w:pPr>
      <w:rPr>
        <w:rFonts w:hint="default"/>
        <w:lang w:eastAsia="en-US" w:bidi="ar-SA"/>
      </w:rPr>
    </w:lvl>
    <w:lvl w:ilvl="5" w:tplc="2214C22E">
      <w:numFmt w:val="bullet"/>
      <w:lvlText w:val="•"/>
      <w:lvlJc w:val="left"/>
      <w:pPr>
        <w:ind w:left="5133" w:hanging="272"/>
      </w:pPr>
      <w:rPr>
        <w:rFonts w:hint="default"/>
        <w:lang w:eastAsia="en-US" w:bidi="ar-SA"/>
      </w:rPr>
    </w:lvl>
    <w:lvl w:ilvl="6" w:tplc="F120DE54">
      <w:numFmt w:val="bullet"/>
      <w:lvlText w:val="•"/>
      <w:lvlJc w:val="left"/>
      <w:pPr>
        <w:ind w:left="5939" w:hanging="272"/>
      </w:pPr>
      <w:rPr>
        <w:rFonts w:hint="default"/>
        <w:lang w:eastAsia="en-US" w:bidi="ar-SA"/>
      </w:rPr>
    </w:lvl>
    <w:lvl w:ilvl="7" w:tplc="BC602AF6">
      <w:numFmt w:val="bullet"/>
      <w:lvlText w:val="•"/>
      <w:lvlJc w:val="left"/>
      <w:pPr>
        <w:ind w:left="6746" w:hanging="272"/>
      </w:pPr>
      <w:rPr>
        <w:rFonts w:hint="default"/>
        <w:lang w:eastAsia="en-US" w:bidi="ar-SA"/>
      </w:rPr>
    </w:lvl>
    <w:lvl w:ilvl="8" w:tplc="AEFEC01A">
      <w:numFmt w:val="bullet"/>
      <w:lvlText w:val="•"/>
      <w:lvlJc w:val="left"/>
      <w:pPr>
        <w:ind w:left="7553" w:hanging="272"/>
      </w:pPr>
      <w:rPr>
        <w:rFonts w:hint="default"/>
        <w:lang w:eastAsia="en-US" w:bidi="ar-SA"/>
      </w:rPr>
    </w:lvl>
  </w:abstractNum>
  <w:abstractNum w:abstractNumId="13">
    <w:nsid w:val="37532204"/>
    <w:multiLevelType w:val="hybridMultilevel"/>
    <w:tmpl w:val="50FEA1B0"/>
    <w:lvl w:ilvl="0" w:tplc="57C22490">
      <w:start w:val="1"/>
      <w:numFmt w:val="upperLetter"/>
      <w:lvlText w:val="%1."/>
      <w:lvlJc w:val="left"/>
      <w:pPr>
        <w:ind w:left="1822" w:hanging="428"/>
        <w:jc w:val="left"/>
      </w:pPr>
      <w:rPr>
        <w:rFonts w:ascii="Times New Roman" w:eastAsia="Times New Roman" w:hAnsi="Times New Roman" w:cs="Times New Roman" w:hint="default"/>
        <w:spacing w:val="-1"/>
        <w:w w:val="99"/>
        <w:sz w:val="24"/>
        <w:szCs w:val="24"/>
        <w:lang w:eastAsia="en-US" w:bidi="ar-SA"/>
      </w:rPr>
    </w:lvl>
    <w:lvl w:ilvl="1" w:tplc="1B7E0FE8">
      <w:start w:val="1"/>
      <w:numFmt w:val="decimal"/>
      <w:lvlText w:val="%2."/>
      <w:lvlJc w:val="left"/>
      <w:pPr>
        <w:ind w:left="2105" w:hanging="284"/>
        <w:jc w:val="left"/>
      </w:pPr>
      <w:rPr>
        <w:rFonts w:ascii="Times New Roman" w:eastAsia="Times New Roman" w:hAnsi="Times New Roman" w:cs="Times New Roman" w:hint="default"/>
        <w:w w:val="100"/>
        <w:sz w:val="24"/>
        <w:szCs w:val="24"/>
        <w:lang w:eastAsia="en-US" w:bidi="ar-SA"/>
      </w:rPr>
    </w:lvl>
    <w:lvl w:ilvl="2" w:tplc="75B2CD1E">
      <w:numFmt w:val="bullet"/>
      <w:lvlText w:val="•"/>
      <w:lvlJc w:val="left"/>
      <w:pPr>
        <w:ind w:left="2885" w:hanging="284"/>
      </w:pPr>
      <w:rPr>
        <w:rFonts w:hint="default"/>
        <w:lang w:eastAsia="en-US" w:bidi="ar-SA"/>
      </w:rPr>
    </w:lvl>
    <w:lvl w:ilvl="3" w:tplc="B6D807EC">
      <w:numFmt w:val="bullet"/>
      <w:lvlText w:val="•"/>
      <w:lvlJc w:val="left"/>
      <w:pPr>
        <w:ind w:left="3670" w:hanging="284"/>
      </w:pPr>
      <w:rPr>
        <w:rFonts w:hint="default"/>
        <w:lang w:eastAsia="en-US" w:bidi="ar-SA"/>
      </w:rPr>
    </w:lvl>
    <w:lvl w:ilvl="4" w:tplc="648E1850">
      <w:numFmt w:val="bullet"/>
      <w:lvlText w:val="•"/>
      <w:lvlJc w:val="left"/>
      <w:pPr>
        <w:ind w:left="4455" w:hanging="284"/>
      </w:pPr>
      <w:rPr>
        <w:rFonts w:hint="default"/>
        <w:lang w:eastAsia="en-US" w:bidi="ar-SA"/>
      </w:rPr>
    </w:lvl>
    <w:lvl w:ilvl="5" w:tplc="24146CA4">
      <w:numFmt w:val="bullet"/>
      <w:lvlText w:val="•"/>
      <w:lvlJc w:val="left"/>
      <w:pPr>
        <w:ind w:left="5240" w:hanging="284"/>
      </w:pPr>
      <w:rPr>
        <w:rFonts w:hint="default"/>
        <w:lang w:eastAsia="en-US" w:bidi="ar-SA"/>
      </w:rPr>
    </w:lvl>
    <w:lvl w:ilvl="6" w:tplc="613C9BD0">
      <w:numFmt w:val="bullet"/>
      <w:lvlText w:val="•"/>
      <w:lvlJc w:val="left"/>
      <w:pPr>
        <w:ind w:left="6025" w:hanging="284"/>
      </w:pPr>
      <w:rPr>
        <w:rFonts w:hint="default"/>
        <w:lang w:eastAsia="en-US" w:bidi="ar-SA"/>
      </w:rPr>
    </w:lvl>
    <w:lvl w:ilvl="7" w:tplc="E7007744">
      <w:numFmt w:val="bullet"/>
      <w:lvlText w:val="•"/>
      <w:lvlJc w:val="left"/>
      <w:pPr>
        <w:ind w:left="6810" w:hanging="284"/>
      </w:pPr>
      <w:rPr>
        <w:rFonts w:hint="default"/>
        <w:lang w:eastAsia="en-US" w:bidi="ar-SA"/>
      </w:rPr>
    </w:lvl>
    <w:lvl w:ilvl="8" w:tplc="F844CE9E">
      <w:numFmt w:val="bullet"/>
      <w:lvlText w:val="•"/>
      <w:lvlJc w:val="left"/>
      <w:pPr>
        <w:ind w:left="7596" w:hanging="284"/>
      </w:pPr>
      <w:rPr>
        <w:rFonts w:hint="default"/>
        <w:lang w:eastAsia="en-US" w:bidi="ar-SA"/>
      </w:rPr>
    </w:lvl>
  </w:abstractNum>
  <w:abstractNum w:abstractNumId="14">
    <w:nsid w:val="3F9502B6"/>
    <w:multiLevelType w:val="hybridMultilevel"/>
    <w:tmpl w:val="4FE215A2"/>
    <w:lvl w:ilvl="0" w:tplc="2EBE8FEE">
      <w:start w:val="1"/>
      <w:numFmt w:val="lowerLetter"/>
      <w:lvlText w:val="%1."/>
      <w:lvlJc w:val="left"/>
      <w:pPr>
        <w:ind w:left="1255" w:hanging="428"/>
        <w:jc w:val="left"/>
      </w:pPr>
      <w:rPr>
        <w:rFonts w:ascii="Times New Roman" w:eastAsia="Times New Roman" w:hAnsi="Times New Roman" w:cs="Times New Roman" w:hint="default"/>
        <w:w w:val="100"/>
        <w:sz w:val="23"/>
        <w:szCs w:val="23"/>
        <w:lang w:eastAsia="en-US" w:bidi="ar-SA"/>
      </w:rPr>
    </w:lvl>
    <w:lvl w:ilvl="1" w:tplc="32601968">
      <w:start w:val="1"/>
      <w:numFmt w:val="upperLetter"/>
      <w:lvlText w:val="%2."/>
      <w:lvlJc w:val="left"/>
      <w:pPr>
        <w:ind w:left="1454" w:hanging="344"/>
        <w:jc w:val="left"/>
      </w:pPr>
      <w:rPr>
        <w:rFonts w:ascii="Times New Roman" w:eastAsia="Times New Roman" w:hAnsi="Times New Roman" w:cs="Times New Roman" w:hint="default"/>
        <w:b/>
        <w:bCs/>
        <w:i/>
        <w:iCs/>
        <w:w w:val="100"/>
        <w:sz w:val="24"/>
        <w:szCs w:val="24"/>
        <w:lang w:eastAsia="en-US" w:bidi="ar-SA"/>
      </w:rPr>
    </w:lvl>
    <w:lvl w:ilvl="2" w:tplc="066EEFF0">
      <w:start w:val="1"/>
      <w:numFmt w:val="decimal"/>
      <w:lvlText w:val="%3."/>
      <w:lvlJc w:val="left"/>
      <w:pPr>
        <w:ind w:left="1822" w:hanging="287"/>
        <w:jc w:val="left"/>
      </w:pPr>
      <w:rPr>
        <w:rFonts w:ascii="Times New Roman" w:eastAsia="Times New Roman" w:hAnsi="Times New Roman" w:cs="Times New Roman" w:hint="default"/>
        <w:b/>
        <w:bCs/>
        <w:w w:val="100"/>
        <w:sz w:val="24"/>
        <w:szCs w:val="24"/>
        <w:lang w:eastAsia="en-US" w:bidi="ar-SA"/>
      </w:rPr>
    </w:lvl>
    <w:lvl w:ilvl="3" w:tplc="698EE786">
      <w:numFmt w:val="bullet"/>
      <w:lvlText w:val="•"/>
      <w:lvlJc w:val="left"/>
      <w:pPr>
        <w:ind w:left="1900" w:hanging="287"/>
      </w:pPr>
      <w:rPr>
        <w:rFonts w:hint="default"/>
        <w:lang w:eastAsia="en-US" w:bidi="ar-SA"/>
      </w:rPr>
    </w:lvl>
    <w:lvl w:ilvl="4" w:tplc="89A639E0">
      <w:numFmt w:val="bullet"/>
      <w:lvlText w:val="•"/>
      <w:lvlJc w:val="left"/>
      <w:pPr>
        <w:ind w:left="2938" w:hanging="287"/>
      </w:pPr>
      <w:rPr>
        <w:rFonts w:hint="default"/>
        <w:lang w:eastAsia="en-US" w:bidi="ar-SA"/>
      </w:rPr>
    </w:lvl>
    <w:lvl w:ilvl="5" w:tplc="BA12ED14">
      <w:numFmt w:val="bullet"/>
      <w:lvlText w:val="•"/>
      <w:lvlJc w:val="left"/>
      <w:pPr>
        <w:ind w:left="3976" w:hanging="287"/>
      </w:pPr>
      <w:rPr>
        <w:rFonts w:hint="default"/>
        <w:lang w:eastAsia="en-US" w:bidi="ar-SA"/>
      </w:rPr>
    </w:lvl>
    <w:lvl w:ilvl="6" w:tplc="E160D694">
      <w:numFmt w:val="bullet"/>
      <w:lvlText w:val="•"/>
      <w:lvlJc w:val="left"/>
      <w:pPr>
        <w:ind w:left="5014" w:hanging="287"/>
      </w:pPr>
      <w:rPr>
        <w:rFonts w:hint="default"/>
        <w:lang w:eastAsia="en-US" w:bidi="ar-SA"/>
      </w:rPr>
    </w:lvl>
    <w:lvl w:ilvl="7" w:tplc="71BA58F6">
      <w:numFmt w:val="bullet"/>
      <w:lvlText w:val="•"/>
      <w:lvlJc w:val="left"/>
      <w:pPr>
        <w:ind w:left="6052" w:hanging="287"/>
      </w:pPr>
      <w:rPr>
        <w:rFonts w:hint="default"/>
        <w:lang w:eastAsia="en-US" w:bidi="ar-SA"/>
      </w:rPr>
    </w:lvl>
    <w:lvl w:ilvl="8" w:tplc="6CB85068">
      <w:numFmt w:val="bullet"/>
      <w:lvlText w:val="•"/>
      <w:lvlJc w:val="left"/>
      <w:pPr>
        <w:ind w:left="7090" w:hanging="287"/>
      </w:pPr>
      <w:rPr>
        <w:rFonts w:hint="default"/>
        <w:lang w:eastAsia="en-US" w:bidi="ar-SA"/>
      </w:rPr>
    </w:lvl>
  </w:abstractNum>
  <w:abstractNum w:abstractNumId="15">
    <w:nsid w:val="463B059B"/>
    <w:multiLevelType w:val="hybridMultilevel"/>
    <w:tmpl w:val="9440DB00"/>
    <w:lvl w:ilvl="0" w:tplc="11461F2A">
      <w:start w:val="1"/>
      <w:numFmt w:val="lowerLetter"/>
      <w:lvlText w:val="%1."/>
      <w:lvlJc w:val="left"/>
      <w:pPr>
        <w:ind w:left="1548" w:hanging="360"/>
        <w:jc w:val="left"/>
      </w:pPr>
      <w:rPr>
        <w:rFonts w:ascii="Times New Roman" w:eastAsia="Times New Roman" w:hAnsi="Times New Roman" w:cs="Times New Roman" w:hint="default"/>
        <w:spacing w:val="-1"/>
        <w:w w:val="100"/>
        <w:sz w:val="24"/>
        <w:szCs w:val="24"/>
        <w:lang w:eastAsia="en-US" w:bidi="ar-SA"/>
      </w:rPr>
    </w:lvl>
    <w:lvl w:ilvl="1" w:tplc="FDE024AA">
      <w:numFmt w:val="bullet"/>
      <w:lvlText w:val="•"/>
      <w:lvlJc w:val="left"/>
      <w:pPr>
        <w:ind w:left="2302" w:hanging="360"/>
      </w:pPr>
      <w:rPr>
        <w:rFonts w:hint="default"/>
        <w:lang w:eastAsia="en-US" w:bidi="ar-SA"/>
      </w:rPr>
    </w:lvl>
    <w:lvl w:ilvl="2" w:tplc="DE725262">
      <w:numFmt w:val="bullet"/>
      <w:lvlText w:val="•"/>
      <w:lvlJc w:val="left"/>
      <w:pPr>
        <w:ind w:left="3065" w:hanging="360"/>
      </w:pPr>
      <w:rPr>
        <w:rFonts w:hint="default"/>
        <w:lang w:eastAsia="en-US" w:bidi="ar-SA"/>
      </w:rPr>
    </w:lvl>
    <w:lvl w:ilvl="3" w:tplc="DF649916">
      <w:numFmt w:val="bullet"/>
      <w:lvlText w:val="•"/>
      <w:lvlJc w:val="left"/>
      <w:pPr>
        <w:ind w:left="3827" w:hanging="360"/>
      </w:pPr>
      <w:rPr>
        <w:rFonts w:hint="default"/>
        <w:lang w:eastAsia="en-US" w:bidi="ar-SA"/>
      </w:rPr>
    </w:lvl>
    <w:lvl w:ilvl="4" w:tplc="82289788">
      <w:numFmt w:val="bullet"/>
      <w:lvlText w:val="•"/>
      <w:lvlJc w:val="left"/>
      <w:pPr>
        <w:ind w:left="4590" w:hanging="360"/>
      </w:pPr>
      <w:rPr>
        <w:rFonts w:hint="default"/>
        <w:lang w:eastAsia="en-US" w:bidi="ar-SA"/>
      </w:rPr>
    </w:lvl>
    <w:lvl w:ilvl="5" w:tplc="B7C6C424">
      <w:numFmt w:val="bullet"/>
      <w:lvlText w:val="•"/>
      <w:lvlJc w:val="left"/>
      <w:pPr>
        <w:ind w:left="5353" w:hanging="360"/>
      </w:pPr>
      <w:rPr>
        <w:rFonts w:hint="default"/>
        <w:lang w:eastAsia="en-US" w:bidi="ar-SA"/>
      </w:rPr>
    </w:lvl>
    <w:lvl w:ilvl="6" w:tplc="4B5EC564">
      <w:numFmt w:val="bullet"/>
      <w:lvlText w:val="•"/>
      <w:lvlJc w:val="left"/>
      <w:pPr>
        <w:ind w:left="6115" w:hanging="360"/>
      </w:pPr>
      <w:rPr>
        <w:rFonts w:hint="default"/>
        <w:lang w:eastAsia="en-US" w:bidi="ar-SA"/>
      </w:rPr>
    </w:lvl>
    <w:lvl w:ilvl="7" w:tplc="40BCBA52">
      <w:numFmt w:val="bullet"/>
      <w:lvlText w:val="•"/>
      <w:lvlJc w:val="left"/>
      <w:pPr>
        <w:ind w:left="6878" w:hanging="360"/>
      </w:pPr>
      <w:rPr>
        <w:rFonts w:hint="default"/>
        <w:lang w:eastAsia="en-US" w:bidi="ar-SA"/>
      </w:rPr>
    </w:lvl>
    <w:lvl w:ilvl="8" w:tplc="785C059E">
      <w:numFmt w:val="bullet"/>
      <w:lvlText w:val="•"/>
      <w:lvlJc w:val="left"/>
      <w:pPr>
        <w:ind w:left="7641" w:hanging="360"/>
      </w:pPr>
      <w:rPr>
        <w:rFonts w:hint="default"/>
        <w:lang w:eastAsia="en-US" w:bidi="ar-SA"/>
      </w:rPr>
    </w:lvl>
  </w:abstractNum>
  <w:abstractNum w:abstractNumId="16">
    <w:nsid w:val="464E68A3"/>
    <w:multiLevelType w:val="hybridMultilevel"/>
    <w:tmpl w:val="EB36065C"/>
    <w:lvl w:ilvl="0" w:tplc="6B701946">
      <w:start w:val="1"/>
      <w:numFmt w:val="decimal"/>
      <w:lvlText w:val="%1."/>
      <w:lvlJc w:val="left"/>
      <w:pPr>
        <w:ind w:left="492" w:hanging="272"/>
        <w:jc w:val="right"/>
      </w:pPr>
      <w:rPr>
        <w:rFonts w:hint="default"/>
        <w:w w:val="100"/>
        <w:lang w:eastAsia="en-US" w:bidi="ar-SA"/>
      </w:rPr>
    </w:lvl>
    <w:lvl w:ilvl="1" w:tplc="DC9C012C">
      <w:start w:val="1"/>
      <w:numFmt w:val="lowerLetter"/>
      <w:lvlText w:val="%2."/>
      <w:lvlJc w:val="left"/>
      <w:pPr>
        <w:ind w:left="928" w:hanging="281"/>
        <w:jc w:val="left"/>
      </w:pPr>
      <w:rPr>
        <w:rFonts w:ascii="Times New Roman" w:eastAsia="Times New Roman" w:hAnsi="Times New Roman" w:cs="Times New Roman" w:hint="default"/>
        <w:spacing w:val="-1"/>
        <w:w w:val="100"/>
        <w:sz w:val="24"/>
        <w:szCs w:val="24"/>
        <w:lang w:eastAsia="en-US" w:bidi="ar-SA"/>
      </w:rPr>
    </w:lvl>
    <w:lvl w:ilvl="2" w:tplc="6B400F6E">
      <w:numFmt w:val="bullet"/>
      <w:lvlText w:val="•"/>
      <w:lvlJc w:val="left"/>
      <w:pPr>
        <w:ind w:left="940" w:hanging="281"/>
      </w:pPr>
      <w:rPr>
        <w:rFonts w:hint="default"/>
        <w:lang w:eastAsia="en-US" w:bidi="ar-SA"/>
      </w:rPr>
    </w:lvl>
    <w:lvl w:ilvl="3" w:tplc="3AE283BA">
      <w:numFmt w:val="bullet"/>
      <w:lvlText w:val="•"/>
      <w:lvlJc w:val="left"/>
      <w:pPr>
        <w:ind w:left="765" w:hanging="281"/>
      </w:pPr>
      <w:rPr>
        <w:rFonts w:hint="default"/>
        <w:lang w:eastAsia="en-US" w:bidi="ar-SA"/>
      </w:rPr>
    </w:lvl>
    <w:lvl w:ilvl="4" w:tplc="F3F0DD5C">
      <w:numFmt w:val="bullet"/>
      <w:lvlText w:val="•"/>
      <w:lvlJc w:val="left"/>
      <w:pPr>
        <w:ind w:left="590" w:hanging="281"/>
      </w:pPr>
      <w:rPr>
        <w:rFonts w:hint="default"/>
        <w:lang w:eastAsia="en-US" w:bidi="ar-SA"/>
      </w:rPr>
    </w:lvl>
    <w:lvl w:ilvl="5" w:tplc="C2E08A56">
      <w:numFmt w:val="bullet"/>
      <w:lvlText w:val="•"/>
      <w:lvlJc w:val="left"/>
      <w:pPr>
        <w:ind w:left="415" w:hanging="281"/>
      </w:pPr>
      <w:rPr>
        <w:rFonts w:hint="default"/>
        <w:lang w:eastAsia="en-US" w:bidi="ar-SA"/>
      </w:rPr>
    </w:lvl>
    <w:lvl w:ilvl="6" w:tplc="6E16B874">
      <w:numFmt w:val="bullet"/>
      <w:lvlText w:val="•"/>
      <w:lvlJc w:val="left"/>
      <w:pPr>
        <w:ind w:left="240" w:hanging="281"/>
      </w:pPr>
      <w:rPr>
        <w:rFonts w:hint="default"/>
        <w:lang w:eastAsia="en-US" w:bidi="ar-SA"/>
      </w:rPr>
    </w:lvl>
    <w:lvl w:ilvl="7" w:tplc="DF820984">
      <w:numFmt w:val="bullet"/>
      <w:lvlText w:val="•"/>
      <w:lvlJc w:val="left"/>
      <w:pPr>
        <w:ind w:left="65" w:hanging="281"/>
      </w:pPr>
      <w:rPr>
        <w:rFonts w:hint="default"/>
        <w:lang w:eastAsia="en-US" w:bidi="ar-SA"/>
      </w:rPr>
    </w:lvl>
    <w:lvl w:ilvl="8" w:tplc="654804E6">
      <w:numFmt w:val="bullet"/>
      <w:lvlText w:val="•"/>
      <w:lvlJc w:val="left"/>
      <w:pPr>
        <w:ind w:left="-110" w:hanging="281"/>
      </w:pPr>
      <w:rPr>
        <w:rFonts w:hint="default"/>
        <w:lang w:eastAsia="en-US" w:bidi="ar-SA"/>
      </w:rPr>
    </w:lvl>
  </w:abstractNum>
  <w:abstractNum w:abstractNumId="17">
    <w:nsid w:val="465F5B8E"/>
    <w:multiLevelType w:val="hybridMultilevel"/>
    <w:tmpl w:val="5C6AD3EE"/>
    <w:lvl w:ilvl="0" w:tplc="07AE1D38">
      <w:start w:val="1"/>
      <w:numFmt w:val="decimal"/>
      <w:lvlText w:val="%1)"/>
      <w:lvlJc w:val="left"/>
      <w:pPr>
        <w:ind w:left="1548" w:hanging="360"/>
        <w:jc w:val="right"/>
      </w:pPr>
      <w:rPr>
        <w:rFonts w:hint="default"/>
        <w:w w:val="99"/>
        <w:lang w:eastAsia="en-US" w:bidi="ar-SA"/>
      </w:rPr>
    </w:lvl>
    <w:lvl w:ilvl="1" w:tplc="36AAA950">
      <w:numFmt w:val="bullet"/>
      <w:lvlText w:val="•"/>
      <w:lvlJc w:val="left"/>
      <w:pPr>
        <w:ind w:left="2302" w:hanging="360"/>
      </w:pPr>
      <w:rPr>
        <w:rFonts w:hint="default"/>
        <w:lang w:eastAsia="en-US" w:bidi="ar-SA"/>
      </w:rPr>
    </w:lvl>
    <w:lvl w:ilvl="2" w:tplc="F6ACDFBA">
      <w:numFmt w:val="bullet"/>
      <w:lvlText w:val="•"/>
      <w:lvlJc w:val="left"/>
      <w:pPr>
        <w:ind w:left="3065" w:hanging="360"/>
      </w:pPr>
      <w:rPr>
        <w:rFonts w:hint="default"/>
        <w:lang w:eastAsia="en-US" w:bidi="ar-SA"/>
      </w:rPr>
    </w:lvl>
    <w:lvl w:ilvl="3" w:tplc="95846386">
      <w:numFmt w:val="bullet"/>
      <w:lvlText w:val="•"/>
      <w:lvlJc w:val="left"/>
      <w:pPr>
        <w:ind w:left="3827" w:hanging="360"/>
      </w:pPr>
      <w:rPr>
        <w:rFonts w:hint="default"/>
        <w:lang w:eastAsia="en-US" w:bidi="ar-SA"/>
      </w:rPr>
    </w:lvl>
    <w:lvl w:ilvl="4" w:tplc="75001DB8">
      <w:numFmt w:val="bullet"/>
      <w:lvlText w:val="•"/>
      <w:lvlJc w:val="left"/>
      <w:pPr>
        <w:ind w:left="4590" w:hanging="360"/>
      </w:pPr>
      <w:rPr>
        <w:rFonts w:hint="default"/>
        <w:lang w:eastAsia="en-US" w:bidi="ar-SA"/>
      </w:rPr>
    </w:lvl>
    <w:lvl w:ilvl="5" w:tplc="8FA0985A">
      <w:numFmt w:val="bullet"/>
      <w:lvlText w:val="•"/>
      <w:lvlJc w:val="left"/>
      <w:pPr>
        <w:ind w:left="5353" w:hanging="360"/>
      </w:pPr>
      <w:rPr>
        <w:rFonts w:hint="default"/>
        <w:lang w:eastAsia="en-US" w:bidi="ar-SA"/>
      </w:rPr>
    </w:lvl>
    <w:lvl w:ilvl="6" w:tplc="40B833C4">
      <w:numFmt w:val="bullet"/>
      <w:lvlText w:val="•"/>
      <w:lvlJc w:val="left"/>
      <w:pPr>
        <w:ind w:left="6115" w:hanging="360"/>
      </w:pPr>
      <w:rPr>
        <w:rFonts w:hint="default"/>
        <w:lang w:eastAsia="en-US" w:bidi="ar-SA"/>
      </w:rPr>
    </w:lvl>
    <w:lvl w:ilvl="7" w:tplc="57FE21CC">
      <w:numFmt w:val="bullet"/>
      <w:lvlText w:val="•"/>
      <w:lvlJc w:val="left"/>
      <w:pPr>
        <w:ind w:left="6878" w:hanging="360"/>
      </w:pPr>
      <w:rPr>
        <w:rFonts w:hint="default"/>
        <w:lang w:eastAsia="en-US" w:bidi="ar-SA"/>
      </w:rPr>
    </w:lvl>
    <w:lvl w:ilvl="8" w:tplc="0CE40546">
      <w:numFmt w:val="bullet"/>
      <w:lvlText w:val="•"/>
      <w:lvlJc w:val="left"/>
      <w:pPr>
        <w:ind w:left="7641" w:hanging="360"/>
      </w:pPr>
      <w:rPr>
        <w:rFonts w:hint="default"/>
        <w:lang w:eastAsia="en-US" w:bidi="ar-SA"/>
      </w:rPr>
    </w:lvl>
  </w:abstractNum>
  <w:abstractNum w:abstractNumId="18">
    <w:nsid w:val="46F30D44"/>
    <w:multiLevelType w:val="hybridMultilevel"/>
    <w:tmpl w:val="4BE4ED74"/>
    <w:lvl w:ilvl="0" w:tplc="0E320186">
      <w:start w:val="1"/>
      <w:numFmt w:val="lowerLetter"/>
      <w:lvlText w:val="%1."/>
      <w:lvlJc w:val="left"/>
      <w:pPr>
        <w:ind w:left="1255" w:hanging="428"/>
        <w:jc w:val="left"/>
      </w:pPr>
      <w:rPr>
        <w:rFonts w:ascii="Times New Roman" w:eastAsia="Times New Roman" w:hAnsi="Times New Roman" w:cs="Times New Roman" w:hint="default"/>
        <w:spacing w:val="-1"/>
        <w:w w:val="100"/>
        <w:sz w:val="24"/>
        <w:szCs w:val="24"/>
        <w:lang w:eastAsia="en-US" w:bidi="ar-SA"/>
      </w:rPr>
    </w:lvl>
    <w:lvl w:ilvl="1" w:tplc="C2D27826">
      <w:start w:val="1"/>
      <w:numFmt w:val="upperLetter"/>
      <w:lvlText w:val="%2."/>
      <w:lvlJc w:val="left"/>
      <w:pPr>
        <w:ind w:left="1255" w:hanging="428"/>
        <w:jc w:val="left"/>
      </w:pPr>
      <w:rPr>
        <w:rFonts w:ascii="Times New Roman" w:eastAsia="Times New Roman" w:hAnsi="Times New Roman" w:cs="Times New Roman" w:hint="default"/>
        <w:b/>
        <w:bCs/>
        <w:i/>
        <w:iCs/>
        <w:w w:val="100"/>
        <w:sz w:val="24"/>
        <w:szCs w:val="24"/>
        <w:lang w:eastAsia="en-US" w:bidi="ar-SA"/>
      </w:rPr>
    </w:lvl>
    <w:lvl w:ilvl="2" w:tplc="BB44C022">
      <w:start w:val="1"/>
      <w:numFmt w:val="decimal"/>
      <w:lvlText w:val="%3."/>
      <w:lvlJc w:val="left"/>
      <w:pPr>
        <w:ind w:left="1615" w:hanging="360"/>
        <w:jc w:val="left"/>
      </w:pPr>
      <w:rPr>
        <w:rFonts w:ascii="Times New Roman" w:eastAsia="Times New Roman" w:hAnsi="Times New Roman" w:cs="Times New Roman" w:hint="default"/>
        <w:w w:val="100"/>
        <w:sz w:val="24"/>
        <w:szCs w:val="24"/>
        <w:lang w:eastAsia="en-US" w:bidi="ar-SA"/>
      </w:rPr>
    </w:lvl>
    <w:lvl w:ilvl="3" w:tplc="76AAF536">
      <w:numFmt w:val="bullet"/>
      <w:lvlText w:val="•"/>
      <w:lvlJc w:val="left"/>
      <w:pPr>
        <w:ind w:left="3296" w:hanging="360"/>
      </w:pPr>
      <w:rPr>
        <w:rFonts w:hint="default"/>
        <w:lang w:eastAsia="en-US" w:bidi="ar-SA"/>
      </w:rPr>
    </w:lvl>
    <w:lvl w:ilvl="4" w:tplc="AD90E964">
      <w:numFmt w:val="bullet"/>
      <w:lvlText w:val="•"/>
      <w:lvlJc w:val="left"/>
      <w:pPr>
        <w:ind w:left="4135" w:hanging="360"/>
      </w:pPr>
      <w:rPr>
        <w:rFonts w:hint="default"/>
        <w:lang w:eastAsia="en-US" w:bidi="ar-SA"/>
      </w:rPr>
    </w:lvl>
    <w:lvl w:ilvl="5" w:tplc="33EEB77E">
      <w:numFmt w:val="bullet"/>
      <w:lvlText w:val="•"/>
      <w:lvlJc w:val="left"/>
      <w:pPr>
        <w:ind w:left="4973" w:hanging="360"/>
      </w:pPr>
      <w:rPr>
        <w:rFonts w:hint="default"/>
        <w:lang w:eastAsia="en-US" w:bidi="ar-SA"/>
      </w:rPr>
    </w:lvl>
    <w:lvl w:ilvl="6" w:tplc="D8501602">
      <w:numFmt w:val="bullet"/>
      <w:lvlText w:val="•"/>
      <w:lvlJc w:val="left"/>
      <w:pPr>
        <w:ind w:left="5812" w:hanging="360"/>
      </w:pPr>
      <w:rPr>
        <w:rFonts w:hint="default"/>
        <w:lang w:eastAsia="en-US" w:bidi="ar-SA"/>
      </w:rPr>
    </w:lvl>
    <w:lvl w:ilvl="7" w:tplc="8F3ED96A">
      <w:numFmt w:val="bullet"/>
      <w:lvlText w:val="•"/>
      <w:lvlJc w:val="left"/>
      <w:pPr>
        <w:ind w:left="6650" w:hanging="360"/>
      </w:pPr>
      <w:rPr>
        <w:rFonts w:hint="default"/>
        <w:lang w:eastAsia="en-US" w:bidi="ar-SA"/>
      </w:rPr>
    </w:lvl>
    <w:lvl w:ilvl="8" w:tplc="42E48726">
      <w:numFmt w:val="bullet"/>
      <w:lvlText w:val="•"/>
      <w:lvlJc w:val="left"/>
      <w:pPr>
        <w:ind w:left="7489" w:hanging="360"/>
      </w:pPr>
      <w:rPr>
        <w:rFonts w:hint="default"/>
        <w:lang w:eastAsia="en-US" w:bidi="ar-SA"/>
      </w:rPr>
    </w:lvl>
  </w:abstractNum>
  <w:abstractNum w:abstractNumId="19">
    <w:nsid w:val="502264F6"/>
    <w:multiLevelType w:val="hybridMultilevel"/>
    <w:tmpl w:val="E7FC6F3C"/>
    <w:lvl w:ilvl="0" w:tplc="D8583276">
      <w:start w:val="1"/>
      <w:numFmt w:val="lowerLetter"/>
      <w:lvlText w:val="%1."/>
      <w:lvlJc w:val="left"/>
      <w:pPr>
        <w:ind w:left="1454" w:hanging="344"/>
        <w:jc w:val="left"/>
      </w:pPr>
      <w:rPr>
        <w:rFonts w:ascii="Times New Roman" w:eastAsia="Times New Roman" w:hAnsi="Times New Roman" w:cs="Times New Roman" w:hint="default"/>
        <w:spacing w:val="-1"/>
        <w:w w:val="100"/>
        <w:sz w:val="24"/>
        <w:szCs w:val="24"/>
        <w:lang w:eastAsia="en-US" w:bidi="ar-SA"/>
      </w:rPr>
    </w:lvl>
    <w:lvl w:ilvl="1" w:tplc="328200B0">
      <w:start w:val="1"/>
      <w:numFmt w:val="decimal"/>
      <w:lvlText w:val="%2)"/>
      <w:lvlJc w:val="left"/>
      <w:pPr>
        <w:ind w:left="1961" w:hanging="426"/>
        <w:jc w:val="left"/>
      </w:pPr>
      <w:rPr>
        <w:rFonts w:ascii="Times New Roman" w:eastAsia="Times New Roman" w:hAnsi="Times New Roman" w:cs="Times New Roman" w:hint="default"/>
        <w:spacing w:val="0"/>
        <w:w w:val="99"/>
        <w:sz w:val="24"/>
        <w:szCs w:val="24"/>
        <w:lang w:eastAsia="en-US" w:bidi="ar-SA"/>
      </w:rPr>
    </w:lvl>
    <w:lvl w:ilvl="2" w:tplc="A6E40716">
      <w:numFmt w:val="bullet"/>
      <w:lvlText w:val="•"/>
      <w:lvlJc w:val="left"/>
      <w:pPr>
        <w:ind w:left="1960" w:hanging="426"/>
      </w:pPr>
      <w:rPr>
        <w:rFonts w:hint="default"/>
        <w:lang w:eastAsia="en-US" w:bidi="ar-SA"/>
      </w:rPr>
    </w:lvl>
    <w:lvl w:ilvl="3" w:tplc="2C62F1BC">
      <w:numFmt w:val="bullet"/>
      <w:lvlText w:val="•"/>
      <w:lvlJc w:val="left"/>
      <w:pPr>
        <w:ind w:left="2860" w:hanging="426"/>
      </w:pPr>
      <w:rPr>
        <w:rFonts w:hint="default"/>
        <w:lang w:eastAsia="en-US" w:bidi="ar-SA"/>
      </w:rPr>
    </w:lvl>
    <w:lvl w:ilvl="4" w:tplc="46EC5096">
      <w:numFmt w:val="bullet"/>
      <w:lvlText w:val="•"/>
      <w:lvlJc w:val="left"/>
      <w:pPr>
        <w:ind w:left="3761" w:hanging="426"/>
      </w:pPr>
      <w:rPr>
        <w:rFonts w:hint="default"/>
        <w:lang w:eastAsia="en-US" w:bidi="ar-SA"/>
      </w:rPr>
    </w:lvl>
    <w:lvl w:ilvl="5" w:tplc="FB5C7BDA">
      <w:numFmt w:val="bullet"/>
      <w:lvlText w:val="•"/>
      <w:lvlJc w:val="left"/>
      <w:pPr>
        <w:ind w:left="4662" w:hanging="426"/>
      </w:pPr>
      <w:rPr>
        <w:rFonts w:hint="default"/>
        <w:lang w:eastAsia="en-US" w:bidi="ar-SA"/>
      </w:rPr>
    </w:lvl>
    <w:lvl w:ilvl="6" w:tplc="F4E6E71E">
      <w:numFmt w:val="bullet"/>
      <w:lvlText w:val="•"/>
      <w:lvlJc w:val="left"/>
      <w:pPr>
        <w:ind w:left="5563" w:hanging="426"/>
      </w:pPr>
      <w:rPr>
        <w:rFonts w:hint="default"/>
        <w:lang w:eastAsia="en-US" w:bidi="ar-SA"/>
      </w:rPr>
    </w:lvl>
    <w:lvl w:ilvl="7" w:tplc="1B6EA32E">
      <w:numFmt w:val="bullet"/>
      <w:lvlText w:val="•"/>
      <w:lvlJc w:val="left"/>
      <w:pPr>
        <w:ind w:left="6464" w:hanging="426"/>
      </w:pPr>
      <w:rPr>
        <w:rFonts w:hint="default"/>
        <w:lang w:eastAsia="en-US" w:bidi="ar-SA"/>
      </w:rPr>
    </w:lvl>
    <w:lvl w:ilvl="8" w:tplc="CC36EB32">
      <w:numFmt w:val="bullet"/>
      <w:lvlText w:val="•"/>
      <w:lvlJc w:val="left"/>
      <w:pPr>
        <w:ind w:left="7364" w:hanging="426"/>
      </w:pPr>
      <w:rPr>
        <w:rFonts w:hint="default"/>
        <w:lang w:eastAsia="en-US" w:bidi="ar-SA"/>
      </w:rPr>
    </w:lvl>
  </w:abstractNum>
  <w:abstractNum w:abstractNumId="20">
    <w:nsid w:val="59C47D83"/>
    <w:multiLevelType w:val="hybridMultilevel"/>
    <w:tmpl w:val="DE0E7790"/>
    <w:lvl w:ilvl="0" w:tplc="5E1EFE1E">
      <w:start w:val="1"/>
      <w:numFmt w:val="lowerLetter"/>
      <w:lvlText w:val="%1."/>
      <w:lvlJc w:val="left"/>
      <w:pPr>
        <w:ind w:left="1255" w:hanging="428"/>
        <w:jc w:val="left"/>
      </w:pPr>
      <w:rPr>
        <w:rFonts w:ascii="Times New Roman" w:eastAsia="Times New Roman" w:hAnsi="Times New Roman" w:cs="Times New Roman" w:hint="default"/>
        <w:spacing w:val="-1"/>
        <w:w w:val="100"/>
        <w:sz w:val="24"/>
        <w:szCs w:val="24"/>
        <w:lang w:eastAsia="en-US" w:bidi="ar-SA"/>
      </w:rPr>
    </w:lvl>
    <w:lvl w:ilvl="1" w:tplc="776E2D7C">
      <w:start w:val="1"/>
      <w:numFmt w:val="decimal"/>
      <w:lvlText w:val="%2)"/>
      <w:lvlJc w:val="left"/>
      <w:pPr>
        <w:ind w:left="1536" w:hanging="281"/>
        <w:jc w:val="right"/>
      </w:pPr>
      <w:rPr>
        <w:rFonts w:ascii="Times New Roman" w:eastAsia="Times New Roman" w:hAnsi="Times New Roman" w:cs="Times New Roman" w:hint="default"/>
        <w:w w:val="99"/>
        <w:sz w:val="24"/>
        <w:szCs w:val="24"/>
        <w:lang w:eastAsia="en-US" w:bidi="ar-SA"/>
      </w:rPr>
    </w:lvl>
    <w:lvl w:ilvl="2" w:tplc="5CA6BE94">
      <w:start w:val="1"/>
      <w:numFmt w:val="lowerRoman"/>
      <w:lvlText w:val="%3."/>
      <w:lvlJc w:val="left"/>
      <w:pPr>
        <w:ind w:left="1822" w:hanging="287"/>
        <w:jc w:val="left"/>
      </w:pPr>
      <w:rPr>
        <w:rFonts w:ascii="Times New Roman" w:eastAsia="Times New Roman" w:hAnsi="Times New Roman" w:cs="Times New Roman" w:hint="default"/>
        <w:w w:val="100"/>
        <w:sz w:val="24"/>
        <w:szCs w:val="24"/>
        <w:lang w:eastAsia="en-US" w:bidi="ar-SA"/>
      </w:rPr>
    </w:lvl>
    <w:lvl w:ilvl="3" w:tplc="DBDE6474">
      <w:numFmt w:val="bullet"/>
      <w:lvlText w:val="•"/>
      <w:lvlJc w:val="left"/>
      <w:pPr>
        <w:ind w:left="2738" w:hanging="287"/>
      </w:pPr>
      <w:rPr>
        <w:rFonts w:hint="default"/>
        <w:lang w:eastAsia="en-US" w:bidi="ar-SA"/>
      </w:rPr>
    </w:lvl>
    <w:lvl w:ilvl="4" w:tplc="4A1EF2BA">
      <w:numFmt w:val="bullet"/>
      <w:lvlText w:val="•"/>
      <w:lvlJc w:val="left"/>
      <w:pPr>
        <w:ind w:left="3656" w:hanging="287"/>
      </w:pPr>
      <w:rPr>
        <w:rFonts w:hint="default"/>
        <w:lang w:eastAsia="en-US" w:bidi="ar-SA"/>
      </w:rPr>
    </w:lvl>
    <w:lvl w:ilvl="5" w:tplc="4B986BCC">
      <w:numFmt w:val="bullet"/>
      <w:lvlText w:val="•"/>
      <w:lvlJc w:val="left"/>
      <w:pPr>
        <w:ind w:left="4574" w:hanging="287"/>
      </w:pPr>
      <w:rPr>
        <w:rFonts w:hint="default"/>
        <w:lang w:eastAsia="en-US" w:bidi="ar-SA"/>
      </w:rPr>
    </w:lvl>
    <w:lvl w:ilvl="6" w:tplc="F97EE432">
      <w:numFmt w:val="bullet"/>
      <w:lvlText w:val="•"/>
      <w:lvlJc w:val="left"/>
      <w:pPr>
        <w:ind w:left="5493" w:hanging="287"/>
      </w:pPr>
      <w:rPr>
        <w:rFonts w:hint="default"/>
        <w:lang w:eastAsia="en-US" w:bidi="ar-SA"/>
      </w:rPr>
    </w:lvl>
    <w:lvl w:ilvl="7" w:tplc="EF1E15E8">
      <w:numFmt w:val="bullet"/>
      <w:lvlText w:val="•"/>
      <w:lvlJc w:val="left"/>
      <w:pPr>
        <w:ind w:left="6411" w:hanging="287"/>
      </w:pPr>
      <w:rPr>
        <w:rFonts w:hint="default"/>
        <w:lang w:eastAsia="en-US" w:bidi="ar-SA"/>
      </w:rPr>
    </w:lvl>
    <w:lvl w:ilvl="8" w:tplc="AA260DCA">
      <w:numFmt w:val="bullet"/>
      <w:lvlText w:val="•"/>
      <w:lvlJc w:val="left"/>
      <w:pPr>
        <w:ind w:left="7329" w:hanging="287"/>
      </w:pPr>
      <w:rPr>
        <w:rFonts w:hint="default"/>
        <w:lang w:eastAsia="en-US" w:bidi="ar-SA"/>
      </w:rPr>
    </w:lvl>
  </w:abstractNum>
  <w:abstractNum w:abstractNumId="21">
    <w:nsid w:val="5CE4509F"/>
    <w:multiLevelType w:val="hybridMultilevel"/>
    <w:tmpl w:val="34A8A0A2"/>
    <w:lvl w:ilvl="0" w:tplc="F81E4E3E">
      <w:start w:val="1"/>
      <w:numFmt w:val="lowerLetter"/>
      <w:lvlText w:val="%1."/>
      <w:lvlJc w:val="left"/>
      <w:pPr>
        <w:ind w:left="1255" w:hanging="428"/>
        <w:jc w:val="left"/>
      </w:pPr>
      <w:rPr>
        <w:rFonts w:ascii="Times New Roman" w:eastAsia="Times New Roman" w:hAnsi="Times New Roman" w:cs="Times New Roman" w:hint="default"/>
        <w:spacing w:val="-1"/>
        <w:w w:val="100"/>
        <w:sz w:val="24"/>
        <w:szCs w:val="24"/>
        <w:lang w:eastAsia="en-US" w:bidi="ar-SA"/>
      </w:rPr>
    </w:lvl>
    <w:lvl w:ilvl="1" w:tplc="EEDE7AFC">
      <w:numFmt w:val="bullet"/>
      <w:lvlText w:val="•"/>
      <w:lvlJc w:val="left"/>
      <w:pPr>
        <w:ind w:left="2050" w:hanging="428"/>
      </w:pPr>
      <w:rPr>
        <w:rFonts w:hint="default"/>
        <w:lang w:eastAsia="en-US" w:bidi="ar-SA"/>
      </w:rPr>
    </w:lvl>
    <w:lvl w:ilvl="2" w:tplc="84648280">
      <w:numFmt w:val="bullet"/>
      <w:lvlText w:val="•"/>
      <w:lvlJc w:val="left"/>
      <w:pPr>
        <w:ind w:left="2841" w:hanging="428"/>
      </w:pPr>
      <w:rPr>
        <w:rFonts w:hint="default"/>
        <w:lang w:eastAsia="en-US" w:bidi="ar-SA"/>
      </w:rPr>
    </w:lvl>
    <w:lvl w:ilvl="3" w:tplc="090ECCD2">
      <w:numFmt w:val="bullet"/>
      <w:lvlText w:val="•"/>
      <w:lvlJc w:val="left"/>
      <w:pPr>
        <w:ind w:left="3631" w:hanging="428"/>
      </w:pPr>
      <w:rPr>
        <w:rFonts w:hint="default"/>
        <w:lang w:eastAsia="en-US" w:bidi="ar-SA"/>
      </w:rPr>
    </w:lvl>
    <w:lvl w:ilvl="4" w:tplc="37D66BF2">
      <w:numFmt w:val="bullet"/>
      <w:lvlText w:val="•"/>
      <w:lvlJc w:val="left"/>
      <w:pPr>
        <w:ind w:left="4422" w:hanging="428"/>
      </w:pPr>
      <w:rPr>
        <w:rFonts w:hint="default"/>
        <w:lang w:eastAsia="en-US" w:bidi="ar-SA"/>
      </w:rPr>
    </w:lvl>
    <w:lvl w:ilvl="5" w:tplc="7D0E1574">
      <w:numFmt w:val="bullet"/>
      <w:lvlText w:val="•"/>
      <w:lvlJc w:val="left"/>
      <w:pPr>
        <w:ind w:left="5213" w:hanging="428"/>
      </w:pPr>
      <w:rPr>
        <w:rFonts w:hint="default"/>
        <w:lang w:eastAsia="en-US" w:bidi="ar-SA"/>
      </w:rPr>
    </w:lvl>
    <w:lvl w:ilvl="6" w:tplc="5F7A239C">
      <w:numFmt w:val="bullet"/>
      <w:lvlText w:val="•"/>
      <w:lvlJc w:val="left"/>
      <w:pPr>
        <w:ind w:left="6003" w:hanging="428"/>
      </w:pPr>
      <w:rPr>
        <w:rFonts w:hint="default"/>
        <w:lang w:eastAsia="en-US" w:bidi="ar-SA"/>
      </w:rPr>
    </w:lvl>
    <w:lvl w:ilvl="7" w:tplc="79B47496">
      <w:numFmt w:val="bullet"/>
      <w:lvlText w:val="•"/>
      <w:lvlJc w:val="left"/>
      <w:pPr>
        <w:ind w:left="6794" w:hanging="428"/>
      </w:pPr>
      <w:rPr>
        <w:rFonts w:hint="default"/>
        <w:lang w:eastAsia="en-US" w:bidi="ar-SA"/>
      </w:rPr>
    </w:lvl>
    <w:lvl w:ilvl="8" w:tplc="2454306A">
      <w:numFmt w:val="bullet"/>
      <w:lvlText w:val="•"/>
      <w:lvlJc w:val="left"/>
      <w:pPr>
        <w:ind w:left="7585" w:hanging="428"/>
      </w:pPr>
      <w:rPr>
        <w:rFonts w:hint="default"/>
        <w:lang w:eastAsia="en-US" w:bidi="ar-SA"/>
      </w:rPr>
    </w:lvl>
  </w:abstractNum>
  <w:abstractNum w:abstractNumId="22">
    <w:nsid w:val="63225EA6"/>
    <w:multiLevelType w:val="hybridMultilevel"/>
    <w:tmpl w:val="AA3067E0"/>
    <w:lvl w:ilvl="0" w:tplc="6E20489C">
      <w:start w:val="1"/>
      <w:numFmt w:val="decimal"/>
      <w:lvlText w:val="%1)"/>
      <w:lvlJc w:val="left"/>
      <w:pPr>
        <w:ind w:left="828" w:hanging="360"/>
        <w:jc w:val="left"/>
      </w:pPr>
      <w:rPr>
        <w:rFonts w:ascii="Times New Roman" w:eastAsia="Times New Roman" w:hAnsi="Times New Roman" w:cs="Times New Roman" w:hint="default"/>
        <w:w w:val="99"/>
        <w:sz w:val="24"/>
        <w:szCs w:val="24"/>
        <w:lang w:eastAsia="en-US" w:bidi="ar-SA"/>
      </w:rPr>
    </w:lvl>
    <w:lvl w:ilvl="1" w:tplc="07328C4C">
      <w:numFmt w:val="bullet"/>
      <w:lvlText w:val="•"/>
      <w:lvlJc w:val="left"/>
      <w:pPr>
        <w:ind w:left="1654" w:hanging="360"/>
      </w:pPr>
      <w:rPr>
        <w:rFonts w:hint="default"/>
        <w:lang w:eastAsia="en-US" w:bidi="ar-SA"/>
      </w:rPr>
    </w:lvl>
    <w:lvl w:ilvl="2" w:tplc="B16CFBA6">
      <w:numFmt w:val="bullet"/>
      <w:lvlText w:val="•"/>
      <w:lvlJc w:val="left"/>
      <w:pPr>
        <w:ind w:left="2489" w:hanging="360"/>
      </w:pPr>
      <w:rPr>
        <w:rFonts w:hint="default"/>
        <w:lang w:eastAsia="en-US" w:bidi="ar-SA"/>
      </w:rPr>
    </w:lvl>
    <w:lvl w:ilvl="3" w:tplc="CFFA536C">
      <w:numFmt w:val="bullet"/>
      <w:lvlText w:val="•"/>
      <w:lvlJc w:val="left"/>
      <w:pPr>
        <w:ind w:left="3323" w:hanging="360"/>
      </w:pPr>
      <w:rPr>
        <w:rFonts w:hint="default"/>
        <w:lang w:eastAsia="en-US" w:bidi="ar-SA"/>
      </w:rPr>
    </w:lvl>
    <w:lvl w:ilvl="4" w:tplc="ABD6C9C2">
      <w:numFmt w:val="bullet"/>
      <w:lvlText w:val="•"/>
      <w:lvlJc w:val="left"/>
      <w:pPr>
        <w:ind w:left="4158" w:hanging="360"/>
      </w:pPr>
      <w:rPr>
        <w:rFonts w:hint="default"/>
        <w:lang w:eastAsia="en-US" w:bidi="ar-SA"/>
      </w:rPr>
    </w:lvl>
    <w:lvl w:ilvl="5" w:tplc="B1463D66">
      <w:numFmt w:val="bullet"/>
      <w:lvlText w:val="•"/>
      <w:lvlJc w:val="left"/>
      <w:pPr>
        <w:ind w:left="4993" w:hanging="360"/>
      </w:pPr>
      <w:rPr>
        <w:rFonts w:hint="default"/>
        <w:lang w:eastAsia="en-US" w:bidi="ar-SA"/>
      </w:rPr>
    </w:lvl>
    <w:lvl w:ilvl="6" w:tplc="DD440AFC">
      <w:numFmt w:val="bullet"/>
      <w:lvlText w:val="•"/>
      <w:lvlJc w:val="left"/>
      <w:pPr>
        <w:ind w:left="5827" w:hanging="360"/>
      </w:pPr>
      <w:rPr>
        <w:rFonts w:hint="default"/>
        <w:lang w:eastAsia="en-US" w:bidi="ar-SA"/>
      </w:rPr>
    </w:lvl>
    <w:lvl w:ilvl="7" w:tplc="DE6C9318">
      <w:numFmt w:val="bullet"/>
      <w:lvlText w:val="•"/>
      <w:lvlJc w:val="left"/>
      <w:pPr>
        <w:ind w:left="6662" w:hanging="360"/>
      </w:pPr>
      <w:rPr>
        <w:rFonts w:hint="default"/>
        <w:lang w:eastAsia="en-US" w:bidi="ar-SA"/>
      </w:rPr>
    </w:lvl>
    <w:lvl w:ilvl="8" w:tplc="6D967898">
      <w:numFmt w:val="bullet"/>
      <w:lvlText w:val="•"/>
      <w:lvlJc w:val="left"/>
      <w:pPr>
        <w:ind w:left="7497" w:hanging="360"/>
      </w:pPr>
      <w:rPr>
        <w:rFonts w:hint="default"/>
        <w:lang w:eastAsia="en-US" w:bidi="ar-SA"/>
      </w:rPr>
    </w:lvl>
  </w:abstractNum>
  <w:abstractNum w:abstractNumId="23">
    <w:nsid w:val="694E2010"/>
    <w:multiLevelType w:val="hybridMultilevel"/>
    <w:tmpl w:val="69D6C1CC"/>
    <w:lvl w:ilvl="0" w:tplc="5D68C980">
      <w:start w:val="1"/>
      <w:numFmt w:val="decimal"/>
      <w:lvlText w:val="%1."/>
      <w:lvlJc w:val="left"/>
      <w:pPr>
        <w:ind w:left="1909" w:hanging="361"/>
        <w:jc w:val="left"/>
      </w:pPr>
      <w:rPr>
        <w:rFonts w:ascii="Times New Roman" w:eastAsia="Times New Roman" w:hAnsi="Times New Roman" w:cs="Times New Roman" w:hint="default"/>
        <w:spacing w:val="-3"/>
        <w:w w:val="100"/>
        <w:sz w:val="24"/>
        <w:szCs w:val="24"/>
        <w:lang w:eastAsia="en-US" w:bidi="ar-SA"/>
      </w:rPr>
    </w:lvl>
    <w:lvl w:ilvl="1" w:tplc="AC0CF492">
      <w:numFmt w:val="bullet"/>
      <w:lvlText w:val="•"/>
      <w:lvlJc w:val="left"/>
      <w:pPr>
        <w:ind w:left="2626" w:hanging="361"/>
      </w:pPr>
      <w:rPr>
        <w:rFonts w:hint="default"/>
        <w:lang w:eastAsia="en-US" w:bidi="ar-SA"/>
      </w:rPr>
    </w:lvl>
    <w:lvl w:ilvl="2" w:tplc="07267730">
      <w:numFmt w:val="bullet"/>
      <w:lvlText w:val="•"/>
      <w:lvlJc w:val="left"/>
      <w:pPr>
        <w:ind w:left="3353" w:hanging="361"/>
      </w:pPr>
      <w:rPr>
        <w:rFonts w:hint="default"/>
        <w:lang w:eastAsia="en-US" w:bidi="ar-SA"/>
      </w:rPr>
    </w:lvl>
    <w:lvl w:ilvl="3" w:tplc="D6F03ECE">
      <w:numFmt w:val="bullet"/>
      <w:lvlText w:val="•"/>
      <w:lvlJc w:val="left"/>
      <w:pPr>
        <w:ind w:left="4079" w:hanging="361"/>
      </w:pPr>
      <w:rPr>
        <w:rFonts w:hint="default"/>
        <w:lang w:eastAsia="en-US" w:bidi="ar-SA"/>
      </w:rPr>
    </w:lvl>
    <w:lvl w:ilvl="4" w:tplc="C99E2F50">
      <w:numFmt w:val="bullet"/>
      <w:lvlText w:val="•"/>
      <w:lvlJc w:val="left"/>
      <w:pPr>
        <w:ind w:left="4806" w:hanging="361"/>
      </w:pPr>
      <w:rPr>
        <w:rFonts w:hint="default"/>
        <w:lang w:eastAsia="en-US" w:bidi="ar-SA"/>
      </w:rPr>
    </w:lvl>
    <w:lvl w:ilvl="5" w:tplc="8EE0A4DE">
      <w:numFmt w:val="bullet"/>
      <w:lvlText w:val="•"/>
      <w:lvlJc w:val="left"/>
      <w:pPr>
        <w:ind w:left="5533" w:hanging="361"/>
      </w:pPr>
      <w:rPr>
        <w:rFonts w:hint="default"/>
        <w:lang w:eastAsia="en-US" w:bidi="ar-SA"/>
      </w:rPr>
    </w:lvl>
    <w:lvl w:ilvl="6" w:tplc="420884B0">
      <w:numFmt w:val="bullet"/>
      <w:lvlText w:val="•"/>
      <w:lvlJc w:val="left"/>
      <w:pPr>
        <w:ind w:left="6259" w:hanging="361"/>
      </w:pPr>
      <w:rPr>
        <w:rFonts w:hint="default"/>
        <w:lang w:eastAsia="en-US" w:bidi="ar-SA"/>
      </w:rPr>
    </w:lvl>
    <w:lvl w:ilvl="7" w:tplc="BD9484BE">
      <w:numFmt w:val="bullet"/>
      <w:lvlText w:val="•"/>
      <w:lvlJc w:val="left"/>
      <w:pPr>
        <w:ind w:left="6986" w:hanging="361"/>
      </w:pPr>
      <w:rPr>
        <w:rFonts w:hint="default"/>
        <w:lang w:eastAsia="en-US" w:bidi="ar-SA"/>
      </w:rPr>
    </w:lvl>
    <w:lvl w:ilvl="8" w:tplc="CB66BD7A">
      <w:numFmt w:val="bullet"/>
      <w:lvlText w:val="•"/>
      <w:lvlJc w:val="left"/>
      <w:pPr>
        <w:ind w:left="7713" w:hanging="361"/>
      </w:pPr>
      <w:rPr>
        <w:rFonts w:hint="default"/>
        <w:lang w:eastAsia="en-US" w:bidi="ar-SA"/>
      </w:rPr>
    </w:lvl>
  </w:abstractNum>
  <w:abstractNum w:abstractNumId="24">
    <w:nsid w:val="72475DA4"/>
    <w:multiLevelType w:val="hybridMultilevel"/>
    <w:tmpl w:val="4790C170"/>
    <w:lvl w:ilvl="0" w:tplc="9E0001C0">
      <w:start w:val="1"/>
      <w:numFmt w:val="upperLetter"/>
      <w:lvlText w:val="%1."/>
      <w:lvlJc w:val="left"/>
      <w:pPr>
        <w:ind w:left="1188" w:hanging="360"/>
        <w:jc w:val="left"/>
      </w:pPr>
      <w:rPr>
        <w:rFonts w:ascii="Times New Roman" w:eastAsia="Times New Roman" w:hAnsi="Times New Roman" w:cs="Times New Roman" w:hint="default"/>
        <w:b/>
        <w:bCs/>
        <w:i/>
        <w:iCs/>
        <w:w w:val="100"/>
        <w:sz w:val="24"/>
        <w:szCs w:val="24"/>
        <w:lang w:eastAsia="en-US" w:bidi="ar-SA"/>
      </w:rPr>
    </w:lvl>
    <w:lvl w:ilvl="1" w:tplc="9ED4D34E">
      <w:start w:val="1"/>
      <w:numFmt w:val="decimal"/>
      <w:lvlText w:val="%2."/>
      <w:lvlJc w:val="left"/>
      <w:pPr>
        <w:ind w:left="1536" w:hanging="281"/>
        <w:jc w:val="left"/>
      </w:pPr>
      <w:rPr>
        <w:rFonts w:hint="default"/>
        <w:b/>
        <w:bCs/>
        <w:w w:val="100"/>
        <w:lang w:eastAsia="en-US" w:bidi="ar-SA"/>
      </w:rPr>
    </w:lvl>
    <w:lvl w:ilvl="2" w:tplc="17D6CADE">
      <w:start w:val="1"/>
      <w:numFmt w:val="lowerLetter"/>
      <w:lvlText w:val="%3."/>
      <w:lvlJc w:val="left"/>
      <w:pPr>
        <w:ind w:left="1536" w:hanging="281"/>
        <w:jc w:val="left"/>
      </w:pPr>
      <w:rPr>
        <w:rFonts w:ascii="Times New Roman" w:eastAsia="Times New Roman" w:hAnsi="Times New Roman" w:cs="Times New Roman" w:hint="default"/>
        <w:spacing w:val="-1"/>
        <w:w w:val="100"/>
        <w:sz w:val="24"/>
        <w:szCs w:val="24"/>
        <w:lang w:eastAsia="en-US" w:bidi="ar-SA"/>
      </w:rPr>
    </w:lvl>
    <w:lvl w:ilvl="3" w:tplc="1C761CE8">
      <w:numFmt w:val="bullet"/>
      <w:lvlText w:val="•"/>
      <w:lvlJc w:val="left"/>
      <w:pPr>
        <w:ind w:left="3234" w:hanging="281"/>
      </w:pPr>
      <w:rPr>
        <w:rFonts w:hint="default"/>
        <w:lang w:eastAsia="en-US" w:bidi="ar-SA"/>
      </w:rPr>
    </w:lvl>
    <w:lvl w:ilvl="4" w:tplc="5E30DD0E">
      <w:numFmt w:val="bullet"/>
      <w:lvlText w:val="•"/>
      <w:lvlJc w:val="left"/>
      <w:pPr>
        <w:ind w:left="4082" w:hanging="281"/>
      </w:pPr>
      <w:rPr>
        <w:rFonts w:hint="default"/>
        <w:lang w:eastAsia="en-US" w:bidi="ar-SA"/>
      </w:rPr>
    </w:lvl>
    <w:lvl w:ilvl="5" w:tplc="17E286FA">
      <w:numFmt w:val="bullet"/>
      <w:lvlText w:val="•"/>
      <w:lvlJc w:val="left"/>
      <w:pPr>
        <w:ind w:left="4929" w:hanging="281"/>
      </w:pPr>
      <w:rPr>
        <w:rFonts w:hint="default"/>
        <w:lang w:eastAsia="en-US" w:bidi="ar-SA"/>
      </w:rPr>
    </w:lvl>
    <w:lvl w:ilvl="6" w:tplc="AC34CFE2">
      <w:numFmt w:val="bullet"/>
      <w:lvlText w:val="•"/>
      <w:lvlJc w:val="left"/>
      <w:pPr>
        <w:ind w:left="5776" w:hanging="281"/>
      </w:pPr>
      <w:rPr>
        <w:rFonts w:hint="default"/>
        <w:lang w:eastAsia="en-US" w:bidi="ar-SA"/>
      </w:rPr>
    </w:lvl>
    <w:lvl w:ilvl="7" w:tplc="C3506ADE">
      <w:numFmt w:val="bullet"/>
      <w:lvlText w:val="•"/>
      <w:lvlJc w:val="left"/>
      <w:pPr>
        <w:ind w:left="6624" w:hanging="281"/>
      </w:pPr>
      <w:rPr>
        <w:rFonts w:hint="default"/>
        <w:lang w:eastAsia="en-US" w:bidi="ar-SA"/>
      </w:rPr>
    </w:lvl>
    <w:lvl w:ilvl="8" w:tplc="5508AA6C">
      <w:numFmt w:val="bullet"/>
      <w:lvlText w:val="•"/>
      <w:lvlJc w:val="left"/>
      <w:pPr>
        <w:ind w:left="7471" w:hanging="281"/>
      </w:pPr>
      <w:rPr>
        <w:rFonts w:hint="default"/>
        <w:lang w:eastAsia="en-US" w:bidi="ar-SA"/>
      </w:rPr>
    </w:lvl>
  </w:abstractNum>
  <w:abstractNum w:abstractNumId="25">
    <w:nsid w:val="749F3BA0"/>
    <w:multiLevelType w:val="hybridMultilevel"/>
    <w:tmpl w:val="40123E88"/>
    <w:lvl w:ilvl="0" w:tplc="495E3216">
      <w:start w:val="1"/>
      <w:numFmt w:val="decimal"/>
      <w:lvlText w:val="%1)"/>
      <w:lvlJc w:val="left"/>
      <w:pPr>
        <w:ind w:left="828" w:hanging="360"/>
        <w:jc w:val="left"/>
      </w:pPr>
      <w:rPr>
        <w:rFonts w:ascii="Times New Roman" w:eastAsia="Times New Roman" w:hAnsi="Times New Roman" w:cs="Times New Roman" w:hint="default"/>
        <w:w w:val="99"/>
        <w:sz w:val="24"/>
        <w:szCs w:val="24"/>
        <w:lang w:eastAsia="en-US" w:bidi="ar-SA"/>
      </w:rPr>
    </w:lvl>
    <w:lvl w:ilvl="1" w:tplc="E18A06C6">
      <w:numFmt w:val="bullet"/>
      <w:lvlText w:val="•"/>
      <w:lvlJc w:val="left"/>
      <w:pPr>
        <w:ind w:left="1654" w:hanging="360"/>
      </w:pPr>
      <w:rPr>
        <w:rFonts w:hint="default"/>
        <w:lang w:eastAsia="en-US" w:bidi="ar-SA"/>
      </w:rPr>
    </w:lvl>
    <w:lvl w:ilvl="2" w:tplc="39D27960">
      <w:numFmt w:val="bullet"/>
      <w:lvlText w:val="•"/>
      <w:lvlJc w:val="left"/>
      <w:pPr>
        <w:ind w:left="2489" w:hanging="360"/>
      </w:pPr>
      <w:rPr>
        <w:rFonts w:hint="default"/>
        <w:lang w:eastAsia="en-US" w:bidi="ar-SA"/>
      </w:rPr>
    </w:lvl>
    <w:lvl w:ilvl="3" w:tplc="EF58B38E">
      <w:numFmt w:val="bullet"/>
      <w:lvlText w:val="•"/>
      <w:lvlJc w:val="left"/>
      <w:pPr>
        <w:ind w:left="3323" w:hanging="360"/>
      </w:pPr>
      <w:rPr>
        <w:rFonts w:hint="default"/>
        <w:lang w:eastAsia="en-US" w:bidi="ar-SA"/>
      </w:rPr>
    </w:lvl>
    <w:lvl w:ilvl="4" w:tplc="D388B626">
      <w:numFmt w:val="bullet"/>
      <w:lvlText w:val="•"/>
      <w:lvlJc w:val="left"/>
      <w:pPr>
        <w:ind w:left="4158" w:hanging="360"/>
      </w:pPr>
      <w:rPr>
        <w:rFonts w:hint="default"/>
        <w:lang w:eastAsia="en-US" w:bidi="ar-SA"/>
      </w:rPr>
    </w:lvl>
    <w:lvl w:ilvl="5" w:tplc="602C12F6">
      <w:numFmt w:val="bullet"/>
      <w:lvlText w:val="•"/>
      <w:lvlJc w:val="left"/>
      <w:pPr>
        <w:ind w:left="4993" w:hanging="360"/>
      </w:pPr>
      <w:rPr>
        <w:rFonts w:hint="default"/>
        <w:lang w:eastAsia="en-US" w:bidi="ar-SA"/>
      </w:rPr>
    </w:lvl>
    <w:lvl w:ilvl="6" w:tplc="E5DCC35A">
      <w:numFmt w:val="bullet"/>
      <w:lvlText w:val="•"/>
      <w:lvlJc w:val="left"/>
      <w:pPr>
        <w:ind w:left="5827" w:hanging="360"/>
      </w:pPr>
      <w:rPr>
        <w:rFonts w:hint="default"/>
        <w:lang w:eastAsia="en-US" w:bidi="ar-SA"/>
      </w:rPr>
    </w:lvl>
    <w:lvl w:ilvl="7" w:tplc="C5E2FDC0">
      <w:numFmt w:val="bullet"/>
      <w:lvlText w:val="•"/>
      <w:lvlJc w:val="left"/>
      <w:pPr>
        <w:ind w:left="6662" w:hanging="360"/>
      </w:pPr>
      <w:rPr>
        <w:rFonts w:hint="default"/>
        <w:lang w:eastAsia="en-US" w:bidi="ar-SA"/>
      </w:rPr>
    </w:lvl>
    <w:lvl w:ilvl="8" w:tplc="440CFCAE">
      <w:numFmt w:val="bullet"/>
      <w:lvlText w:val="•"/>
      <w:lvlJc w:val="left"/>
      <w:pPr>
        <w:ind w:left="7497" w:hanging="360"/>
      </w:pPr>
      <w:rPr>
        <w:rFonts w:hint="default"/>
        <w:lang w:eastAsia="en-US" w:bidi="ar-SA"/>
      </w:rPr>
    </w:lvl>
  </w:abstractNum>
  <w:abstractNum w:abstractNumId="26">
    <w:nsid w:val="7AC362AB"/>
    <w:multiLevelType w:val="hybridMultilevel"/>
    <w:tmpl w:val="E86C2690"/>
    <w:lvl w:ilvl="0" w:tplc="B55405E8">
      <w:start w:val="1"/>
      <w:numFmt w:val="lowerLetter"/>
      <w:lvlText w:val="%1."/>
      <w:lvlJc w:val="left"/>
      <w:pPr>
        <w:ind w:left="1255" w:hanging="428"/>
        <w:jc w:val="left"/>
      </w:pPr>
      <w:rPr>
        <w:rFonts w:ascii="Times New Roman" w:eastAsia="Times New Roman" w:hAnsi="Times New Roman" w:cs="Times New Roman" w:hint="default"/>
        <w:w w:val="100"/>
        <w:sz w:val="23"/>
        <w:szCs w:val="23"/>
        <w:lang w:eastAsia="en-US" w:bidi="ar-SA"/>
      </w:rPr>
    </w:lvl>
    <w:lvl w:ilvl="1" w:tplc="17F68A7C">
      <w:start w:val="1"/>
      <w:numFmt w:val="decimal"/>
      <w:lvlText w:val="%2)"/>
      <w:lvlJc w:val="left"/>
      <w:pPr>
        <w:ind w:left="1548" w:hanging="360"/>
        <w:jc w:val="left"/>
      </w:pPr>
      <w:rPr>
        <w:rFonts w:hint="default"/>
        <w:w w:val="99"/>
        <w:lang w:eastAsia="en-US" w:bidi="ar-SA"/>
      </w:rPr>
    </w:lvl>
    <w:lvl w:ilvl="2" w:tplc="6240B5EA">
      <w:numFmt w:val="bullet"/>
      <w:lvlText w:val="•"/>
      <w:lvlJc w:val="left"/>
      <w:pPr>
        <w:ind w:left="2387" w:hanging="360"/>
      </w:pPr>
      <w:rPr>
        <w:rFonts w:hint="default"/>
        <w:lang w:eastAsia="en-US" w:bidi="ar-SA"/>
      </w:rPr>
    </w:lvl>
    <w:lvl w:ilvl="3" w:tplc="88022E18">
      <w:numFmt w:val="bullet"/>
      <w:lvlText w:val="•"/>
      <w:lvlJc w:val="left"/>
      <w:pPr>
        <w:ind w:left="3234" w:hanging="360"/>
      </w:pPr>
      <w:rPr>
        <w:rFonts w:hint="default"/>
        <w:lang w:eastAsia="en-US" w:bidi="ar-SA"/>
      </w:rPr>
    </w:lvl>
    <w:lvl w:ilvl="4" w:tplc="9492232A">
      <w:numFmt w:val="bullet"/>
      <w:lvlText w:val="•"/>
      <w:lvlJc w:val="left"/>
      <w:pPr>
        <w:ind w:left="4082" w:hanging="360"/>
      </w:pPr>
      <w:rPr>
        <w:rFonts w:hint="default"/>
        <w:lang w:eastAsia="en-US" w:bidi="ar-SA"/>
      </w:rPr>
    </w:lvl>
    <w:lvl w:ilvl="5" w:tplc="5F909C70">
      <w:numFmt w:val="bullet"/>
      <w:lvlText w:val="•"/>
      <w:lvlJc w:val="left"/>
      <w:pPr>
        <w:ind w:left="4929" w:hanging="360"/>
      </w:pPr>
      <w:rPr>
        <w:rFonts w:hint="default"/>
        <w:lang w:eastAsia="en-US" w:bidi="ar-SA"/>
      </w:rPr>
    </w:lvl>
    <w:lvl w:ilvl="6" w:tplc="DDDA78A8">
      <w:numFmt w:val="bullet"/>
      <w:lvlText w:val="•"/>
      <w:lvlJc w:val="left"/>
      <w:pPr>
        <w:ind w:left="5776" w:hanging="360"/>
      </w:pPr>
      <w:rPr>
        <w:rFonts w:hint="default"/>
        <w:lang w:eastAsia="en-US" w:bidi="ar-SA"/>
      </w:rPr>
    </w:lvl>
    <w:lvl w:ilvl="7" w:tplc="6434B626">
      <w:numFmt w:val="bullet"/>
      <w:lvlText w:val="•"/>
      <w:lvlJc w:val="left"/>
      <w:pPr>
        <w:ind w:left="6624" w:hanging="360"/>
      </w:pPr>
      <w:rPr>
        <w:rFonts w:hint="default"/>
        <w:lang w:eastAsia="en-US" w:bidi="ar-SA"/>
      </w:rPr>
    </w:lvl>
    <w:lvl w:ilvl="8" w:tplc="40B00ACC">
      <w:numFmt w:val="bullet"/>
      <w:lvlText w:val="•"/>
      <w:lvlJc w:val="left"/>
      <w:pPr>
        <w:ind w:left="7471" w:hanging="360"/>
      </w:pPr>
      <w:rPr>
        <w:rFonts w:hint="default"/>
        <w:lang w:eastAsia="en-US" w:bidi="ar-SA"/>
      </w:rPr>
    </w:lvl>
  </w:abstractNum>
  <w:abstractNum w:abstractNumId="27">
    <w:nsid w:val="7AEB6625"/>
    <w:multiLevelType w:val="hybridMultilevel"/>
    <w:tmpl w:val="B97071AE"/>
    <w:lvl w:ilvl="0" w:tplc="9CF28AD0">
      <w:start w:val="1"/>
      <w:numFmt w:val="lowerLetter"/>
      <w:lvlText w:val="%1."/>
      <w:lvlJc w:val="left"/>
      <w:pPr>
        <w:ind w:left="503" w:hanging="284"/>
        <w:jc w:val="left"/>
      </w:pPr>
      <w:rPr>
        <w:rFonts w:ascii="Times New Roman" w:eastAsia="Times New Roman" w:hAnsi="Times New Roman" w:cs="Times New Roman" w:hint="default"/>
        <w:spacing w:val="-1"/>
        <w:w w:val="100"/>
        <w:sz w:val="24"/>
        <w:szCs w:val="24"/>
        <w:lang w:eastAsia="en-US" w:bidi="ar-SA"/>
      </w:rPr>
    </w:lvl>
    <w:lvl w:ilvl="1" w:tplc="ECE25C88">
      <w:numFmt w:val="bullet"/>
      <w:lvlText w:val="•"/>
      <w:lvlJc w:val="left"/>
      <w:pPr>
        <w:ind w:left="907" w:hanging="284"/>
      </w:pPr>
      <w:rPr>
        <w:rFonts w:hint="default"/>
        <w:lang w:eastAsia="en-US" w:bidi="ar-SA"/>
      </w:rPr>
    </w:lvl>
    <w:lvl w:ilvl="2" w:tplc="637C2228">
      <w:numFmt w:val="bullet"/>
      <w:lvlText w:val="•"/>
      <w:lvlJc w:val="left"/>
      <w:pPr>
        <w:ind w:left="1315" w:hanging="284"/>
      </w:pPr>
      <w:rPr>
        <w:rFonts w:hint="default"/>
        <w:lang w:eastAsia="en-US" w:bidi="ar-SA"/>
      </w:rPr>
    </w:lvl>
    <w:lvl w:ilvl="3" w:tplc="BCB4EA56">
      <w:numFmt w:val="bullet"/>
      <w:lvlText w:val="•"/>
      <w:lvlJc w:val="left"/>
      <w:pPr>
        <w:ind w:left="1723" w:hanging="284"/>
      </w:pPr>
      <w:rPr>
        <w:rFonts w:hint="default"/>
        <w:lang w:eastAsia="en-US" w:bidi="ar-SA"/>
      </w:rPr>
    </w:lvl>
    <w:lvl w:ilvl="4" w:tplc="9BD6CAAE">
      <w:numFmt w:val="bullet"/>
      <w:lvlText w:val="•"/>
      <w:lvlJc w:val="left"/>
      <w:pPr>
        <w:ind w:left="2131" w:hanging="284"/>
      </w:pPr>
      <w:rPr>
        <w:rFonts w:hint="default"/>
        <w:lang w:eastAsia="en-US" w:bidi="ar-SA"/>
      </w:rPr>
    </w:lvl>
    <w:lvl w:ilvl="5" w:tplc="1E8A1A28">
      <w:numFmt w:val="bullet"/>
      <w:lvlText w:val="•"/>
      <w:lvlJc w:val="left"/>
      <w:pPr>
        <w:ind w:left="2539" w:hanging="284"/>
      </w:pPr>
      <w:rPr>
        <w:rFonts w:hint="default"/>
        <w:lang w:eastAsia="en-US" w:bidi="ar-SA"/>
      </w:rPr>
    </w:lvl>
    <w:lvl w:ilvl="6" w:tplc="DF042BBA">
      <w:numFmt w:val="bullet"/>
      <w:lvlText w:val="•"/>
      <w:lvlJc w:val="left"/>
      <w:pPr>
        <w:ind w:left="2947" w:hanging="284"/>
      </w:pPr>
      <w:rPr>
        <w:rFonts w:hint="default"/>
        <w:lang w:eastAsia="en-US" w:bidi="ar-SA"/>
      </w:rPr>
    </w:lvl>
    <w:lvl w:ilvl="7" w:tplc="D9009410">
      <w:numFmt w:val="bullet"/>
      <w:lvlText w:val="•"/>
      <w:lvlJc w:val="left"/>
      <w:pPr>
        <w:ind w:left="3355" w:hanging="284"/>
      </w:pPr>
      <w:rPr>
        <w:rFonts w:hint="default"/>
        <w:lang w:eastAsia="en-US" w:bidi="ar-SA"/>
      </w:rPr>
    </w:lvl>
    <w:lvl w:ilvl="8" w:tplc="920E8DDA">
      <w:numFmt w:val="bullet"/>
      <w:lvlText w:val="•"/>
      <w:lvlJc w:val="left"/>
      <w:pPr>
        <w:ind w:left="3762" w:hanging="284"/>
      </w:pPr>
      <w:rPr>
        <w:rFonts w:hint="default"/>
        <w:lang w:eastAsia="en-US" w:bidi="ar-SA"/>
      </w:rPr>
    </w:lvl>
  </w:abstractNum>
  <w:num w:numId="1">
    <w:abstractNumId w:val="27"/>
  </w:num>
  <w:num w:numId="2">
    <w:abstractNumId w:val="16"/>
  </w:num>
  <w:num w:numId="3">
    <w:abstractNumId w:val="6"/>
  </w:num>
  <w:num w:numId="4">
    <w:abstractNumId w:val="18"/>
  </w:num>
  <w:num w:numId="5">
    <w:abstractNumId w:val="5"/>
  </w:num>
  <w:num w:numId="6">
    <w:abstractNumId w:val="7"/>
  </w:num>
  <w:num w:numId="7">
    <w:abstractNumId w:val="19"/>
  </w:num>
  <w:num w:numId="8">
    <w:abstractNumId w:val="14"/>
  </w:num>
  <w:num w:numId="9">
    <w:abstractNumId w:val="4"/>
  </w:num>
  <w:num w:numId="10">
    <w:abstractNumId w:val="24"/>
  </w:num>
  <w:num w:numId="11">
    <w:abstractNumId w:val="17"/>
  </w:num>
  <w:num w:numId="12">
    <w:abstractNumId w:val="15"/>
  </w:num>
  <w:num w:numId="13">
    <w:abstractNumId w:val="22"/>
  </w:num>
  <w:num w:numId="14">
    <w:abstractNumId w:val="0"/>
  </w:num>
  <w:num w:numId="15">
    <w:abstractNumId w:val="1"/>
  </w:num>
  <w:num w:numId="16">
    <w:abstractNumId w:val="25"/>
  </w:num>
  <w:num w:numId="17">
    <w:abstractNumId w:val="11"/>
  </w:num>
  <w:num w:numId="18">
    <w:abstractNumId w:val="26"/>
  </w:num>
  <w:num w:numId="19">
    <w:abstractNumId w:val="21"/>
  </w:num>
  <w:num w:numId="20">
    <w:abstractNumId w:val="20"/>
  </w:num>
  <w:num w:numId="21">
    <w:abstractNumId w:val="12"/>
  </w:num>
  <w:num w:numId="22">
    <w:abstractNumId w:val="9"/>
  </w:num>
  <w:num w:numId="23">
    <w:abstractNumId w:val="2"/>
  </w:num>
  <w:num w:numId="24">
    <w:abstractNumId w:val="13"/>
  </w:num>
  <w:num w:numId="25">
    <w:abstractNumId w:val="8"/>
  </w:num>
  <w:num w:numId="26">
    <w:abstractNumId w:val="3"/>
  </w:num>
  <w:num w:numId="27">
    <w:abstractNumId w:val="10"/>
  </w:num>
  <w:num w:numId="2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hideSpellingErrors/>
  <w:defaultTabStop w:val="720"/>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lTrailSpace/>
    <w:shapeLayoutLikeWW8/>
    <w:useFELayout/>
    <w:compatSetting w:name="compatibilityMode" w:uri="http://schemas.microsoft.com/office/word" w:val="14"/>
  </w:compat>
  <w:rsids>
    <w:rsidRoot w:val="000D5826"/>
    <w:rsid w:val="00003DAD"/>
    <w:rsid w:val="000847BB"/>
    <w:rsid w:val="000A7099"/>
    <w:rsid w:val="000B1383"/>
    <w:rsid w:val="000D5826"/>
    <w:rsid w:val="001167E4"/>
    <w:rsid w:val="001319B2"/>
    <w:rsid w:val="001A4C50"/>
    <w:rsid w:val="00234D31"/>
    <w:rsid w:val="002A5917"/>
    <w:rsid w:val="003A1603"/>
    <w:rsid w:val="004D21F8"/>
    <w:rsid w:val="004D27BB"/>
    <w:rsid w:val="00512AC6"/>
    <w:rsid w:val="005478B4"/>
    <w:rsid w:val="0056317E"/>
    <w:rsid w:val="005968A7"/>
    <w:rsid w:val="005B57DD"/>
    <w:rsid w:val="00640B98"/>
    <w:rsid w:val="006505F6"/>
    <w:rsid w:val="007205FA"/>
    <w:rsid w:val="00772D91"/>
    <w:rsid w:val="008B720D"/>
    <w:rsid w:val="00916AA4"/>
    <w:rsid w:val="0092072D"/>
    <w:rsid w:val="00922E91"/>
    <w:rsid w:val="009514E1"/>
    <w:rsid w:val="00984F20"/>
    <w:rsid w:val="00990882"/>
    <w:rsid w:val="00A166AB"/>
    <w:rsid w:val="00A46E26"/>
    <w:rsid w:val="00A64D00"/>
    <w:rsid w:val="00A7297C"/>
    <w:rsid w:val="00AA411E"/>
    <w:rsid w:val="00B118CA"/>
    <w:rsid w:val="00C26DBD"/>
    <w:rsid w:val="00D047DA"/>
    <w:rsid w:val="00D64BE3"/>
    <w:rsid w:val="00D96DB8"/>
    <w:rsid w:val="00F72A9F"/>
  </w:rsids>
  <m:mathPr>
    <m:mathFont m:val="Cambria Math"/>
    <m:brkBin m:val="before"/>
    <m:brkBinSub m:val="--"/>
    <m:smallFrac m:val="0"/>
    <m:dispDef/>
    <m:lMargin m:val="0"/>
    <m:rMargin m:val="0"/>
    <m:defJc m:val="centerGroup"/>
    <m:wrapIndent m:val="1440"/>
    <m:intLim m:val="subSup"/>
    <m:naryLim m:val="undOvr"/>
  </m:mathPr>
  <w:themeFontLang w:val="id-ID"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Batang"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1" w:qFormat="1"/>
    <w:lsdException w:name="toc 4" w:uiPriority="1" w:qFormat="1"/>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before="6"/>
      <w:ind w:left="940" w:hanging="421"/>
      <w:jc w:val="both"/>
      <w:outlineLvl w:val="0"/>
    </w:pPr>
    <w:rPr>
      <w:b/>
      <w:bCs/>
      <w:sz w:val="24"/>
      <w:szCs w:val="24"/>
    </w:rPr>
  </w:style>
  <w:style w:type="paragraph" w:styleId="Heading2">
    <w:name w:val="heading 2"/>
    <w:basedOn w:val="Normal"/>
    <w:next w:val="Normal"/>
    <w:link w:val="Heading2Char"/>
    <w:uiPriority w:val="1"/>
    <w:unhideWhenUsed/>
    <w:qFormat/>
    <w:rsid w:val="00984F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1"/>
    <w:qFormat/>
    <w:rsid w:val="00984F20"/>
    <w:pPr>
      <w:ind w:left="1099" w:hanging="428"/>
      <w:outlineLvl w:val="2"/>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928" w:hanging="360"/>
      <w:jc w:val="both"/>
    </w:pPr>
  </w:style>
  <w:style w:type="paragraph" w:customStyle="1" w:styleId="TableParagraph">
    <w:name w:val="Table Paragraph"/>
    <w:basedOn w:val="Normal"/>
    <w:uiPriority w:val="1"/>
    <w:qFormat/>
  </w:style>
  <w:style w:type="paragraph" w:customStyle="1" w:styleId="Default">
    <w:name w:val="Default"/>
    <w:rsid w:val="00922E91"/>
    <w:pPr>
      <w:widowControl/>
      <w:adjustRightInd w:val="0"/>
    </w:pPr>
    <w:rPr>
      <w:rFonts w:ascii="Times New Roman" w:hAnsi="Times New Roman" w:cs="Times New Roman"/>
      <w:color w:val="000000"/>
      <w:sz w:val="24"/>
      <w:szCs w:val="24"/>
      <w:lang w:val="id-ID"/>
    </w:rPr>
  </w:style>
  <w:style w:type="character" w:customStyle="1" w:styleId="Heading2Char">
    <w:name w:val="Heading 2 Char"/>
    <w:basedOn w:val="DefaultParagraphFont"/>
    <w:link w:val="Heading2"/>
    <w:uiPriority w:val="9"/>
    <w:semiHidden/>
    <w:rsid w:val="00984F20"/>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1"/>
    <w:rsid w:val="00984F20"/>
    <w:rPr>
      <w:rFonts w:ascii="Times New Roman" w:eastAsia="Times New Roman" w:hAnsi="Times New Roman" w:cs="Times New Roman"/>
      <w:b/>
      <w:bCs/>
      <w:i/>
      <w:iCs/>
      <w:sz w:val="24"/>
      <w:szCs w:val="24"/>
    </w:rPr>
  </w:style>
  <w:style w:type="paragraph" w:styleId="TOC1">
    <w:name w:val="toc 1"/>
    <w:basedOn w:val="Normal"/>
    <w:uiPriority w:val="1"/>
    <w:qFormat/>
    <w:rsid w:val="00984F20"/>
    <w:pPr>
      <w:spacing w:before="242"/>
      <w:ind w:left="828"/>
    </w:pPr>
    <w:rPr>
      <w:sz w:val="24"/>
      <w:szCs w:val="24"/>
    </w:rPr>
  </w:style>
  <w:style w:type="paragraph" w:styleId="TOC2">
    <w:name w:val="toc 2"/>
    <w:basedOn w:val="Normal"/>
    <w:uiPriority w:val="1"/>
    <w:qFormat/>
    <w:rsid w:val="00984F20"/>
    <w:pPr>
      <w:spacing w:before="377"/>
      <w:ind w:left="1822" w:hanging="429"/>
    </w:pPr>
    <w:rPr>
      <w:sz w:val="24"/>
      <w:szCs w:val="24"/>
    </w:rPr>
  </w:style>
  <w:style w:type="paragraph" w:styleId="TOC3">
    <w:name w:val="toc 3"/>
    <w:basedOn w:val="Normal"/>
    <w:uiPriority w:val="1"/>
    <w:qFormat/>
    <w:rsid w:val="00984F20"/>
    <w:pPr>
      <w:spacing w:before="242"/>
      <w:ind w:left="1796" w:hanging="403"/>
    </w:pPr>
  </w:style>
  <w:style w:type="paragraph" w:styleId="TOC4">
    <w:name w:val="toc 4"/>
    <w:basedOn w:val="Normal"/>
    <w:uiPriority w:val="1"/>
    <w:qFormat/>
    <w:rsid w:val="00984F20"/>
    <w:pPr>
      <w:spacing w:before="204"/>
      <w:ind w:left="2105" w:hanging="284"/>
    </w:pPr>
    <w:rPr>
      <w:sz w:val="24"/>
      <w:szCs w:val="24"/>
    </w:rPr>
  </w:style>
  <w:style w:type="paragraph" w:styleId="BalloonText">
    <w:name w:val="Balloon Text"/>
    <w:basedOn w:val="Normal"/>
    <w:link w:val="BalloonTextChar"/>
    <w:uiPriority w:val="99"/>
    <w:semiHidden/>
    <w:unhideWhenUsed/>
    <w:rsid w:val="00984F20"/>
    <w:rPr>
      <w:rFonts w:ascii="Tahoma" w:hAnsi="Tahoma" w:cs="Tahoma"/>
      <w:sz w:val="16"/>
      <w:szCs w:val="16"/>
    </w:rPr>
  </w:style>
  <w:style w:type="character" w:customStyle="1" w:styleId="BalloonTextChar">
    <w:name w:val="Balloon Text Char"/>
    <w:basedOn w:val="DefaultParagraphFont"/>
    <w:link w:val="BalloonText"/>
    <w:uiPriority w:val="99"/>
    <w:semiHidden/>
    <w:rsid w:val="00984F20"/>
    <w:rPr>
      <w:rFonts w:ascii="Tahoma" w:eastAsia="Times New Roman" w:hAnsi="Tahoma" w:cs="Tahoma"/>
      <w:sz w:val="16"/>
      <w:szCs w:val="16"/>
    </w:rPr>
  </w:style>
  <w:style w:type="paragraph" w:styleId="Header">
    <w:name w:val="header"/>
    <w:basedOn w:val="Normal"/>
    <w:link w:val="HeaderChar"/>
    <w:uiPriority w:val="99"/>
    <w:unhideWhenUsed/>
    <w:rsid w:val="00D96DB8"/>
    <w:pPr>
      <w:tabs>
        <w:tab w:val="center" w:pos="4513"/>
        <w:tab w:val="right" w:pos="9026"/>
      </w:tabs>
    </w:pPr>
  </w:style>
  <w:style w:type="character" w:customStyle="1" w:styleId="HeaderChar">
    <w:name w:val="Header Char"/>
    <w:basedOn w:val="DefaultParagraphFont"/>
    <w:link w:val="Header"/>
    <w:uiPriority w:val="99"/>
    <w:rsid w:val="00D96DB8"/>
    <w:rPr>
      <w:rFonts w:ascii="Times New Roman" w:eastAsia="Times New Roman" w:hAnsi="Times New Roman" w:cs="Times New Roman"/>
    </w:rPr>
  </w:style>
  <w:style w:type="paragraph" w:styleId="Footer">
    <w:name w:val="footer"/>
    <w:basedOn w:val="Normal"/>
    <w:link w:val="FooterChar"/>
    <w:uiPriority w:val="99"/>
    <w:unhideWhenUsed/>
    <w:rsid w:val="00D96DB8"/>
    <w:pPr>
      <w:tabs>
        <w:tab w:val="center" w:pos="4513"/>
        <w:tab w:val="right" w:pos="9026"/>
      </w:tabs>
    </w:pPr>
  </w:style>
  <w:style w:type="character" w:customStyle="1" w:styleId="FooterChar">
    <w:name w:val="Footer Char"/>
    <w:basedOn w:val="DefaultParagraphFont"/>
    <w:link w:val="Footer"/>
    <w:uiPriority w:val="99"/>
    <w:rsid w:val="00D96DB8"/>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Batang"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1" w:qFormat="1"/>
    <w:lsdException w:name="toc 4" w:uiPriority="1" w:qFormat="1"/>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before="6"/>
      <w:ind w:left="940" w:hanging="421"/>
      <w:jc w:val="both"/>
      <w:outlineLvl w:val="0"/>
    </w:pPr>
    <w:rPr>
      <w:b/>
      <w:bCs/>
      <w:sz w:val="24"/>
      <w:szCs w:val="24"/>
    </w:rPr>
  </w:style>
  <w:style w:type="paragraph" w:styleId="Heading2">
    <w:name w:val="heading 2"/>
    <w:basedOn w:val="Normal"/>
    <w:next w:val="Normal"/>
    <w:link w:val="Heading2Char"/>
    <w:uiPriority w:val="1"/>
    <w:unhideWhenUsed/>
    <w:qFormat/>
    <w:rsid w:val="00984F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1"/>
    <w:qFormat/>
    <w:rsid w:val="00984F20"/>
    <w:pPr>
      <w:ind w:left="1099" w:hanging="428"/>
      <w:outlineLvl w:val="2"/>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928" w:hanging="360"/>
      <w:jc w:val="both"/>
    </w:pPr>
  </w:style>
  <w:style w:type="paragraph" w:customStyle="1" w:styleId="TableParagraph">
    <w:name w:val="Table Paragraph"/>
    <w:basedOn w:val="Normal"/>
    <w:uiPriority w:val="1"/>
    <w:qFormat/>
  </w:style>
  <w:style w:type="paragraph" w:customStyle="1" w:styleId="Default">
    <w:name w:val="Default"/>
    <w:rsid w:val="00922E91"/>
    <w:pPr>
      <w:widowControl/>
      <w:adjustRightInd w:val="0"/>
    </w:pPr>
    <w:rPr>
      <w:rFonts w:ascii="Times New Roman" w:hAnsi="Times New Roman" w:cs="Times New Roman"/>
      <w:color w:val="000000"/>
      <w:sz w:val="24"/>
      <w:szCs w:val="24"/>
      <w:lang w:val="id-ID"/>
    </w:rPr>
  </w:style>
  <w:style w:type="character" w:customStyle="1" w:styleId="Heading2Char">
    <w:name w:val="Heading 2 Char"/>
    <w:basedOn w:val="DefaultParagraphFont"/>
    <w:link w:val="Heading2"/>
    <w:uiPriority w:val="9"/>
    <w:semiHidden/>
    <w:rsid w:val="00984F20"/>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1"/>
    <w:rsid w:val="00984F20"/>
    <w:rPr>
      <w:rFonts w:ascii="Times New Roman" w:eastAsia="Times New Roman" w:hAnsi="Times New Roman" w:cs="Times New Roman"/>
      <w:b/>
      <w:bCs/>
      <w:i/>
      <w:iCs/>
      <w:sz w:val="24"/>
      <w:szCs w:val="24"/>
    </w:rPr>
  </w:style>
  <w:style w:type="paragraph" w:styleId="TOC1">
    <w:name w:val="toc 1"/>
    <w:basedOn w:val="Normal"/>
    <w:uiPriority w:val="1"/>
    <w:qFormat/>
    <w:rsid w:val="00984F20"/>
    <w:pPr>
      <w:spacing w:before="242"/>
      <w:ind w:left="828"/>
    </w:pPr>
    <w:rPr>
      <w:sz w:val="24"/>
      <w:szCs w:val="24"/>
    </w:rPr>
  </w:style>
  <w:style w:type="paragraph" w:styleId="TOC2">
    <w:name w:val="toc 2"/>
    <w:basedOn w:val="Normal"/>
    <w:uiPriority w:val="1"/>
    <w:qFormat/>
    <w:rsid w:val="00984F20"/>
    <w:pPr>
      <w:spacing w:before="377"/>
      <w:ind w:left="1822" w:hanging="429"/>
    </w:pPr>
    <w:rPr>
      <w:sz w:val="24"/>
      <w:szCs w:val="24"/>
    </w:rPr>
  </w:style>
  <w:style w:type="paragraph" w:styleId="TOC3">
    <w:name w:val="toc 3"/>
    <w:basedOn w:val="Normal"/>
    <w:uiPriority w:val="1"/>
    <w:qFormat/>
    <w:rsid w:val="00984F20"/>
    <w:pPr>
      <w:spacing w:before="242"/>
      <w:ind w:left="1796" w:hanging="403"/>
    </w:pPr>
  </w:style>
  <w:style w:type="paragraph" w:styleId="TOC4">
    <w:name w:val="toc 4"/>
    <w:basedOn w:val="Normal"/>
    <w:uiPriority w:val="1"/>
    <w:qFormat/>
    <w:rsid w:val="00984F20"/>
    <w:pPr>
      <w:spacing w:before="204"/>
      <w:ind w:left="2105" w:hanging="284"/>
    </w:pPr>
    <w:rPr>
      <w:sz w:val="24"/>
      <w:szCs w:val="24"/>
    </w:rPr>
  </w:style>
  <w:style w:type="paragraph" w:styleId="BalloonText">
    <w:name w:val="Balloon Text"/>
    <w:basedOn w:val="Normal"/>
    <w:link w:val="BalloonTextChar"/>
    <w:uiPriority w:val="99"/>
    <w:semiHidden/>
    <w:unhideWhenUsed/>
    <w:rsid w:val="00984F20"/>
    <w:rPr>
      <w:rFonts w:ascii="Tahoma" w:hAnsi="Tahoma" w:cs="Tahoma"/>
      <w:sz w:val="16"/>
      <w:szCs w:val="16"/>
    </w:rPr>
  </w:style>
  <w:style w:type="character" w:customStyle="1" w:styleId="BalloonTextChar">
    <w:name w:val="Balloon Text Char"/>
    <w:basedOn w:val="DefaultParagraphFont"/>
    <w:link w:val="BalloonText"/>
    <w:uiPriority w:val="99"/>
    <w:semiHidden/>
    <w:rsid w:val="00984F20"/>
    <w:rPr>
      <w:rFonts w:ascii="Tahoma" w:eastAsia="Times New Roman" w:hAnsi="Tahoma" w:cs="Tahoma"/>
      <w:sz w:val="16"/>
      <w:szCs w:val="16"/>
    </w:rPr>
  </w:style>
  <w:style w:type="paragraph" w:styleId="Header">
    <w:name w:val="header"/>
    <w:basedOn w:val="Normal"/>
    <w:link w:val="HeaderChar"/>
    <w:uiPriority w:val="99"/>
    <w:unhideWhenUsed/>
    <w:rsid w:val="00D96DB8"/>
    <w:pPr>
      <w:tabs>
        <w:tab w:val="center" w:pos="4513"/>
        <w:tab w:val="right" w:pos="9026"/>
      </w:tabs>
    </w:pPr>
  </w:style>
  <w:style w:type="character" w:customStyle="1" w:styleId="HeaderChar">
    <w:name w:val="Header Char"/>
    <w:basedOn w:val="DefaultParagraphFont"/>
    <w:link w:val="Header"/>
    <w:uiPriority w:val="99"/>
    <w:rsid w:val="00D96DB8"/>
    <w:rPr>
      <w:rFonts w:ascii="Times New Roman" w:eastAsia="Times New Roman" w:hAnsi="Times New Roman" w:cs="Times New Roman"/>
    </w:rPr>
  </w:style>
  <w:style w:type="paragraph" w:styleId="Footer">
    <w:name w:val="footer"/>
    <w:basedOn w:val="Normal"/>
    <w:link w:val="FooterChar"/>
    <w:uiPriority w:val="99"/>
    <w:unhideWhenUsed/>
    <w:rsid w:val="00D96DB8"/>
    <w:pPr>
      <w:tabs>
        <w:tab w:val="center" w:pos="4513"/>
        <w:tab w:val="right" w:pos="9026"/>
      </w:tabs>
    </w:pPr>
  </w:style>
  <w:style w:type="character" w:customStyle="1" w:styleId="FooterChar">
    <w:name w:val="Footer Char"/>
    <w:basedOn w:val="DefaultParagraphFont"/>
    <w:link w:val="Footer"/>
    <w:uiPriority w:val="99"/>
    <w:rsid w:val="00D96DB8"/>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anifitriv@gmail.com" TargetMode="External"/><Relationship Id="rId13" Type="http://schemas.openxmlformats.org/officeDocument/2006/relationships/hyperlink" Target="http://www.brisyariah.co.id/" TargetMode="External"/><Relationship Id="rId18" Type="http://schemas.openxmlformats.org/officeDocument/2006/relationships/hyperlink" Target="https://afidburhanuddin.wordpress.com/2013/05/21/penelitian-kuantitatif-dan-kualitatif/" TargetMode="External"/><Relationship Id="rId26" Type="http://schemas.openxmlformats.org/officeDocument/2006/relationships/hyperlink" Target="http://nasyirahnurdin.blogspot.com/2011/10/legalitas-perbankan%20syariah.html" TargetMode="External"/><Relationship Id="rId3" Type="http://schemas.microsoft.com/office/2007/relationships/stylesWithEffects" Target="stylesWithEffects.xml"/><Relationship Id="rId21" Type="http://schemas.openxmlformats.org/officeDocument/2006/relationships/hyperlink" Target="http://mifta100.blogspot.com/2016/03/sumber-daya-manusia-perbankan.html" TargetMode="External"/><Relationship Id="rId34" Type="http://schemas.openxmlformats.org/officeDocument/2006/relationships/hyperlink" Target="http://www.mandirisyariah.co.id/" TargetMode="External"/><Relationship Id="rId7" Type="http://schemas.openxmlformats.org/officeDocument/2006/relationships/endnotes" Target="endnotes.xml"/><Relationship Id="rId12" Type="http://schemas.openxmlformats.org/officeDocument/2006/relationships/hyperlink" Target="http://www.bri.co.id/" TargetMode="External"/><Relationship Id="rId17" Type="http://schemas.openxmlformats.org/officeDocument/2006/relationships/hyperlink" Target="https://afidburhanuddin.wordpress.com/2013/05/21/penelitian-kuantitatif-dan-kualitatif/" TargetMode="External"/><Relationship Id="rId25" Type="http://schemas.openxmlformats.org/officeDocument/2006/relationships/hyperlink" Target="http://nasyirahnurdin.blogspot.com/2011/10/legalitas-perbankan%20syariah.html" TargetMode="External"/><Relationship Id="rId33" Type="http://schemas.openxmlformats.org/officeDocument/2006/relationships/hyperlink" Target="http://www.brisyariah.co.id/" TargetMode="External"/><Relationship Id="rId2" Type="http://schemas.openxmlformats.org/officeDocument/2006/relationships/styles" Target="styles.xml"/><Relationship Id="rId16" Type="http://schemas.openxmlformats.org/officeDocument/2006/relationships/hyperlink" Target="http://www.ojk.co.id/" TargetMode="External"/><Relationship Id="rId20" Type="http://schemas.openxmlformats.org/officeDocument/2006/relationships/hyperlink" Target="https://maspinter.blogspot.com/2015/12/manajemen-sumber-daya-manusia-perbankan.html" TargetMode="External"/><Relationship Id="rId29" Type="http://schemas.openxmlformats.org/officeDocument/2006/relationships/hyperlink" Target="http://www.bankmandiri.co.id/"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bnisyariah.co.id/" TargetMode="External"/><Relationship Id="rId24" Type="http://schemas.openxmlformats.org/officeDocument/2006/relationships/hyperlink" Target="https://www.kajianpustaka.com/2012/12/rasio-aktivitas.html" TargetMode="External"/><Relationship Id="rId32" Type="http://schemas.openxmlformats.org/officeDocument/2006/relationships/hyperlink" Target="http://www.bri.co.id/" TargetMode="External"/><Relationship Id="rId5" Type="http://schemas.openxmlformats.org/officeDocument/2006/relationships/webSettings" Target="webSettings.xml"/><Relationship Id="rId15" Type="http://schemas.openxmlformats.org/officeDocument/2006/relationships/hyperlink" Target="http://www.mandirisyariah.co.id/" TargetMode="External"/><Relationship Id="rId23" Type="http://schemas.openxmlformats.org/officeDocument/2006/relationships/hyperlink" Target="https://www.kajianpustaka.com/2012/12/rasio-aktivitas.html" TargetMode="External"/><Relationship Id="rId28" Type="http://schemas.openxmlformats.org/officeDocument/2006/relationships/header" Target="header1.xml"/><Relationship Id="rId36" Type="http://schemas.openxmlformats.org/officeDocument/2006/relationships/theme" Target="theme/theme1.xml"/><Relationship Id="rId10" Type="http://schemas.openxmlformats.org/officeDocument/2006/relationships/hyperlink" Target="http://www.bni.co.id/" TargetMode="External"/><Relationship Id="rId19" Type="http://schemas.openxmlformats.org/officeDocument/2006/relationships/hyperlink" Target="https://maspinter.blogspot.com/2015/12/manajemen-sumber-daya-manusia-perbankan.html" TargetMode="External"/><Relationship Id="rId31" Type="http://schemas.openxmlformats.org/officeDocument/2006/relationships/hyperlink" Target="http://www.bnisyariah.co.id/"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bankmandiri.co.id/" TargetMode="External"/><Relationship Id="rId22" Type="http://schemas.openxmlformats.org/officeDocument/2006/relationships/hyperlink" Target="http://mifta100.blogspot.com/2016/03/sumber-daya-manusia-perbankan.html" TargetMode="External"/><Relationship Id="rId27" Type="http://schemas.openxmlformats.org/officeDocument/2006/relationships/hyperlink" Target="http://www.ojk.go.id/" TargetMode="External"/><Relationship Id="rId30" Type="http://schemas.openxmlformats.org/officeDocument/2006/relationships/hyperlink" Target="http://www.bni.co.id/" TargetMode="Externa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27</Pages>
  <Words>5717</Words>
  <Characters>32592</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hafizhulazmi@gmail.com</dc:creator>
  <cp:lastModifiedBy>ASUS</cp:lastModifiedBy>
  <cp:revision>5</cp:revision>
  <cp:lastPrinted>2021-07-24T02:44:00Z</cp:lastPrinted>
  <dcterms:created xsi:type="dcterms:W3CDTF">2021-07-24T02:40:00Z</dcterms:created>
  <dcterms:modified xsi:type="dcterms:W3CDTF">2021-07-24T03:09:00Z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2021-02-15T00:00:00Z</vt:filetime>
  </property>
  <property fmtid="{D5CDD505-2E9C-101B-9397-08002B2CF9AE}" pid="3" name="Creator">
    <vt:lpwstr>Microsoft® Word 2010</vt:lpwstr>
  </property>
  <property fmtid="{D5CDD505-2E9C-101B-9397-08002B2CF9AE}" pid="4" name="LastSaved">
    <vt:filetime>2021-07-21T00:00:00Z</vt:filetime>
  </property>
</Properties>
</file>