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46AC6" w14:textId="77777777" w:rsidR="00631A8C" w:rsidRDefault="00631A8C" w:rsidP="00631A8C">
      <w:pPr>
        <w:jc w:val="center"/>
        <w:rPr>
          <w:rFonts w:ascii="Book Antiqua" w:hAnsi="Book Antiqua"/>
          <w:b/>
          <w:bCs/>
        </w:rPr>
      </w:pPr>
      <w:r w:rsidRPr="002D5E8C">
        <w:rPr>
          <w:rFonts w:ascii="Book Antiqua" w:hAnsi="Book Antiqua"/>
          <w:b/>
          <w:bCs/>
        </w:rPr>
        <w:t xml:space="preserve">THE EFFECT OF INTERPERSONAL COMMUNICATION </w:t>
      </w:r>
      <w:r w:rsidRPr="002D5E8C">
        <w:rPr>
          <w:rFonts w:ascii="Book Antiqua" w:hAnsi="Book Antiqua"/>
          <w:b/>
          <w:bCs/>
          <w:lang w:val="id-ID"/>
        </w:rPr>
        <w:t>B</w:t>
      </w:r>
      <w:r w:rsidRPr="002D5E8C">
        <w:rPr>
          <w:rFonts w:ascii="Book Antiqua" w:hAnsi="Book Antiqua"/>
          <w:b/>
          <w:bCs/>
        </w:rPr>
        <w:t xml:space="preserve">ETWEEN LECTURERS AND STUDENTS </w:t>
      </w:r>
      <w:r w:rsidRPr="002D5E8C">
        <w:rPr>
          <w:rFonts w:ascii="Book Antiqua" w:hAnsi="Book Antiqua"/>
          <w:b/>
          <w:bCs/>
          <w:lang w:val="id-ID"/>
        </w:rPr>
        <w:t>ON</w:t>
      </w:r>
      <w:r w:rsidRPr="002D5E8C">
        <w:rPr>
          <w:rFonts w:ascii="Book Antiqua" w:hAnsi="Book Antiqua"/>
          <w:b/>
          <w:bCs/>
        </w:rPr>
        <w:t xml:space="preserve"> </w:t>
      </w:r>
      <w:r w:rsidRPr="002D5E8C">
        <w:rPr>
          <w:rFonts w:ascii="Book Antiqua" w:hAnsi="Book Antiqua"/>
          <w:b/>
          <w:bCs/>
          <w:lang w:val="id-ID"/>
        </w:rPr>
        <w:t>T</w:t>
      </w:r>
      <w:r w:rsidRPr="002D5E8C">
        <w:rPr>
          <w:rFonts w:ascii="Book Antiqua" w:hAnsi="Book Antiqua"/>
          <w:b/>
          <w:bCs/>
        </w:rPr>
        <w:t>HE STUDENTS’ LEARNING MOTIVATION IN DESCRIPTIVE STATISTICS COURSE</w:t>
      </w:r>
    </w:p>
    <w:p w14:paraId="7C310A76" w14:textId="77777777" w:rsidR="00631A8C" w:rsidRPr="002D5E8C" w:rsidRDefault="00631A8C" w:rsidP="00631A8C">
      <w:pPr>
        <w:jc w:val="center"/>
        <w:rPr>
          <w:rFonts w:ascii="Book Antiqua" w:hAnsi="Book Antiqua"/>
          <w:b/>
          <w:bCs/>
        </w:rPr>
      </w:pPr>
    </w:p>
    <w:p w14:paraId="006B5D96" w14:textId="77777777" w:rsidR="00631A8C" w:rsidRPr="00015CF8" w:rsidRDefault="00631A8C" w:rsidP="00631A8C">
      <w:pPr>
        <w:widowControl w:val="0"/>
        <w:tabs>
          <w:tab w:val="center" w:pos="4195"/>
        </w:tabs>
        <w:jc w:val="center"/>
        <w:rPr>
          <w:rFonts w:ascii="Book Antiqua" w:hAnsi="Book Antiqua"/>
          <w:b/>
          <w:sz w:val="22"/>
          <w:szCs w:val="22"/>
          <w:vertAlign w:val="superscript"/>
        </w:rPr>
      </w:pPr>
      <w:r>
        <w:rPr>
          <w:rFonts w:ascii="Book Antiqua" w:hAnsi="Book Antiqua"/>
          <w:b/>
          <w:bCs/>
        </w:rPr>
        <w:t xml:space="preserve"> </w:t>
      </w:r>
      <w:r w:rsidRPr="004C69D5">
        <w:rPr>
          <w:rFonts w:ascii="Book Antiqua" w:hAnsi="Book Antiqua"/>
          <w:b/>
          <w:bCs/>
        </w:rPr>
        <w:t xml:space="preserve"> </w:t>
      </w:r>
      <w:r>
        <w:rPr>
          <w:rFonts w:ascii="Book Antiqua" w:hAnsi="Book Antiqua"/>
          <w:b/>
          <w:bCs/>
          <w:sz w:val="22"/>
          <w:szCs w:val="22"/>
          <w:lang w:val="en-GB"/>
        </w:rPr>
        <w:t>Munawarah</w:t>
      </w:r>
      <w:r>
        <w:rPr>
          <w:rFonts w:ascii="Book Antiqua" w:hAnsi="Book Antiqua"/>
          <w:b/>
          <w:bCs/>
          <w:sz w:val="22"/>
          <w:szCs w:val="22"/>
          <w:vertAlign w:val="superscript"/>
          <w:lang w:val="en-GB"/>
        </w:rPr>
        <w:t>1)</w:t>
      </w:r>
      <w:r>
        <w:rPr>
          <w:rFonts w:ascii="Book Antiqua" w:hAnsi="Book Antiqua"/>
          <w:b/>
          <w:bCs/>
          <w:sz w:val="22"/>
          <w:szCs w:val="22"/>
          <w:lang w:val="en-GB"/>
        </w:rPr>
        <w:t>, Rina Novianty</w:t>
      </w:r>
      <w:r>
        <w:rPr>
          <w:rFonts w:ascii="Book Antiqua" w:hAnsi="Book Antiqua"/>
          <w:b/>
          <w:bCs/>
          <w:sz w:val="22"/>
          <w:szCs w:val="22"/>
          <w:vertAlign w:val="superscript"/>
          <w:lang w:val="en-GB"/>
        </w:rPr>
        <w:t>2)</w:t>
      </w:r>
    </w:p>
    <w:p w14:paraId="31F1FBC4" w14:textId="77777777" w:rsidR="00631A8C" w:rsidRDefault="00631A8C" w:rsidP="00631A8C">
      <w:pPr>
        <w:widowControl w:val="0"/>
        <w:jc w:val="center"/>
        <w:rPr>
          <w:rFonts w:ascii="Book Antiqua" w:hAnsi="Book Antiqua"/>
          <w:sz w:val="22"/>
          <w:szCs w:val="22"/>
        </w:rPr>
      </w:pPr>
      <w:r w:rsidRPr="00015CF8">
        <w:rPr>
          <w:rFonts w:ascii="Book Antiqua" w:hAnsi="Book Antiqua"/>
          <w:sz w:val="22"/>
          <w:szCs w:val="22"/>
          <w:vertAlign w:val="superscript"/>
        </w:rPr>
        <w:t>1,</w:t>
      </w:r>
      <w:r w:rsidRPr="002D5E8C">
        <w:rPr>
          <w:rFonts w:ascii="Book Antiqua" w:hAnsi="Book Antiqua"/>
          <w:sz w:val="22"/>
          <w:szCs w:val="22"/>
          <w:vertAlign w:val="superscript"/>
        </w:rPr>
        <w:t>2</w:t>
      </w:r>
      <w:r w:rsidRPr="002D5E8C">
        <w:rPr>
          <w:rFonts w:ascii="Book Antiqua" w:hAnsi="Book Antiqua"/>
          <w:sz w:val="22"/>
          <w:szCs w:val="22"/>
          <w:lang w:val="id-ID"/>
        </w:rPr>
        <w:t xml:space="preserve">State Islamic </w:t>
      </w:r>
      <w:proofErr w:type="spellStart"/>
      <w:r w:rsidRPr="002D5E8C">
        <w:rPr>
          <w:rFonts w:ascii="Book Antiqua" w:hAnsi="Book Antiqua"/>
          <w:sz w:val="22"/>
          <w:szCs w:val="22"/>
          <w:lang w:val="id-ID"/>
        </w:rPr>
        <w:t>Institute</w:t>
      </w:r>
      <w:proofErr w:type="spellEnd"/>
      <w:r w:rsidRPr="002D5E8C">
        <w:rPr>
          <w:rFonts w:ascii="Book Antiqua" w:hAnsi="Book Antiqua"/>
          <w:sz w:val="22"/>
          <w:szCs w:val="22"/>
        </w:rPr>
        <w:t xml:space="preserve"> of Bone</w:t>
      </w:r>
    </w:p>
    <w:p w14:paraId="2B54517E" w14:textId="77777777" w:rsidR="00631A8C" w:rsidRDefault="00631A8C" w:rsidP="00631A8C">
      <w:pPr>
        <w:widowControl w:val="0"/>
        <w:jc w:val="center"/>
        <w:rPr>
          <w:rFonts w:ascii="Book Antiqua" w:hAnsi="Book Antiqua"/>
          <w:sz w:val="22"/>
          <w:szCs w:val="22"/>
        </w:rPr>
      </w:pPr>
      <w:r w:rsidRPr="00015CF8">
        <w:rPr>
          <w:rFonts w:ascii="Book Antiqua" w:hAnsi="Book Antiqua"/>
          <w:sz w:val="22"/>
          <w:szCs w:val="22"/>
          <w:vertAlign w:val="superscript"/>
        </w:rPr>
        <w:t>1,2</w:t>
      </w:r>
      <w:r w:rsidRPr="00015CF8">
        <w:rPr>
          <w:rFonts w:ascii="Book Antiqua" w:hAnsi="Book Antiqua"/>
          <w:sz w:val="22"/>
          <w:szCs w:val="22"/>
        </w:rPr>
        <w:t xml:space="preserve">Jl. Hos </w:t>
      </w:r>
      <w:proofErr w:type="spellStart"/>
      <w:r w:rsidRPr="00015CF8">
        <w:rPr>
          <w:rFonts w:ascii="Book Antiqua" w:hAnsi="Book Antiqua"/>
          <w:sz w:val="22"/>
          <w:szCs w:val="22"/>
        </w:rPr>
        <w:t>Cokroaminoto</w:t>
      </w:r>
      <w:proofErr w:type="spellEnd"/>
      <w:r w:rsidRPr="00015CF8">
        <w:rPr>
          <w:rFonts w:ascii="Book Antiqua" w:hAnsi="Book Antiqua"/>
          <w:sz w:val="22"/>
          <w:szCs w:val="22"/>
        </w:rPr>
        <w:t xml:space="preserve"> No.1, </w:t>
      </w:r>
      <w:proofErr w:type="spellStart"/>
      <w:r w:rsidRPr="00015CF8">
        <w:rPr>
          <w:rFonts w:ascii="Book Antiqua" w:hAnsi="Book Antiqua"/>
          <w:sz w:val="22"/>
          <w:szCs w:val="22"/>
        </w:rPr>
        <w:t>Macanang</w:t>
      </w:r>
      <w:proofErr w:type="spellEnd"/>
      <w:r w:rsidRPr="00015CF8">
        <w:rPr>
          <w:rFonts w:ascii="Book Antiqua" w:hAnsi="Book Antiqua"/>
          <w:sz w:val="22"/>
          <w:szCs w:val="22"/>
        </w:rPr>
        <w:t xml:space="preserve">, </w:t>
      </w:r>
      <w:proofErr w:type="spellStart"/>
      <w:r w:rsidRPr="00015CF8">
        <w:rPr>
          <w:rFonts w:ascii="Book Antiqua" w:hAnsi="Book Antiqua"/>
          <w:sz w:val="22"/>
          <w:szCs w:val="22"/>
        </w:rPr>
        <w:t>Tanete</w:t>
      </w:r>
      <w:proofErr w:type="spellEnd"/>
      <w:r w:rsidRPr="00015CF8">
        <w:rPr>
          <w:rFonts w:ascii="Book Antiqua" w:hAnsi="Book Antiqua"/>
          <w:sz w:val="22"/>
          <w:szCs w:val="22"/>
        </w:rPr>
        <w:t xml:space="preserve"> </w:t>
      </w:r>
      <w:proofErr w:type="spellStart"/>
      <w:r w:rsidRPr="00015CF8">
        <w:rPr>
          <w:rFonts w:ascii="Book Antiqua" w:hAnsi="Book Antiqua"/>
          <w:sz w:val="22"/>
          <w:szCs w:val="22"/>
        </w:rPr>
        <w:t>Riattang</w:t>
      </w:r>
      <w:proofErr w:type="spellEnd"/>
      <w:r w:rsidRPr="00015CF8">
        <w:rPr>
          <w:rFonts w:ascii="Book Antiqua" w:hAnsi="Book Antiqua"/>
          <w:sz w:val="22"/>
          <w:szCs w:val="22"/>
        </w:rPr>
        <w:t xml:space="preserve"> Bar</w:t>
      </w:r>
      <w:r>
        <w:rPr>
          <w:rFonts w:ascii="Book Antiqua" w:hAnsi="Book Antiqua"/>
          <w:sz w:val="22"/>
          <w:szCs w:val="22"/>
        </w:rPr>
        <w:t xml:space="preserve">, </w:t>
      </w:r>
      <w:proofErr w:type="spellStart"/>
      <w:r w:rsidRPr="00015CF8">
        <w:rPr>
          <w:rFonts w:ascii="Book Antiqua" w:hAnsi="Book Antiqua"/>
          <w:sz w:val="22"/>
          <w:szCs w:val="22"/>
        </w:rPr>
        <w:t>Kabupaten</w:t>
      </w:r>
      <w:proofErr w:type="spellEnd"/>
      <w:r w:rsidRPr="00015CF8">
        <w:rPr>
          <w:rFonts w:ascii="Book Antiqua" w:hAnsi="Book Antiqua"/>
          <w:sz w:val="22"/>
          <w:szCs w:val="22"/>
        </w:rPr>
        <w:t xml:space="preserve"> Bone</w:t>
      </w:r>
      <w:r>
        <w:rPr>
          <w:rFonts w:ascii="Book Antiqua" w:hAnsi="Book Antiqua"/>
          <w:sz w:val="22"/>
          <w:szCs w:val="22"/>
        </w:rPr>
        <w:t>.</w:t>
      </w:r>
    </w:p>
    <w:p w14:paraId="5CC71218" w14:textId="7302EF95" w:rsidR="00631A8C" w:rsidRPr="00015CF8" w:rsidRDefault="00631A8C" w:rsidP="00631A8C">
      <w:pPr>
        <w:widowControl w:val="0"/>
        <w:jc w:val="center"/>
        <w:rPr>
          <w:rFonts w:ascii="Book Antiqua" w:hAnsi="Book Antiqua" w:cs="Traditional Arabic"/>
          <w:sz w:val="22"/>
          <w:szCs w:val="22"/>
          <w:vertAlign w:val="superscript"/>
          <w:lang w:val="en-GB"/>
        </w:rPr>
      </w:pPr>
      <w:r w:rsidRPr="006204F2">
        <w:rPr>
          <w:rFonts w:ascii="Book Antiqua" w:hAnsi="Book Antiqua" w:cs="Traditional Arabic"/>
          <w:sz w:val="22"/>
          <w:szCs w:val="22"/>
        </w:rPr>
        <w:t>E</w:t>
      </w:r>
      <w:r>
        <w:rPr>
          <w:rFonts w:ascii="Book Antiqua" w:hAnsi="Book Antiqua" w:cs="Traditional Arabic"/>
          <w:sz w:val="22"/>
          <w:szCs w:val="22"/>
        </w:rPr>
        <w:t>-</w:t>
      </w:r>
      <w:r w:rsidRPr="006204F2">
        <w:rPr>
          <w:rFonts w:ascii="Book Antiqua" w:hAnsi="Book Antiqua" w:cs="Traditional Arabic"/>
          <w:sz w:val="22"/>
          <w:szCs w:val="22"/>
        </w:rPr>
        <w:t xml:space="preserve">mail: </w:t>
      </w:r>
      <w:hyperlink r:id="rId7" w:history="1">
        <w:r w:rsidR="008726A6" w:rsidRPr="001C1CCD">
          <w:rPr>
            <w:rStyle w:val="Hyperlink"/>
            <w:rFonts w:ascii="Book Antiqua" w:hAnsi="Book Antiqua"/>
            <w:sz w:val="22"/>
            <w:szCs w:val="22"/>
          </w:rPr>
          <w:t>munawarahr@gmail.com</w:t>
        </w:r>
      </w:hyperlink>
      <w:r>
        <w:rPr>
          <w:rStyle w:val="Hyperlink"/>
          <w:rFonts w:ascii="Book Antiqua" w:hAnsi="Book Antiqua"/>
          <w:sz w:val="22"/>
          <w:szCs w:val="22"/>
          <w:vertAlign w:val="superscript"/>
        </w:rPr>
        <w:t>1)</w:t>
      </w:r>
      <w:r>
        <w:rPr>
          <w:rStyle w:val="Hyperlink"/>
          <w:rFonts w:ascii="Book Antiqua" w:hAnsi="Book Antiqua"/>
          <w:sz w:val="22"/>
          <w:szCs w:val="22"/>
        </w:rPr>
        <w:t>, rinanovianty87@gmail.com</w:t>
      </w:r>
      <w:r>
        <w:rPr>
          <w:rStyle w:val="Hyperlink"/>
          <w:rFonts w:ascii="Book Antiqua" w:hAnsi="Book Antiqua"/>
          <w:sz w:val="22"/>
          <w:szCs w:val="22"/>
          <w:vertAlign w:val="superscript"/>
        </w:rPr>
        <w:t>2)</w:t>
      </w:r>
    </w:p>
    <w:p w14:paraId="5C0E1791" w14:textId="77777777" w:rsidR="00631A8C" w:rsidRPr="00015CF8" w:rsidRDefault="00631A8C" w:rsidP="00631A8C">
      <w:pPr>
        <w:jc w:val="center"/>
        <w:rPr>
          <w:rFonts w:ascii="Book Antiqua" w:hAnsi="Book Antiqua"/>
          <w:iCs/>
          <w:sz w:val="22"/>
          <w:szCs w:val="22"/>
          <w:lang w:val="en-GB"/>
        </w:rPr>
      </w:pPr>
    </w:p>
    <w:p w14:paraId="23AB0CF7" w14:textId="77777777" w:rsidR="00631A8C" w:rsidRPr="00680C83" w:rsidRDefault="00631A8C" w:rsidP="00631A8C">
      <w:pPr>
        <w:jc w:val="center"/>
        <w:rPr>
          <w:rFonts w:ascii="Book Antiqua" w:hAnsi="Book Antiqua"/>
          <w:b/>
          <w:i/>
          <w:sz w:val="22"/>
          <w:szCs w:val="22"/>
        </w:rPr>
      </w:pPr>
      <w:r w:rsidRPr="00680C83">
        <w:rPr>
          <w:rFonts w:ascii="Book Antiqua" w:hAnsi="Book Antiqua"/>
          <w:b/>
          <w:bCs/>
          <w:i/>
          <w:sz w:val="22"/>
          <w:szCs w:val="22"/>
        </w:rPr>
        <w:t>Abstract:</w:t>
      </w:r>
    </w:p>
    <w:p w14:paraId="741D19CC" w14:textId="77777777" w:rsidR="00631A8C" w:rsidRPr="00680C83" w:rsidRDefault="00631A8C" w:rsidP="00631A8C">
      <w:pPr>
        <w:jc w:val="both"/>
        <w:rPr>
          <w:rFonts w:ascii="Book Antiqua" w:hAnsi="Book Antiqua"/>
          <w:bCs/>
          <w:iCs/>
          <w:sz w:val="22"/>
          <w:szCs w:val="22"/>
        </w:rPr>
      </w:pPr>
      <w:r w:rsidRPr="00680C83">
        <w:rPr>
          <w:rFonts w:ascii="Book Antiqua" w:hAnsi="Book Antiqua"/>
          <w:iCs/>
          <w:sz w:val="22"/>
          <w:szCs w:val="22"/>
        </w:rPr>
        <w:t xml:space="preserve">This study is an </w:t>
      </w:r>
      <w:r w:rsidRPr="00680C83">
        <w:rPr>
          <w:rFonts w:ascii="Book Antiqua" w:hAnsi="Book Antiqua"/>
          <w:i/>
          <w:iCs/>
          <w:sz w:val="22"/>
          <w:szCs w:val="22"/>
        </w:rPr>
        <w:t>ex post facto</w:t>
      </w:r>
      <w:r w:rsidRPr="00680C83">
        <w:rPr>
          <w:rFonts w:ascii="Book Antiqua" w:hAnsi="Book Antiqua"/>
          <w:iCs/>
          <w:sz w:val="22"/>
          <w:szCs w:val="22"/>
        </w:rPr>
        <w:t xml:space="preserve"> which aimed to determine the effect of interpersonal communication between lecturers and students </w:t>
      </w:r>
      <w:proofErr w:type="spellStart"/>
      <w:r w:rsidRPr="00680C83">
        <w:rPr>
          <w:rFonts w:ascii="Book Antiqua" w:hAnsi="Book Antiqua"/>
          <w:iCs/>
          <w:sz w:val="22"/>
          <w:szCs w:val="22"/>
          <w:lang w:val="id-ID"/>
        </w:rPr>
        <w:t>on</w:t>
      </w:r>
      <w:proofErr w:type="spellEnd"/>
      <w:r w:rsidRPr="00680C83">
        <w:rPr>
          <w:rFonts w:ascii="Book Antiqua" w:hAnsi="Book Antiqua"/>
          <w:iCs/>
          <w:sz w:val="22"/>
          <w:szCs w:val="22"/>
        </w:rPr>
        <w:t xml:space="preserve"> the students’ learning motivation. The population </w:t>
      </w:r>
      <w:proofErr w:type="spellStart"/>
      <w:r w:rsidRPr="00680C83">
        <w:rPr>
          <w:rFonts w:ascii="Book Antiqua" w:hAnsi="Book Antiqua"/>
          <w:iCs/>
          <w:sz w:val="22"/>
          <w:szCs w:val="22"/>
          <w:lang w:val="id-ID"/>
        </w:rPr>
        <w:t>included</w:t>
      </w:r>
      <w:proofErr w:type="spellEnd"/>
      <w:r w:rsidRPr="00680C83">
        <w:rPr>
          <w:rFonts w:ascii="Book Antiqua" w:hAnsi="Book Antiqua"/>
          <w:iCs/>
          <w:sz w:val="22"/>
          <w:szCs w:val="22"/>
        </w:rPr>
        <w:t xml:space="preserve"> all 4th-semester students </w:t>
      </w:r>
      <w:proofErr w:type="spellStart"/>
      <w:r w:rsidRPr="00680C83">
        <w:rPr>
          <w:rFonts w:ascii="Book Antiqua" w:hAnsi="Book Antiqua"/>
          <w:iCs/>
          <w:sz w:val="22"/>
          <w:szCs w:val="22"/>
          <w:lang w:val="id-ID"/>
        </w:rPr>
        <w:t>at</w:t>
      </w:r>
      <w:proofErr w:type="spellEnd"/>
      <w:r w:rsidRPr="00680C83">
        <w:rPr>
          <w:rFonts w:ascii="Book Antiqua" w:hAnsi="Book Antiqua"/>
          <w:iCs/>
          <w:sz w:val="22"/>
          <w:szCs w:val="22"/>
          <w:lang w:val="id-ID"/>
        </w:rPr>
        <w:t xml:space="preserve"> </w:t>
      </w:r>
      <w:r w:rsidRPr="00680C83">
        <w:rPr>
          <w:rFonts w:ascii="Book Antiqua" w:hAnsi="Book Antiqua"/>
          <w:iCs/>
          <w:sz w:val="22"/>
          <w:szCs w:val="22"/>
        </w:rPr>
        <w:t xml:space="preserve">Department of Sharia and Islamic Economics of State Institute Islamic </w:t>
      </w:r>
      <w:proofErr w:type="spellStart"/>
      <w:r w:rsidRPr="00680C83">
        <w:rPr>
          <w:rFonts w:ascii="Book Antiqua" w:hAnsi="Book Antiqua"/>
          <w:iCs/>
          <w:sz w:val="22"/>
          <w:szCs w:val="22"/>
          <w:lang w:val="id-ID"/>
        </w:rPr>
        <w:t>Institute</w:t>
      </w:r>
      <w:proofErr w:type="spellEnd"/>
      <w:r w:rsidRPr="00680C83">
        <w:rPr>
          <w:rFonts w:ascii="Book Antiqua" w:hAnsi="Book Antiqua"/>
          <w:iCs/>
          <w:sz w:val="22"/>
          <w:szCs w:val="22"/>
          <w:lang w:val="id-ID"/>
        </w:rPr>
        <w:t xml:space="preserve"> </w:t>
      </w:r>
      <w:proofErr w:type="spellStart"/>
      <w:r w:rsidRPr="00680C83">
        <w:rPr>
          <w:rFonts w:ascii="Book Antiqua" w:hAnsi="Book Antiqua"/>
          <w:iCs/>
          <w:sz w:val="22"/>
          <w:szCs w:val="22"/>
          <w:lang w:val="id-ID"/>
        </w:rPr>
        <w:t>of</w:t>
      </w:r>
      <w:proofErr w:type="spellEnd"/>
      <w:r w:rsidRPr="00680C83">
        <w:rPr>
          <w:rFonts w:ascii="Book Antiqua" w:hAnsi="Book Antiqua"/>
          <w:iCs/>
          <w:sz w:val="22"/>
          <w:szCs w:val="22"/>
        </w:rPr>
        <w:t xml:space="preserve"> Bone, </w:t>
      </w:r>
      <w:proofErr w:type="spellStart"/>
      <w:r w:rsidRPr="00680C83">
        <w:rPr>
          <w:rFonts w:ascii="Book Antiqua" w:hAnsi="Book Antiqua"/>
          <w:iCs/>
          <w:sz w:val="22"/>
          <w:szCs w:val="22"/>
          <w:lang w:val="id-ID"/>
        </w:rPr>
        <w:t>consisting</w:t>
      </w:r>
      <w:proofErr w:type="spellEnd"/>
      <w:r w:rsidRPr="00680C83">
        <w:rPr>
          <w:rFonts w:ascii="Book Antiqua" w:hAnsi="Book Antiqua"/>
          <w:iCs/>
          <w:sz w:val="22"/>
          <w:szCs w:val="22"/>
        </w:rPr>
        <w:t xml:space="preserve"> of 210 students. </w:t>
      </w:r>
      <w:r w:rsidRPr="00680C83">
        <w:rPr>
          <w:rFonts w:ascii="Book Antiqua" w:hAnsi="Book Antiqua"/>
          <w:bCs/>
          <w:iCs/>
          <w:sz w:val="22"/>
          <w:szCs w:val="22"/>
        </w:rPr>
        <w:t>In this study, the subjects or respondents sampled were 20% of the population, as many as 42 students.</w:t>
      </w:r>
      <w:r w:rsidRPr="00680C83">
        <w:rPr>
          <w:rFonts w:ascii="Book Antiqua" w:hAnsi="Book Antiqua"/>
          <w:bCs/>
          <w:iCs/>
          <w:sz w:val="22"/>
          <w:szCs w:val="22"/>
          <w:lang w:val="id-ID"/>
        </w:rPr>
        <w:t xml:space="preserve"> The </w:t>
      </w:r>
      <w:proofErr w:type="spellStart"/>
      <w:r w:rsidRPr="00680C83">
        <w:rPr>
          <w:rFonts w:ascii="Book Antiqua" w:hAnsi="Book Antiqua"/>
          <w:bCs/>
          <w:iCs/>
          <w:sz w:val="22"/>
          <w:szCs w:val="22"/>
          <w:lang w:val="id-ID"/>
        </w:rPr>
        <w:t>method</w:t>
      </w:r>
      <w:proofErr w:type="spellEnd"/>
      <w:r w:rsidRPr="00680C83">
        <w:rPr>
          <w:rFonts w:ascii="Book Antiqua" w:hAnsi="Book Antiqua"/>
          <w:bCs/>
          <w:iCs/>
          <w:sz w:val="22"/>
          <w:szCs w:val="22"/>
        </w:rPr>
        <w:t>s</w:t>
      </w:r>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of</w:t>
      </w:r>
      <w:proofErr w:type="spellEnd"/>
      <w:r w:rsidRPr="00680C83">
        <w:rPr>
          <w:rFonts w:ascii="Book Antiqua" w:hAnsi="Book Antiqua"/>
          <w:bCs/>
          <w:iCs/>
          <w:sz w:val="22"/>
          <w:szCs w:val="22"/>
          <w:lang w:val="id-ID"/>
        </w:rPr>
        <w:t xml:space="preserve"> data </w:t>
      </w:r>
      <w:proofErr w:type="spellStart"/>
      <w:r w:rsidRPr="00680C83">
        <w:rPr>
          <w:rFonts w:ascii="Book Antiqua" w:hAnsi="Book Antiqua"/>
          <w:bCs/>
          <w:iCs/>
          <w:sz w:val="22"/>
          <w:szCs w:val="22"/>
          <w:lang w:val="id-ID"/>
        </w:rPr>
        <w:t>collection</w:t>
      </w:r>
      <w:proofErr w:type="spellEnd"/>
      <w:r w:rsidRPr="00680C83">
        <w:rPr>
          <w:rFonts w:ascii="Book Antiqua" w:hAnsi="Book Antiqua"/>
          <w:bCs/>
          <w:iCs/>
          <w:sz w:val="22"/>
          <w:szCs w:val="22"/>
          <w:lang w:val="id-ID"/>
        </w:rPr>
        <w:t xml:space="preserve"> </w:t>
      </w:r>
      <w:r w:rsidRPr="00680C83">
        <w:rPr>
          <w:rFonts w:ascii="Book Antiqua" w:hAnsi="Book Antiqua"/>
          <w:bCs/>
          <w:iCs/>
          <w:sz w:val="22"/>
          <w:szCs w:val="22"/>
        </w:rPr>
        <w:t xml:space="preserve">were observation, questionnaires, and documentation. </w:t>
      </w:r>
      <w:r w:rsidRPr="00680C83">
        <w:rPr>
          <w:rFonts w:ascii="Book Antiqua" w:hAnsi="Book Antiqua"/>
          <w:bCs/>
          <w:iCs/>
          <w:sz w:val="22"/>
          <w:szCs w:val="22"/>
          <w:lang w:val="id-ID"/>
        </w:rPr>
        <w:t xml:space="preserve">The </w:t>
      </w:r>
      <w:r w:rsidRPr="00680C83">
        <w:rPr>
          <w:rFonts w:ascii="Book Antiqua" w:hAnsi="Book Antiqua"/>
          <w:bCs/>
          <w:iCs/>
          <w:sz w:val="22"/>
          <w:szCs w:val="22"/>
        </w:rPr>
        <w:t>techniques</w:t>
      </w:r>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of</w:t>
      </w:r>
      <w:proofErr w:type="spellEnd"/>
      <w:r w:rsidRPr="00680C83">
        <w:rPr>
          <w:rFonts w:ascii="Book Antiqua" w:hAnsi="Book Antiqua"/>
          <w:bCs/>
          <w:iCs/>
          <w:sz w:val="22"/>
          <w:szCs w:val="22"/>
          <w:lang w:val="id-ID"/>
        </w:rPr>
        <w:t xml:space="preserve"> d</w:t>
      </w:r>
      <w:proofErr w:type="spellStart"/>
      <w:r w:rsidRPr="00680C83">
        <w:rPr>
          <w:rFonts w:ascii="Book Antiqua" w:hAnsi="Book Antiqua"/>
          <w:bCs/>
          <w:iCs/>
          <w:sz w:val="22"/>
          <w:szCs w:val="22"/>
        </w:rPr>
        <w:t>ata</w:t>
      </w:r>
      <w:proofErr w:type="spellEnd"/>
      <w:r w:rsidRPr="00680C83">
        <w:rPr>
          <w:rFonts w:ascii="Book Antiqua" w:hAnsi="Book Antiqua"/>
          <w:bCs/>
          <w:iCs/>
          <w:sz w:val="22"/>
          <w:szCs w:val="22"/>
        </w:rPr>
        <w:t xml:space="preserve"> analysis used </w:t>
      </w:r>
      <w:r w:rsidRPr="00680C83">
        <w:rPr>
          <w:rFonts w:ascii="Book Antiqua" w:hAnsi="Book Antiqua"/>
          <w:bCs/>
          <w:iCs/>
          <w:sz w:val="22"/>
          <w:szCs w:val="22"/>
          <w:lang w:val="id-ID"/>
        </w:rPr>
        <w:t>were</w:t>
      </w:r>
      <w:r w:rsidRPr="00680C83">
        <w:rPr>
          <w:rFonts w:ascii="Book Antiqua" w:hAnsi="Book Antiqua"/>
          <w:bCs/>
          <w:iCs/>
          <w:sz w:val="22"/>
          <w:szCs w:val="22"/>
        </w:rPr>
        <w:t xml:space="preserve">descriptive analysis and inferential analysis using a simple linear regression test. Based on the calculation of the questionnaire score, it </w:t>
      </w:r>
      <w:proofErr w:type="spellStart"/>
      <w:r w:rsidRPr="00680C83">
        <w:rPr>
          <w:rFonts w:ascii="Book Antiqua" w:hAnsi="Book Antiqua"/>
          <w:bCs/>
          <w:iCs/>
          <w:sz w:val="22"/>
          <w:szCs w:val="22"/>
          <w:lang w:val="id-ID"/>
        </w:rPr>
        <w:t>wa</w:t>
      </w:r>
      <w:proofErr w:type="spellEnd"/>
      <w:r w:rsidRPr="00680C83">
        <w:rPr>
          <w:rFonts w:ascii="Book Antiqua" w:hAnsi="Book Antiqua"/>
          <w:bCs/>
          <w:iCs/>
          <w:sz w:val="22"/>
          <w:szCs w:val="22"/>
        </w:rPr>
        <w:t>s known that interpersonal communication between the lecturers</w:t>
      </w:r>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and</w:t>
      </w:r>
      <w:proofErr w:type="spellEnd"/>
      <w:r w:rsidRPr="00680C83">
        <w:rPr>
          <w:rFonts w:ascii="Book Antiqua" w:hAnsi="Book Antiqua"/>
          <w:bCs/>
          <w:iCs/>
          <w:sz w:val="22"/>
          <w:szCs w:val="22"/>
          <w:lang w:val="id-ID"/>
        </w:rPr>
        <w:t xml:space="preserve"> </w:t>
      </w:r>
      <w:r w:rsidRPr="00680C83">
        <w:rPr>
          <w:rFonts w:ascii="Book Antiqua" w:hAnsi="Book Antiqua"/>
          <w:bCs/>
          <w:iCs/>
          <w:sz w:val="22"/>
          <w:szCs w:val="22"/>
        </w:rPr>
        <w:t>students was 95.24% of students who</w:t>
      </w:r>
      <w:r w:rsidRPr="00680C83">
        <w:rPr>
          <w:rFonts w:ascii="Book Antiqua" w:hAnsi="Book Antiqua"/>
          <w:bCs/>
          <w:iCs/>
          <w:sz w:val="22"/>
          <w:szCs w:val="22"/>
          <w:lang w:val="id-ID"/>
        </w:rPr>
        <w:t xml:space="preserve"> got</w:t>
      </w:r>
      <w:r w:rsidRPr="00680C83">
        <w:rPr>
          <w:rFonts w:ascii="Book Antiqua" w:hAnsi="Book Antiqua"/>
          <w:bCs/>
          <w:iCs/>
          <w:sz w:val="22"/>
          <w:szCs w:val="22"/>
        </w:rPr>
        <w:t xml:space="preserve"> interpersonal communication scores with </w:t>
      </w:r>
      <w:proofErr w:type="spellStart"/>
      <w:r w:rsidRPr="00680C83">
        <w:rPr>
          <w:rFonts w:ascii="Book Antiqua" w:hAnsi="Book Antiqua"/>
          <w:bCs/>
          <w:iCs/>
          <w:sz w:val="22"/>
          <w:szCs w:val="22"/>
          <w:lang w:val="id-ID"/>
        </w:rPr>
        <w:t>extremely</w:t>
      </w:r>
      <w:proofErr w:type="spellEnd"/>
      <w:r w:rsidRPr="00680C83">
        <w:rPr>
          <w:rFonts w:ascii="Book Antiqua" w:hAnsi="Book Antiqua"/>
          <w:bCs/>
          <w:iCs/>
          <w:sz w:val="22"/>
          <w:szCs w:val="22"/>
        </w:rPr>
        <w:t xml:space="preserve"> high criteria and 4.76% on high criteria.</w:t>
      </w:r>
      <w:r w:rsidRPr="00680C83">
        <w:rPr>
          <w:rFonts w:ascii="Book Antiqua" w:hAnsi="Book Antiqua"/>
          <w:bCs/>
          <w:iCs/>
          <w:sz w:val="22"/>
          <w:szCs w:val="22"/>
          <w:lang w:val="id-ID"/>
        </w:rPr>
        <w:t xml:space="preserve"> The </w:t>
      </w:r>
      <w:proofErr w:type="spellStart"/>
      <w:r w:rsidRPr="00680C83">
        <w:rPr>
          <w:rFonts w:ascii="Book Antiqua" w:hAnsi="Book Antiqua"/>
          <w:bCs/>
          <w:iCs/>
          <w:sz w:val="22"/>
          <w:szCs w:val="22"/>
          <w:lang w:val="id-ID"/>
        </w:rPr>
        <w:t>students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learning</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motivation</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was</w:t>
      </w:r>
      <w:proofErr w:type="spellEnd"/>
      <w:r w:rsidRPr="00680C83">
        <w:rPr>
          <w:rFonts w:ascii="Book Antiqua" w:hAnsi="Book Antiqua"/>
          <w:bCs/>
          <w:iCs/>
          <w:sz w:val="22"/>
          <w:szCs w:val="22"/>
          <w:lang w:val="id-ID"/>
        </w:rPr>
        <w:t xml:space="preserve"> 97.62% </w:t>
      </w:r>
      <w:proofErr w:type="spellStart"/>
      <w:r w:rsidRPr="00680C83">
        <w:rPr>
          <w:rFonts w:ascii="Book Antiqua" w:hAnsi="Book Antiqua"/>
          <w:bCs/>
          <w:iCs/>
          <w:sz w:val="22"/>
          <w:szCs w:val="22"/>
          <w:lang w:val="id-ID"/>
        </w:rPr>
        <w:t>of</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students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who</w:t>
      </w:r>
      <w:proofErr w:type="spellEnd"/>
      <w:r w:rsidRPr="00680C83">
        <w:rPr>
          <w:rFonts w:ascii="Book Antiqua" w:hAnsi="Book Antiqua"/>
          <w:bCs/>
          <w:iCs/>
          <w:sz w:val="22"/>
          <w:szCs w:val="22"/>
          <w:lang w:val="id-ID"/>
        </w:rPr>
        <w:t xml:space="preserve"> got </w:t>
      </w:r>
      <w:proofErr w:type="spellStart"/>
      <w:r w:rsidRPr="00680C83">
        <w:rPr>
          <w:rFonts w:ascii="Book Antiqua" w:hAnsi="Book Antiqua"/>
          <w:bCs/>
          <w:iCs/>
          <w:sz w:val="22"/>
          <w:szCs w:val="22"/>
          <w:lang w:val="id-ID"/>
        </w:rPr>
        <w:t>scores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with</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extremely</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high</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criteria</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and</w:t>
      </w:r>
      <w:proofErr w:type="spellEnd"/>
      <w:r w:rsidRPr="00680C83">
        <w:rPr>
          <w:rFonts w:ascii="Book Antiqua" w:hAnsi="Book Antiqua"/>
          <w:bCs/>
          <w:iCs/>
          <w:sz w:val="22"/>
          <w:szCs w:val="22"/>
          <w:lang w:val="id-ID"/>
        </w:rPr>
        <w:t xml:space="preserve"> 2.38% </w:t>
      </w:r>
      <w:proofErr w:type="spellStart"/>
      <w:r w:rsidRPr="00680C83">
        <w:rPr>
          <w:rFonts w:ascii="Book Antiqua" w:hAnsi="Book Antiqua"/>
          <w:bCs/>
          <w:iCs/>
          <w:sz w:val="22"/>
          <w:szCs w:val="22"/>
          <w:lang w:val="id-ID"/>
        </w:rPr>
        <w:t>on</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high</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criteria</w:t>
      </w:r>
      <w:proofErr w:type="spellEnd"/>
      <w:r w:rsidRPr="00680C83">
        <w:rPr>
          <w:rFonts w:ascii="Book Antiqua" w:hAnsi="Book Antiqua"/>
          <w:bCs/>
          <w:iCs/>
          <w:sz w:val="22"/>
          <w:szCs w:val="22"/>
          <w:lang w:val="id-ID"/>
        </w:rPr>
        <w:t>. The t</w:t>
      </w:r>
      <w:r w:rsidRPr="00680C83">
        <w:rPr>
          <w:rFonts w:ascii="Book Antiqua" w:hAnsi="Book Antiqua"/>
          <w:bCs/>
          <w:iCs/>
          <w:sz w:val="22"/>
          <w:szCs w:val="22"/>
          <w:vertAlign w:val="subscript"/>
          <w:lang w:val="id-ID"/>
        </w:rPr>
        <w:t>-</w:t>
      </w:r>
      <w:proofErr w:type="spellStart"/>
      <w:r w:rsidRPr="00680C83">
        <w:rPr>
          <w:rFonts w:ascii="Book Antiqua" w:hAnsi="Book Antiqua"/>
          <w:bCs/>
          <w:iCs/>
          <w:sz w:val="22"/>
          <w:szCs w:val="22"/>
          <w:vertAlign w:val="subscript"/>
          <w:lang w:val="id-ID"/>
        </w:rPr>
        <w:t>count</w:t>
      </w:r>
      <w:proofErr w:type="spellEnd"/>
      <w:r w:rsidRPr="00680C83">
        <w:rPr>
          <w:rFonts w:ascii="Book Antiqua" w:hAnsi="Book Antiqua"/>
          <w:bCs/>
          <w:iCs/>
          <w:sz w:val="22"/>
          <w:szCs w:val="22"/>
          <w:lang w:val="id-ID"/>
        </w:rPr>
        <w:t xml:space="preserve"> = 0.806 </w:t>
      </w:r>
      <w:proofErr w:type="spellStart"/>
      <w:r w:rsidRPr="00680C83">
        <w:rPr>
          <w:rFonts w:ascii="Book Antiqua" w:hAnsi="Book Antiqua"/>
          <w:bCs/>
          <w:iCs/>
          <w:sz w:val="22"/>
          <w:szCs w:val="22"/>
          <w:lang w:val="id-ID"/>
        </w:rPr>
        <w:t>while</w:t>
      </w:r>
      <w:proofErr w:type="spellEnd"/>
      <w:r w:rsidRPr="00680C83">
        <w:rPr>
          <w:rFonts w:ascii="Book Antiqua" w:hAnsi="Book Antiqua"/>
          <w:bCs/>
          <w:iCs/>
          <w:sz w:val="22"/>
          <w:szCs w:val="22"/>
          <w:lang w:val="id-ID"/>
        </w:rPr>
        <w:t xml:space="preserve"> t</w:t>
      </w:r>
      <w:r w:rsidRPr="00680C83">
        <w:rPr>
          <w:rFonts w:ascii="Book Antiqua" w:hAnsi="Book Antiqua"/>
          <w:bCs/>
          <w:iCs/>
          <w:sz w:val="22"/>
          <w:szCs w:val="22"/>
          <w:vertAlign w:val="subscript"/>
          <w:lang w:val="id-ID"/>
        </w:rPr>
        <w:t>-</w:t>
      </w:r>
      <w:proofErr w:type="spellStart"/>
      <w:r w:rsidRPr="00680C83">
        <w:rPr>
          <w:rFonts w:ascii="Book Antiqua" w:hAnsi="Book Antiqua"/>
          <w:bCs/>
          <w:iCs/>
          <w:sz w:val="22"/>
          <w:szCs w:val="22"/>
          <w:vertAlign w:val="subscript"/>
          <w:lang w:val="id-ID"/>
        </w:rPr>
        <w:t>table</w:t>
      </w:r>
      <w:proofErr w:type="spellEnd"/>
      <w:r w:rsidRPr="00680C83">
        <w:rPr>
          <w:rFonts w:ascii="Book Antiqua" w:hAnsi="Book Antiqua"/>
          <w:bCs/>
          <w:iCs/>
          <w:sz w:val="22"/>
          <w:szCs w:val="22"/>
          <w:lang w:val="id-ID"/>
        </w:rPr>
        <w:t xml:space="preserve"> = 0.680, </w:t>
      </w:r>
      <w:proofErr w:type="spellStart"/>
      <w:r w:rsidRPr="00680C83">
        <w:rPr>
          <w:rFonts w:ascii="Book Antiqua" w:hAnsi="Book Antiqua"/>
          <w:bCs/>
          <w:iCs/>
          <w:sz w:val="22"/>
          <w:szCs w:val="22"/>
          <w:lang w:val="id-ID"/>
        </w:rPr>
        <w:t>it</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means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that</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the</w:t>
      </w:r>
      <w:proofErr w:type="spellEnd"/>
      <w:r w:rsidRPr="00680C83">
        <w:rPr>
          <w:rFonts w:ascii="Book Antiqua" w:hAnsi="Book Antiqua"/>
          <w:bCs/>
          <w:iCs/>
          <w:sz w:val="22"/>
          <w:szCs w:val="22"/>
          <w:lang w:val="id-ID"/>
        </w:rPr>
        <w:t xml:space="preserve"> t</w:t>
      </w:r>
      <w:r w:rsidRPr="00680C83">
        <w:rPr>
          <w:rFonts w:ascii="Book Antiqua" w:hAnsi="Book Antiqua"/>
          <w:bCs/>
          <w:iCs/>
          <w:sz w:val="22"/>
          <w:szCs w:val="22"/>
          <w:vertAlign w:val="subscript"/>
          <w:lang w:val="id-ID"/>
        </w:rPr>
        <w:t>-</w:t>
      </w:r>
      <w:proofErr w:type="spellStart"/>
      <w:r w:rsidRPr="00680C83">
        <w:rPr>
          <w:rFonts w:ascii="Book Antiqua" w:hAnsi="Book Antiqua"/>
          <w:bCs/>
          <w:iCs/>
          <w:sz w:val="22"/>
          <w:szCs w:val="22"/>
          <w:vertAlign w:val="subscript"/>
          <w:lang w:val="id-ID"/>
        </w:rPr>
        <w:t>count</w:t>
      </w:r>
      <w:proofErr w:type="spellEnd"/>
      <w:r w:rsidRPr="00680C83">
        <w:rPr>
          <w:rFonts w:ascii="Book Antiqua" w:hAnsi="Book Antiqua"/>
          <w:bCs/>
          <w:iCs/>
          <w:sz w:val="22"/>
          <w:szCs w:val="22"/>
          <w:lang w:val="id-ID"/>
        </w:rPr>
        <w:t xml:space="preserve"> = 0.806&gt; t</w:t>
      </w:r>
      <w:r w:rsidRPr="00680C83">
        <w:rPr>
          <w:rFonts w:ascii="Book Antiqua" w:hAnsi="Book Antiqua"/>
          <w:bCs/>
          <w:iCs/>
          <w:sz w:val="22"/>
          <w:szCs w:val="22"/>
          <w:vertAlign w:val="subscript"/>
          <w:lang w:val="id-ID"/>
        </w:rPr>
        <w:t>-</w:t>
      </w:r>
      <w:proofErr w:type="spellStart"/>
      <w:r w:rsidRPr="00680C83">
        <w:rPr>
          <w:rFonts w:ascii="Book Antiqua" w:hAnsi="Book Antiqua"/>
          <w:bCs/>
          <w:iCs/>
          <w:sz w:val="22"/>
          <w:szCs w:val="22"/>
          <w:vertAlign w:val="subscript"/>
          <w:lang w:val="id-ID"/>
        </w:rPr>
        <w:t>table</w:t>
      </w:r>
      <w:proofErr w:type="spellEnd"/>
      <w:r w:rsidRPr="00680C83">
        <w:rPr>
          <w:rFonts w:ascii="Book Antiqua" w:hAnsi="Book Antiqua"/>
          <w:bCs/>
          <w:iCs/>
          <w:sz w:val="22"/>
          <w:szCs w:val="22"/>
          <w:lang w:val="id-ID"/>
        </w:rPr>
        <w:t xml:space="preserve"> = 0.680. </w:t>
      </w:r>
      <w:proofErr w:type="spellStart"/>
      <w:r w:rsidRPr="00680C83">
        <w:rPr>
          <w:rFonts w:ascii="Book Antiqua" w:hAnsi="Book Antiqua"/>
          <w:bCs/>
          <w:iCs/>
          <w:sz w:val="22"/>
          <w:szCs w:val="22"/>
          <w:lang w:val="id-ID"/>
        </w:rPr>
        <w:t>Meanwhile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the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significance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value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obtained</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at</w:t>
      </w:r>
      <w:proofErr w:type="spellEnd"/>
      <w:r w:rsidRPr="00680C83">
        <w:rPr>
          <w:rFonts w:ascii="Book Antiqua" w:hAnsi="Book Antiqua"/>
          <w:bCs/>
          <w:iCs/>
          <w:sz w:val="22"/>
          <w:szCs w:val="22"/>
          <w:lang w:val="id-ID"/>
        </w:rPr>
        <w:t xml:space="preserve"> 0.00 </w:t>
      </w:r>
      <w:proofErr w:type="spellStart"/>
      <w:r w:rsidRPr="00680C83">
        <w:rPr>
          <w:rFonts w:ascii="Book Antiqua" w:hAnsi="Book Antiqua"/>
          <w:bCs/>
          <w:iCs/>
          <w:sz w:val="22"/>
          <w:szCs w:val="22"/>
          <w:lang w:val="id-ID"/>
        </w:rPr>
        <w:t>was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stated</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to</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be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smaller</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than</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the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confidence</w:t>
      </w:r>
      <w:proofErr w:type="spellEnd"/>
      <w:r w:rsidRPr="00680C83">
        <w:rPr>
          <w:rFonts w:ascii="Book Antiqua" w:hAnsi="Book Antiqua"/>
          <w:bCs/>
          <w:iCs/>
          <w:sz w:val="22"/>
          <w:szCs w:val="22"/>
          <w:lang w:val="id-ID"/>
        </w:rPr>
        <w:t xml:space="preserve"> level </w:t>
      </w:r>
      <w:proofErr w:type="spellStart"/>
      <w:r w:rsidRPr="00680C83">
        <w:rPr>
          <w:rFonts w:ascii="Book Antiqua" w:hAnsi="Book Antiqua"/>
          <w:bCs/>
          <w:iCs/>
          <w:sz w:val="22"/>
          <w:szCs w:val="22"/>
          <w:lang w:val="id-ID"/>
        </w:rPr>
        <w:t>of</w:t>
      </w:r>
      <w:proofErr w:type="spellEnd"/>
      <w:r w:rsidRPr="00680C83">
        <w:rPr>
          <w:rFonts w:ascii="Book Antiqua" w:hAnsi="Book Antiqua"/>
          <w:bCs/>
          <w:iCs/>
          <w:sz w:val="22"/>
          <w:szCs w:val="22"/>
          <w:lang w:val="id-ID"/>
        </w:rPr>
        <w:t xml:space="preserve"> 0.05 (0.00 &lt;0.05). </w:t>
      </w:r>
      <w:proofErr w:type="spellStart"/>
      <w:r w:rsidRPr="00680C83">
        <w:rPr>
          <w:rFonts w:ascii="Book Antiqua" w:hAnsi="Book Antiqua"/>
          <w:bCs/>
          <w:iCs/>
          <w:sz w:val="22"/>
          <w:szCs w:val="22"/>
          <w:lang w:val="id-ID"/>
        </w:rPr>
        <w:t>Based</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on</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the</w:t>
      </w:r>
      <w:proofErr w:type="spellEnd"/>
      <w:r w:rsidRPr="00680C83">
        <w:rPr>
          <w:rFonts w:ascii="Book Antiqua" w:hAnsi="Book Antiqua"/>
          <w:bCs/>
          <w:iCs/>
          <w:sz w:val="22"/>
          <w:szCs w:val="22"/>
          <w:lang w:val="id-ID"/>
        </w:rPr>
        <w:t xml:space="preserve"> t-</w:t>
      </w:r>
      <w:proofErr w:type="spellStart"/>
      <w:r w:rsidRPr="00680C83">
        <w:rPr>
          <w:rFonts w:ascii="Book Antiqua" w:hAnsi="Book Antiqua"/>
          <w:bCs/>
          <w:iCs/>
          <w:sz w:val="22"/>
          <w:szCs w:val="22"/>
          <w:lang w:val="id-ID"/>
        </w:rPr>
        <w:t>value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and</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significance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value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it</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can</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be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concluded</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that</w:t>
      </w:r>
      <w:proofErr w:type="spellEnd"/>
      <w:r w:rsidRPr="00680C83">
        <w:rPr>
          <w:rFonts w:ascii="Book Antiqua" w:hAnsi="Book Antiqua"/>
          <w:bCs/>
          <w:iCs/>
          <w:sz w:val="22"/>
          <w:szCs w:val="22"/>
          <w:lang w:val="id-ID"/>
        </w:rPr>
        <w:t xml:space="preserve"> H</w:t>
      </w:r>
      <w:r w:rsidRPr="00680C83">
        <w:rPr>
          <w:rFonts w:ascii="Book Antiqua" w:hAnsi="Book Antiqua"/>
          <w:bCs/>
          <w:iCs/>
          <w:sz w:val="22"/>
          <w:szCs w:val="22"/>
          <w:vertAlign w:val="subscript"/>
          <w:lang w:val="id-ID"/>
        </w:rPr>
        <w:t>0</w:t>
      </w:r>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was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rejected</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while</w:t>
      </w:r>
      <w:proofErr w:type="spellEnd"/>
      <w:r w:rsidRPr="00680C83">
        <w:rPr>
          <w:rFonts w:ascii="Book Antiqua" w:hAnsi="Book Antiqua"/>
          <w:bCs/>
          <w:iCs/>
          <w:sz w:val="22"/>
          <w:szCs w:val="22"/>
          <w:lang w:val="id-ID"/>
        </w:rPr>
        <w:t xml:space="preserve"> Ha </w:t>
      </w:r>
      <w:proofErr w:type="spellStart"/>
      <w:r w:rsidRPr="00680C83">
        <w:rPr>
          <w:rFonts w:ascii="Book Antiqua" w:hAnsi="Book Antiqua"/>
          <w:bCs/>
          <w:iCs/>
          <w:sz w:val="22"/>
          <w:szCs w:val="22"/>
          <w:lang w:val="id-ID"/>
        </w:rPr>
        <w:t>was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accepted</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which</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means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that</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there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was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an</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effect</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of</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Interpersonal</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Communication</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to</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the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students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learning</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motivation</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Whilst</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the</w:t>
      </w:r>
      <w:proofErr w:type="spellEnd"/>
      <w:r w:rsidRPr="00680C83">
        <w:rPr>
          <w:rFonts w:ascii="Book Antiqua" w:hAnsi="Book Antiqua"/>
          <w:bCs/>
          <w:iCs/>
          <w:sz w:val="22"/>
          <w:szCs w:val="22"/>
          <w:lang w:val="id-ID"/>
        </w:rPr>
        <w:t xml:space="preserve"> R-</w:t>
      </w:r>
      <w:proofErr w:type="spellStart"/>
      <w:r w:rsidRPr="00680C83">
        <w:rPr>
          <w:rFonts w:ascii="Book Antiqua" w:hAnsi="Book Antiqua"/>
          <w:bCs/>
          <w:i/>
          <w:iCs/>
          <w:sz w:val="22"/>
          <w:szCs w:val="22"/>
          <w:lang w:val="id-ID"/>
        </w:rPr>
        <w:t>squared</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value</w:t>
      </w:r>
      <w:proofErr w:type="spellEnd"/>
      <w:r w:rsidRPr="00680C83">
        <w:rPr>
          <w:rFonts w:ascii="Book Antiqua" w:hAnsi="Book Antiqua"/>
          <w:bCs/>
          <w:iCs/>
          <w:sz w:val="22"/>
          <w:szCs w:val="22"/>
          <w:lang w:val="id-ID"/>
        </w:rPr>
        <w:t xml:space="preserve"> = 0.650 </w:t>
      </w:r>
      <w:proofErr w:type="spellStart"/>
      <w:r w:rsidRPr="00680C83">
        <w:rPr>
          <w:rFonts w:ascii="Book Antiqua" w:hAnsi="Book Antiqua"/>
          <w:bCs/>
          <w:iCs/>
          <w:sz w:val="22"/>
          <w:szCs w:val="22"/>
          <w:lang w:val="id-ID"/>
        </w:rPr>
        <w:t>which</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means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that</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the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effect</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of</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interpersonal</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communication</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between</w:t>
      </w:r>
      <w:proofErr w:type="spellEnd"/>
      <w:r w:rsidRPr="00680C83">
        <w:rPr>
          <w:rFonts w:ascii="Book Antiqua" w:hAnsi="Book Antiqua"/>
          <w:bCs/>
          <w:iCs/>
          <w:sz w:val="22"/>
          <w:szCs w:val="22"/>
        </w:rPr>
        <w:t xml:space="preserve"> the</w:t>
      </w:r>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lecturers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and</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students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to</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the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students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learning</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motivation</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was</w:t>
      </w:r>
      <w:proofErr w:type="spellEnd"/>
      <w:r w:rsidRPr="00680C83">
        <w:rPr>
          <w:rFonts w:ascii="Book Antiqua" w:hAnsi="Book Antiqua"/>
          <w:bCs/>
          <w:iCs/>
          <w:sz w:val="22"/>
          <w:szCs w:val="22"/>
          <w:lang w:val="id-ID"/>
        </w:rPr>
        <w:t xml:space="preserve"> 65% </w:t>
      </w:r>
      <w:proofErr w:type="spellStart"/>
      <w:r w:rsidRPr="00680C83">
        <w:rPr>
          <w:rFonts w:ascii="Book Antiqua" w:hAnsi="Book Antiqua"/>
          <w:bCs/>
          <w:iCs/>
          <w:sz w:val="22"/>
          <w:szCs w:val="22"/>
          <w:lang w:val="id-ID"/>
        </w:rPr>
        <w:t>while</w:t>
      </w:r>
      <w:proofErr w:type="spellEnd"/>
      <w:r w:rsidRPr="00680C83">
        <w:rPr>
          <w:rFonts w:ascii="Book Antiqua" w:hAnsi="Book Antiqua"/>
          <w:bCs/>
          <w:iCs/>
          <w:sz w:val="22"/>
          <w:szCs w:val="22"/>
          <w:lang w:val="id-ID"/>
        </w:rPr>
        <w:t xml:space="preserve"> 35% </w:t>
      </w:r>
      <w:proofErr w:type="spellStart"/>
      <w:r w:rsidRPr="00680C83">
        <w:rPr>
          <w:rFonts w:ascii="Book Antiqua" w:hAnsi="Book Antiqua"/>
          <w:bCs/>
          <w:iCs/>
          <w:sz w:val="22"/>
          <w:szCs w:val="22"/>
          <w:lang w:val="id-ID"/>
        </w:rPr>
        <w:t>of</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students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learning</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motivation</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was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affected</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by</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other</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variables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that</w:t>
      </w:r>
      <w:proofErr w:type="spellEnd"/>
      <w:r w:rsidRPr="00680C83">
        <w:rPr>
          <w:rFonts w:ascii="Book Antiqua" w:hAnsi="Book Antiqua"/>
          <w:bCs/>
          <w:iCs/>
          <w:sz w:val="22"/>
          <w:szCs w:val="22"/>
          <w:lang w:val="id-ID"/>
        </w:rPr>
        <w:t xml:space="preserve"> are not </w:t>
      </w:r>
      <w:proofErr w:type="spellStart"/>
      <w:r w:rsidRPr="00680C83">
        <w:rPr>
          <w:rFonts w:ascii="Book Antiqua" w:hAnsi="Book Antiqua"/>
          <w:bCs/>
          <w:iCs/>
          <w:sz w:val="22"/>
          <w:szCs w:val="22"/>
          <w:lang w:val="id-ID"/>
        </w:rPr>
        <w:t>the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focus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of</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this</w:t>
      </w:r>
      <w:proofErr w:type="spellEnd"/>
      <w:r w:rsidRPr="00680C83">
        <w:rPr>
          <w:rFonts w:ascii="Book Antiqua" w:hAnsi="Book Antiqua"/>
          <w:bCs/>
          <w:iCs/>
          <w:sz w:val="22"/>
          <w:szCs w:val="22"/>
          <w:lang w:val="id-ID"/>
        </w:rPr>
        <w:t xml:space="preserve"> study. </w:t>
      </w:r>
      <w:proofErr w:type="spellStart"/>
      <w:r w:rsidRPr="00680C83">
        <w:rPr>
          <w:rFonts w:ascii="Book Antiqua" w:hAnsi="Book Antiqua"/>
          <w:bCs/>
          <w:iCs/>
          <w:sz w:val="22"/>
          <w:szCs w:val="22"/>
          <w:lang w:val="id-ID"/>
        </w:rPr>
        <w:t>Therefore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based</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on</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several</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results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of</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calculations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that</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have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been</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made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it</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can</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be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concluded</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that</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interpersonal</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communication</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between</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students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and</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lecturers</w:t>
      </w:r>
      <w:proofErr w:type="spellEnd"/>
      <w:r w:rsidRPr="00680C83">
        <w:rPr>
          <w:rFonts w:ascii="Book Antiqua" w:hAnsi="Book Antiqua"/>
          <w:bCs/>
          <w:iCs/>
          <w:sz w:val="22"/>
          <w:szCs w:val="22"/>
          <w:lang w:val="id-ID"/>
        </w:rPr>
        <w:t xml:space="preserve"> (X) ha</w:t>
      </w:r>
      <w:r w:rsidRPr="00680C83">
        <w:rPr>
          <w:rFonts w:ascii="Book Antiqua" w:hAnsi="Book Antiqua"/>
          <w:bCs/>
          <w:iCs/>
          <w:sz w:val="22"/>
          <w:szCs w:val="22"/>
        </w:rPr>
        <w:t>d</w:t>
      </w:r>
      <w:r w:rsidRPr="00680C83">
        <w:rPr>
          <w:rFonts w:ascii="Book Antiqua" w:hAnsi="Book Antiqua"/>
          <w:bCs/>
          <w:iCs/>
          <w:sz w:val="22"/>
          <w:szCs w:val="22"/>
          <w:lang w:val="id-ID"/>
        </w:rPr>
        <w:t xml:space="preserve"> a </w:t>
      </w:r>
      <w:proofErr w:type="spellStart"/>
      <w:r w:rsidRPr="00680C83">
        <w:rPr>
          <w:rFonts w:ascii="Book Antiqua" w:hAnsi="Book Antiqua"/>
          <w:bCs/>
          <w:iCs/>
          <w:sz w:val="22"/>
          <w:szCs w:val="22"/>
          <w:lang w:val="id-ID"/>
        </w:rPr>
        <w:t>positive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effect</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on</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the</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students</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learning</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motivation</w:t>
      </w:r>
      <w:proofErr w:type="spellEnd"/>
      <w:r w:rsidRPr="00680C83">
        <w:rPr>
          <w:rFonts w:ascii="Book Antiqua" w:hAnsi="Book Antiqua"/>
          <w:bCs/>
          <w:iCs/>
          <w:sz w:val="22"/>
          <w:szCs w:val="22"/>
          <w:lang w:val="id-ID"/>
        </w:rPr>
        <w:t xml:space="preserve"> (Y) </w:t>
      </w:r>
      <w:proofErr w:type="spellStart"/>
      <w:r w:rsidRPr="00680C83">
        <w:rPr>
          <w:rFonts w:ascii="Book Antiqua" w:hAnsi="Book Antiqua"/>
          <w:bCs/>
          <w:iCs/>
          <w:sz w:val="22"/>
          <w:szCs w:val="22"/>
          <w:lang w:val="id-ID"/>
        </w:rPr>
        <w:t>with</w:t>
      </w:r>
      <w:proofErr w:type="spellEnd"/>
      <w:r w:rsidRPr="00680C83">
        <w:rPr>
          <w:rFonts w:ascii="Book Antiqua" w:hAnsi="Book Antiqua"/>
          <w:bCs/>
          <w:iCs/>
          <w:sz w:val="22"/>
          <w:szCs w:val="22"/>
          <w:lang w:val="id-ID"/>
        </w:rPr>
        <w:t xml:space="preserve"> a total </w:t>
      </w:r>
      <w:proofErr w:type="spellStart"/>
      <w:r w:rsidRPr="00680C83">
        <w:rPr>
          <w:rFonts w:ascii="Book Antiqua" w:hAnsi="Book Antiqua"/>
          <w:bCs/>
          <w:iCs/>
          <w:sz w:val="22"/>
          <w:szCs w:val="22"/>
          <w:lang w:val="id-ID"/>
        </w:rPr>
        <w:t>effect</w:t>
      </w:r>
      <w:proofErr w:type="spellEnd"/>
      <w:r w:rsidRPr="00680C83">
        <w:rPr>
          <w:rFonts w:ascii="Book Antiqua" w:hAnsi="Book Antiqua"/>
          <w:bCs/>
          <w:iCs/>
          <w:sz w:val="22"/>
          <w:szCs w:val="22"/>
          <w:lang w:val="id-ID"/>
        </w:rPr>
        <w:t xml:space="preserve"> </w:t>
      </w:r>
      <w:proofErr w:type="spellStart"/>
      <w:r w:rsidRPr="00680C83">
        <w:rPr>
          <w:rFonts w:ascii="Book Antiqua" w:hAnsi="Book Antiqua"/>
          <w:bCs/>
          <w:iCs/>
          <w:sz w:val="22"/>
          <w:szCs w:val="22"/>
          <w:lang w:val="id-ID"/>
        </w:rPr>
        <w:t>of</w:t>
      </w:r>
      <w:proofErr w:type="spellEnd"/>
      <w:r w:rsidRPr="00680C83">
        <w:rPr>
          <w:rFonts w:ascii="Book Antiqua" w:hAnsi="Book Antiqua"/>
          <w:bCs/>
          <w:iCs/>
          <w:sz w:val="22"/>
          <w:szCs w:val="22"/>
          <w:lang w:val="id-ID"/>
        </w:rPr>
        <w:t xml:space="preserve"> 65%.</w:t>
      </w:r>
    </w:p>
    <w:p w14:paraId="1B739E8C" w14:textId="77777777" w:rsidR="00631A8C" w:rsidRPr="00680C83" w:rsidRDefault="00631A8C" w:rsidP="00631A8C">
      <w:pPr>
        <w:rPr>
          <w:rFonts w:ascii="Book Antiqua" w:hAnsi="Book Antiqua"/>
          <w:iCs/>
          <w:sz w:val="22"/>
          <w:szCs w:val="22"/>
        </w:rPr>
      </w:pPr>
      <w:r w:rsidRPr="00680C83">
        <w:rPr>
          <w:rFonts w:ascii="Book Antiqua" w:hAnsi="Book Antiqua"/>
          <w:b/>
          <w:iCs/>
          <w:sz w:val="22"/>
          <w:szCs w:val="22"/>
        </w:rPr>
        <w:t>Keywords</w:t>
      </w:r>
      <w:r w:rsidRPr="00680C83">
        <w:rPr>
          <w:rFonts w:ascii="Book Antiqua" w:hAnsi="Book Antiqua"/>
          <w:iCs/>
          <w:sz w:val="22"/>
          <w:szCs w:val="22"/>
        </w:rPr>
        <w:t>: Interpersonal Communication, Learning Motivation</w:t>
      </w:r>
    </w:p>
    <w:p w14:paraId="3D962904" w14:textId="77777777" w:rsidR="00631A8C" w:rsidRDefault="00631A8C" w:rsidP="00631A8C">
      <w:pPr>
        <w:jc w:val="center"/>
        <w:rPr>
          <w:rFonts w:ascii="Book Antiqua" w:hAnsi="Book Antiqua"/>
          <w:b/>
          <w:bCs/>
        </w:rPr>
      </w:pPr>
    </w:p>
    <w:p w14:paraId="44B05538" w14:textId="77777777" w:rsidR="00631A8C" w:rsidRDefault="00631A8C" w:rsidP="00631A8C">
      <w:pPr>
        <w:jc w:val="center"/>
        <w:rPr>
          <w:rFonts w:ascii="Book Antiqua" w:hAnsi="Book Antiqua"/>
          <w:b/>
          <w:bCs/>
        </w:rPr>
      </w:pPr>
      <w:r w:rsidRPr="004C69D5">
        <w:rPr>
          <w:rFonts w:ascii="Book Antiqua" w:hAnsi="Book Antiqua"/>
          <w:b/>
          <w:bCs/>
        </w:rPr>
        <w:t xml:space="preserve">PENGARUH KOMUNIKASI </w:t>
      </w:r>
      <w:r>
        <w:rPr>
          <w:rFonts w:ascii="Book Antiqua" w:hAnsi="Book Antiqua"/>
          <w:b/>
          <w:bCs/>
        </w:rPr>
        <w:t xml:space="preserve">INTERPERSONAL </w:t>
      </w:r>
      <w:r w:rsidRPr="004C69D5">
        <w:rPr>
          <w:rFonts w:ascii="Book Antiqua" w:hAnsi="Book Antiqua"/>
          <w:b/>
          <w:bCs/>
        </w:rPr>
        <w:t>ANTARA DOSEN DAN MAHASISWA TERHADAP MOTIVASI BELAJAR MAHASISWA</w:t>
      </w:r>
      <w:r w:rsidRPr="00F629D4">
        <w:rPr>
          <w:rFonts w:ascii="Book Antiqua" w:hAnsi="Book Antiqua"/>
          <w:b/>
          <w:bCs/>
          <w:i/>
        </w:rPr>
        <w:t xml:space="preserve"> </w:t>
      </w:r>
      <w:r w:rsidRPr="00F629D4">
        <w:rPr>
          <w:rFonts w:ascii="Book Antiqua" w:hAnsi="Book Antiqua"/>
          <w:b/>
          <w:bCs/>
        </w:rPr>
        <w:t>PADA MATA KULIAH STATISTIK DESKRIPTIF</w:t>
      </w:r>
    </w:p>
    <w:p w14:paraId="3BC22C39" w14:textId="77777777" w:rsidR="00631A8C" w:rsidRPr="00680C83" w:rsidRDefault="00631A8C" w:rsidP="00631A8C">
      <w:pPr>
        <w:jc w:val="center"/>
        <w:rPr>
          <w:rFonts w:ascii="Book Antiqua" w:hAnsi="Book Antiqua"/>
          <w:b/>
          <w:bCs/>
        </w:rPr>
      </w:pPr>
    </w:p>
    <w:p w14:paraId="2327493F" w14:textId="77777777" w:rsidR="00631A8C" w:rsidRPr="00DD13BE" w:rsidRDefault="00631A8C" w:rsidP="00631A8C">
      <w:pPr>
        <w:jc w:val="center"/>
        <w:rPr>
          <w:rFonts w:ascii="Book Antiqua" w:hAnsi="Book Antiqua"/>
          <w:b/>
          <w:sz w:val="22"/>
          <w:szCs w:val="22"/>
        </w:rPr>
      </w:pPr>
      <w:proofErr w:type="spellStart"/>
      <w:r w:rsidRPr="00DD13BE">
        <w:rPr>
          <w:rFonts w:ascii="Book Antiqua" w:hAnsi="Book Antiqua"/>
          <w:b/>
          <w:bCs/>
          <w:iCs/>
          <w:sz w:val="22"/>
          <w:szCs w:val="22"/>
        </w:rPr>
        <w:t>Abstrak</w:t>
      </w:r>
      <w:proofErr w:type="spellEnd"/>
      <w:r>
        <w:rPr>
          <w:rFonts w:ascii="Book Antiqua" w:hAnsi="Book Antiqua"/>
          <w:b/>
          <w:bCs/>
          <w:iCs/>
          <w:sz w:val="22"/>
          <w:szCs w:val="22"/>
        </w:rPr>
        <w:t>:</w:t>
      </w:r>
    </w:p>
    <w:p w14:paraId="3531B4C1" w14:textId="77777777" w:rsidR="00631A8C" w:rsidRPr="00791C83" w:rsidRDefault="00631A8C" w:rsidP="00631A8C">
      <w:pPr>
        <w:jc w:val="both"/>
        <w:rPr>
          <w:rFonts w:ascii="Book Antiqua" w:hAnsi="Book Antiqua"/>
          <w:bCs/>
          <w:iCs/>
          <w:sz w:val="22"/>
          <w:szCs w:val="22"/>
          <w:lang w:val="id-ID"/>
        </w:rPr>
      </w:pPr>
      <w:proofErr w:type="spellStart"/>
      <w:r>
        <w:rPr>
          <w:rFonts w:ascii="Book Antiqua" w:hAnsi="Book Antiqua"/>
          <w:iCs/>
          <w:sz w:val="22"/>
          <w:szCs w:val="22"/>
        </w:rPr>
        <w:t>Penelitian</w:t>
      </w:r>
      <w:proofErr w:type="spellEnd"/>
      <w:r>
        <w:rPr>
          <w:rFonts w:ascii="Book Antiqua" w:hAnsi="Book Antiqua"/>
          <w:iCs/>
          <w:sz w:val="22"/>
          <w:szCs w:val="22"/>
        </w:rPr>
        <w:t xml:space="preserve"> </w:t>
      </w:r>
      <w:proofErr w:type="spellStart"/>
      <w:r>
        <w:rPr>
          <w:rFonts w:ascii="Book Antiqua" w:hAnsi="Book Antiqua"/>
          <w:iCs/>
          <w:sz w:val="22"/>
          <w:szCs w:val="22"/>
        </w:rPr>
        <w:t>ini</w:t>
      </w:r>
      <w:proofErr w:type="spellEnd"/>
      <w:r>
        <w:rPr>
          <w:rFonts w:ascii="Book Antiqua" w:hAnsi="Book Antiqua"/>
          <w:iCs/>
          <w:sz w:val="22"/>
          <w:szCs w:val="22"/>
        </w:rPr>
        <w:t xml:space="preserve"> </w:t>
      </w:r>
      <w:proofErr w:type="spellStart"/>
      <w:r>
        <w:rPr>
          <w:rFonts w:ascii="Book Antiqua" w:hAnsi="Book Antiqua"/>
          <w:iCs/>
          <w:sz w:val="22"/>
          <w:szCs w:val="22"/>
        </w:rPr>
        <w:t>merupakan</w:t>
      </w:r>
      <w:proofErr w:type="spellEnd"/>
      <w:r>
        <w:rPr>
          <w:rFonts w:ascii="Book Antiqua" w:hAnsi="Book Antiqua"/>
          <w:iCs/>
          <w:sz w:val="22"/>
          <w:szCs w:val="22"/>
        </w:rPr>
        <w:t xml:space="preserve"> </w:t>
      </w:r>
      <w:proofErr w:type="spellStart"/>
      <w:r>
        <w:rPr>
          <w:rFonts w:ascii="Book Antiqua" w:hAnsi="Book Antiqua"/>
          <w:iCs/>
          <w:sz w:val="22"/>
          <w:szCs w:val="22"/>
        </w:rPr>
        <w:t>penelitian</w:t>
      </w:r>
      <w:proofErr w:type="spellEnd"/>
      <w:r>
        <w:rPr>
          <w:rFonts w:ascii="Book Antiqua" w:hAnsi="Book Antiqua"/>
          <w:iCs/>
          <w:sz w:val="22"/>
          <w:szCs w:val="22"/>
        </w:rPr>
        <w:t xml:space="preserve"> </w:t>
      </w:r>
      <w:r w:rsidRPr="00791C83">
        <w:rPr>
          <w:rFonts w:ascii="Book Antiqua" w:hAnsi="Book Antiqua"/>
          <w:i/>
          <w:iCs/>
          <w:sz w:val="22"/>
          <w:szCs w:val="22"/>
        </w:rPr>
        <w:t>ex post facto</w:t>
      </w:r>
      <w:r w:rsidRPr="00E733D2">
        <w:rPr>
          <w:rFonts w:ascii="Book Antiqua" w:hAnsi="Book Antiqua"/>
          <w:i/>
          <w:iCs/>
          <w:sz w:val="22"/>
          <w:szCs w:val="22"/>
        </w:rPr>
        <w:t xml:space="preserve">, </w:t>
      </w:r>
      <w:proofErr w:type="spellStart"/>
      <w:r>
        <w:rPr>
          <w:rFonts w:ascii="Book Antiqua" w:hAnsi="Book Antiqua"/>
          <w:iCs/>
          <w:sz w:val="22"/>
          <w:szCs w:val="22"/>
        </w:rPr>
        <w:t>bertujuan</w:t>
      </w:r>
      <w:proofErr w:type="spellEnd"/>
      <w:r>
        <w:rPr>
          <w:rFonts w:ascii="Book Antiqua" w:hAnsi="Book Antiqua"/>
          <w:iCs/>
          <w:sz w:val="22"/>
          <w:szCs w:val="22"/>
        </w:rPr>
        <w:t xml:space="preserve"> </w:t>
      </w:r>
      <w:proofErr w:type="spellStart"/>
      <w:r>
        <w:rPr>
          <w:rFonts w:ascii="Book Antiqua" w:hAnsi="Book Antiqua"/>
          <w:iCs/>
          <w:sz w:val="22"/>
          <w:szCs w:val="22"/>
        </w:rPr>
        <w:t>untuk</w:t>
      </w:r>
      <w:proofErr w:type="spellEnd"/>
      <w:r>
        <w:rPr>
          <w:rFonts w:ascii="Book Antiqua" w:hAnsi="Book Antiqua"/>
          <w:iCs/>
          <w:sz w:val="22"/>
          <w:szCs w:val="22"/>
        </w:rPr>
        <w:t xml:space="preserve"> </w:t>
      </w:r>
      <w:proofErr w:type="spellStart"/>
      <w:r>
        <w:rPr>
          <w:rFonts w:ascii="Book Antiqua" w:hAnsi="Book Antiqua"/>
          <w:iCs/>
          <w:sz w:val="22"/>
          <w:szCs w:val="22"/>
        </w:rPr>
        <w:t>mengetahui</w:t>
      </w:r>
      <w:proofErr w:type="spellEnd"/>
      <w:r>
        <w:rPr>
          <w:rFonts w:ascii="Book Antiqua" w:hAnsi="Book Antiqua"/>
          <w:iCs/>
          <w:sz w:val="22"/>
          <w:szCs w:val="22"/>
        </w:rPr>
        <w:t xml:space="preserve"> </w:t>
      </w:r>
      <w:proofErr w:type="spellStart"/>
      <w:r>
        <w:rPr>
          <w:rFonts w:ascii="Book Antiqua" w:hAnsi="Book Antiqua"/>
          <w:iCs/>
          <w:sz w:val="22"/>
          <w:szCs w:val="22"/>
        </w:rPr>
        <w:t>pengaruh</w:t>
      </w:r>
      <w:proofErr w:type="spellEnd"/>
      <w:r>
        <w:rPr>
          <w:rFonts w:ascii="Book Antiqua" w:hAnsi="Book Antiqua"/>
          <w:iCs/>
          <w:sz w:val="22"/>
          <w:szCs w:val="22"/>
        </w:rPr>
        <w:t xml:space="preserve"> </w:t>
      </w:r>
      <w:proofErr w:type="spellStart"/>
      <w:r>
        <w:rPr>
          <w:rFonts w:ascii="Book Antiqua" w:hAnsi="Book Antiqua"/>
          <w:iCs/>
          <w:sz w:val="22"/>
          <w:szCs w:val="22"/>
        </w:rPr>
        <w:t>komunikasi</w:t>
      </w:r>
      <w:proofErr w:type="spellEnd"/>
      <w:r>
        <w:rPr>
          <w:rFonts w:ascii="Book Antiqua" w:hAnsi="Book Antiqua"/>
          <w:iCs/>
          <w:sz w:val="22"/>
          <w:szCs w:val="22"/>
        </w:rPr>
        <w:t xml:space="preserve"> interpersonal </w:t>
      </w:r>
      <w:proofErr w:type="spellStart"/>
      <w:r>
        <w:rPr>
          <w:rFonts w:ascii="Book Antiqua" w:hAnsi="Book Antiqua"/>
          <w:iCs/>
          <w:sz w:val="22"/>
          <w:szCs w:val="22"/>
        </w:rPr>
        <w:t>dosen</w:t>
      </w:r>
      <w:proofErr w:type="spellEnd"/>
      <w:r>
        <w:rPr>
          <w:rFonts w:ascii="Book Antiqua" w:hAnsi="Book Antiqua"/>
          <w:iCs/>
          <w:sz w:val="22"/>
          <w:szCs w:val="22"/>
        </w:rPr>
        <w:t xml:space="preserve"> dan </w:t>
      </w:r>
      <w:proofErr w:type="spellStart"/>
      <w:r>
        <w:rPr>
          <w:rFonts w:ascii="Book Antiqua" w:hAnsi="Book Antiqua"/>
          <w:iCs/>
          <w:sz w:val="22"/>
          <w:szCs w:val="22"/>
        </w:rPr>
        <w:t>mahasiwa</w:t>
      </w:r>
      <w:proofErr w:type="spellEnd"/>
      <w:r>
        <w:rPr>
          <w:rFonts w:ascii="Book Antiqua" w:hAnsi="Book Antiqua"/>
          <w:iCs/>
          <w:sz w:val="22"/>
          <w:szCs w:val="22"/>
        </w:rPr>
        <w:t xml:space="preserve"> </w:t>
      </w:r>
      <w:proofErr w:type="spellStart"/>
      <w:r>
        <w:rPr>
          <w:rFonts w:ascii="Book Antiqua" w:hAnsi="Book Antiqua"/>
          <w:iCs/>
          <w:sz w:val="22"/>
          <w:szCs w:val="22"/>
        </w:rPr>
        <w:t>terhadap</w:t>
      </w:r>
      <w:proofErr w:type="spellEnd"/>
      <w:r>
        <w:rPr>
          <w:rFonts w:ascii="Book Antiqua" w:hAnsi="Book Antiqua"/>
          <w:iCs/>
          <w:sz w:val="22"/>
          <w:szCs w:val="22"/>
        </w:rPr>
        <w:t xml:space="preserve"> </w:t>
      </w:r>
      <w:proofErr w:type="spellStart"/>
      <w:r>
        <w:rPr>
          <w:rFonts w:ascii="Book Antiqua" w:hAnsi="Book Antiqua"/>
          <w:iCs/>
          <w:sz w:val="22"/>
          <w:szCs w:val="22"/>
        </w:rPr>
        <w:t>motivasi</w:t>
      </w:r>
      <w:proofErr w:type="spellEnd"/>
      <w:r>
        <w:rPr>
          <w:rFonts w:ascii="Book Antiqua" w:hAnsi="Book Antiqua"/>
          <w:iCs/>
          <w:sz w:val="22"/>
          <w:szCs w:val="22"/>
        </w:rPr>
        <w:t xml:space="preserve"> </w:t>
      </w:r>
      <w:proofErr w:type="spellStart"/>
      <w:r>
        <w:rPr>
          <w:rFonts w:ascii="Book Antiqua" w:hAnsi="Book Antiqua"/>
          <w:iCs/>
          <w:sz w:val="22"/>
          <w:szCs w:val="22"/>
        </w:rPr>
        <w:t>belajar</w:t>
      </w:r>
      <w:proofErr w:type="spellEnd"/>
      <w:r>
        <w:rPr>
          <w:rFonts w:ascii="Book Antiqua" w:hAnsi="Book Antiqua"/>
          <w:iCs/>
          <w:sz w:val="22"/>
          <w:szCs w:val="22"/>
        </w:rPr>
        <w:t xml:space="preserve"> </w:t>
      </w:r>
      <w:proofErr w:type="spellStart"/>
      <w:r>
        <w:rPr>
          <w:rFonts w:ascii="Book Antiqua" w:hAnsi="Book Antiqua"/>
          <w:iCs/>
          <w:sz w:val="22"/>
          <w:szCs w:val="22"/>
        </w:rPr>
        <w:t>mahasiswa</w:t>
      </w:r>
      <w:proofErr w:type="spellEnd"/>
      <w:r>
        <w:rPr>
          <w:rFonts w:ascii="Book Antiqua" w:hAnsi="Book Antiqua"/>
          <w:iCs/>
          <w:sz w:val="22"/>
          <w:szCs w:val="22"/>
        </w:rPr>
        <w:t xml:space="preserve">. </w:t>
      </w:r>
      <w:proofErr w:type="spellStart"/>
      <w:r>
        <w:rPr>
          <w:rFonts w:ascii="Book Antiqua" w:hAnsi="Book Antiqua"/>
          <w:iCs/>
          <w:sz w:val="22"/>
          <w:szCs w:val="22"/>
        </w:rPr>
        <w:t>Populasi</w:t>
      </w:r>
      <w:proofErr w:type="spellEnd"/>
      <w:r>
        <w:rPr>
          <w:rFonts w:ascii="Book Antiqua" w:hAnsi="Book Antiqua"/>
          <w:iCs/>
          <w:sz w:val="22"/>
          <w:szCs w:val="22"/>
        </w:rPr>
        <w:t xml:space="preserve"> </w:t>
      </w:r>
      <w:proofErr w:type="spellStart"/>
      <w:r>
        <w:rPr>
          <w:rFonts w:ascii="Book Antiqua" w:hAnsi="Book Antiqua"/>
          <w:iCs/>
          <w:sz w:val="22"/>
          <w:szCs w:val="22"/>
        </w:rPr>
        <w:t>dalam</w:t>
      </w:r>
      <w:proofErr w:type="spellEnd"/>
      <w:r>
        <w:rPr>
          <w:rFonts w:ascii="Book Antiqua" w:hAnsi="Book Antiqua"/>
          <w:iCs/>
          <w:sz w:val="22"/>
          <w:szCs w:val="22"/>
        </w:rPr>
        <w:t xml:space="preserve"> </w:t>
      </w:r>
      <w:proofErr w:type="spellStart"/>
      <w:r>
        <w:rPr>
          <w:rFonts w:ascii="Book Antiqua" w:hAnsi="Book Antiqua"/>
          <w:iCs/>
          <w:sz w:val="22"/>
          <w:szCs w:val="22"/>
        </w:rPr>
        <w:t>penelitian</w:t>
      </w:r>
      <w:proofErr w:type="spellEnd"/>
      <w:r>
        <w:rPr>
          <w:rFonts w:ascii="Book Antiqua" w:hAnsi="Book Antiqua"/>
          <w:iCs/>
          <w:sz w:val="22"/>
          <w:szCs w:val="22"/>
        </w:rPr>
        <w:t xml:space="preserve"> </w:t>
      </w:r>
      <w:proofErr w:type="spellStart"/>
      <w:r>
        <w:rPr>
          <w:rFonts w:ascii="Book Antiqua" w:hAnsi="Book Antiqua"/>
          <w:iCs/>
          <w:sz w:val="22"/>
          <w:szCs w:val="22"/>
        </w:rPr>
        <w:t>ini</w:t>
      </w:r>
      <w:proofErr w:type="spellEnd"/>
      <w:r>
        <w:rPr>
          <w:rFonts w:ascii="Book Antiqua" w:hAnsi="Book Antiqua"/>
          <w:iCs/>
          <w:sz w:val="22"/>
          <w:szCs w:val="22"/>
        </w:rPr>
        <w:t xml:space="preserve"> </w:t>
      </w:r>
      <w:proofErr w:type="spellStart"/>
      <w:r>
        <w:rPr>
          <w:rFonts w:ascii="Book Antiqua" w:hAnsi="Book Antiqua"/>
          <w:iCs/>
          <w:sz w:val="22"/>
          <w:szCs w:val="22"/>
        </w:rPr>
        <w:t>adalah</w:t>
      </w:r>
      <w:proofErr w:type="spellEnd"/>
      <w:r>
        <w:rPr>
          <w:rFonts w:ascii="Book Antiqua" w:hAnsi="Book Antiqua"/>
          <w:iCs/>
          <w:sz w:val="22"/>
          <w:szCs w:val="22"/>
        </w:rPr>
        <w:t xml:space="preserve"> </w:t>
      </w:r>
      <w:r w:rsidRPr="00F405D7">
        <w:rPr>
          <w:rFonts w:ascii="Book Antiqua" w:hAnsi="Book Antiqua"/>
          <w:iCs/>
          <w:sz w:val="22"/>
          <w:szCs w:val="22"/>
          <w:lang w:val="id-ID"/>
        </w:rPr>
        <w:t>seluruh Mahasiswa semester 4 Jurusan Syariah dan Ekonomi Islam IAIN Bone yang berjumlah 210 mahasiswa</w:t>
      </w:r>
      <w:r>
        <w:rPr>
          <w:rFonts w:ascii="Book Antiqua" w:hAnsi="Book Antiqua"/>
          <w:iCs/>
          <w:sz w:val="22"/>
          <w:szCs w:val="22"/>
        </w:rPr>
        <w:t xml:space="preserve">. </w:t>
      </w:r>
      <w:r w:rsidRPr="00F405D7">
        <w:rPr>
          <w:rFonts w:ascii="Book Antiqua" w:hAnsi="Book Antiqua"/>
          <w:bCs/>
          <w:iCs/>
          <w:sz w:val="22"/>
          <w:szCs w:val="22"/>
          <w:lang w:val="id-ID"/>
        </w:rPr>
        <w:t xml:space="preserve">Dalam </w:t>
      </w:r>
      <w:r w:rsidRPr="00F405D7">
        <w:rPr>
          <w:rFonts w:ascii="Book Antiqua" w:hAnsi="Book Antiqua"/>
          <w:bCs/>
          <w:iCs/>
          <w:sz w:val="22"/>
          <w:szCs w:val="22"/>
          <w:lang w:val="id-ID"/>
        </w:rPr>
        <w:lastRenderedPageBreak/>
        <w:t>penelitian ini subjek atau responden yang dijadikan sampel mengambil 20 % dari populasi, yaitu sebanyak 42 Mahasiswa.</w:t>
      </w:r>
      <w:r>
        <w:rPr>
          <w:rFonts w:ascii="Book Antiqua" w:hAnsi="Book Antiqua"/>
          <w:bCs/>
          <w:iCs/>
          <w:sz w:val="22"/>
          <w:szCs w:val="22"/>
        </w:rPr>
        <w:t xml:space="preserve"> </w:t>
      </w:r>
      <w:proofErr w:type="spellStart"/>
      <w:r>
        <w:rPr>
          <w:rFonts w:ascii="Book Antiqua" w:hAnsi="Book Antiqua"/>
          <w:bCs/>
          <w:iCs/>
          <w:sz w:val="22"/>
          <w:szCs w:val="22"/>
        </w:rPr>
        <w:t>Pengambilan</w:t>
      </w:r>
      <w:proofErr w:type="spellEnd"/>
      <w:r>
        <w:rPr>
          <w:rFonts w:ascii="Book Antiqua" w:hAnsi="Book Antiqua"/>
          <w:bCs/>
          <w:iCs/>
          <w:sz w:val="22"/>
          <w:szCs w:val="22"/>
        </w:rPr>
        <w:t xml:space="preserve"> data </w:t>
      </w:r>
      <w:proofErr w:type="spellStart"/>
      <w:r>
        <w:rPr>
          <w:rFonts w:ascii="Book Antiqua" w:hAnsi="Book Antiqua"/>
          <w:bCs/>
          <w:iCs/>
          <w:sz w:val="22"/>
          <w:szCs w:val="22"/>
        </w:rPr>
        <w:t>menggunakan</w:t>
      </w:r>
      <w:proofErr w:type="spellEnd"/>
      <w:r>
        <w:rPr>
          <w:rFonts w:ascii="Book Antiqua" w:hAnsi="Book Antiqua"/>
          <w:bCs/>
          <w:iCs/>
          <w:sz w:val="22"/>
          <w:szCs w:val="22"/>
        </w:rPr>
        <w:t xml:space="preserve"> </w:t>
      </w:r>
      <w:proofErr w:type="spellStart"/>
      <w:r>
        <w:rPr>
          <w:rFonts w:ascii="Book Antiqua" w:hAnsi="Book Antiqua"/>
          <w:bCs/>
          <w:iCs/>
          <w:sz w:val="22"/>
          <w:szCs w:val="22"/>
        </w:rPr>
        <w:t>metode</w:t>
      </w:r>
      <w:proofErr w:type="spellEnd"/>
      <w:r>
        <w:rPr>
          <w:rFonts w:ascii="Book Antiqua" w:hAnsi="Book Antiqua"/>
          <w:bCs/>
          <w:iCs/>
          <w:sz w:val="22"/>
          <w:szCs w:val="22"/>
        </w:rPr>
        <w:t xml:space="preserve"> </w:t>
      </w:r>
      <w:proofErr w:type="spellStart"/>
      <w:r>
        <w:rPr>
          <w:rFonts w:ascii="Book Antiqua" w:hAnsi="Book Antiqua"/>
          <w:bCs/>
          <w:iCs/>
          <w:sz w:val="22"/>
          <w:szCs w:val="22"/>
        </w:rPr>
        <w:t>observasi</w:t>
      </w:r>
      <w:proofErr w:type="spellEnd"/>
      <w:r>
        <w:rPr>
          <w:rFonts w:ascii="Book Antiqua" w:hAnsi="Book Antiqua"/>
          <w:bCs/>
          <w:iCs/>
          <w:sz w:val="22"/>
          <w:szCs w:val="22"/>
        </w:rPr>
        <w:t xml:space="preserve">, </w:t>
      </w:r>
      <w:proofErr w:type="spellStart"/>
      <w:r>
        <w:rPr>
          <w:rFonts w:ascii="Book Antiqua" w:hAnsi="Book Antiqua"/>
          <w:bCs/>
          <w:iCs/>
          <w:sz w:val="22"/>
          <w:szCs w:val="22"/>
        </w:rPr>
        <w:t>angket</w:t>
      </w:r>
      <w:proofErr w:type="spellEnd"/>
      <w:r>
        <w:rPr>
          <w:rFonts w:ascii="Book Antiqua" w:hAnsi="Book Antiqua"/>
          <w:bCs/>
          <w:iCs/>
          <w:sz w:val="22"/>
          <w:szCs w:val="22"/>
        </w:rPr>
        <w:t xml:space="preserve">, dan </w:t>
      </w:r>
      <w:proofErr w:type="spellStart"/>
      <w:r>
        <w:rPr>
          <w:rFonts w:ascii="Book Antiqua" w:hAnsi="Book Antiqua"/>
          <w:bCs/>
          <w:iCs/>
          <w:sz w:val="22"/>
          <w:szCs w:val="22"/>
        </w:rPr>
        <w:t>dokumentasi</w:t>
      </w:r>
      <w:proofErr w:type="spellEnd"/>
      <w:r>
        <w:rPr>
          <w:rFonts w:ascii="Book Antiqua" w:hAnsi="Book Antiqua"/>
          <w:bCs/>
          <w:iCs/>
          <w:sz w:val="22"/>
          <w:szCs w:val="22"/>
        </w:rPr>
        <w:t xml:space="preserve">. Teknik </w:t>
      </w:r>
      <w:proofErr w:type="spellStart"/>
      <w:r>
        <w:rPr>
          <w:rFonts w:ascii="Book Antiqua" w:hAnsi="Book Antiqua"/>
          <w:bCs/>
          <w:iCs/>
          <w:sz w:val="22"/>
          <w:szCs w:val="22"/>
        </w:rPr>
        <w:t>analisis</w:t>
      </w:r>
      <w:proofErr w:type="spellEnd"/>
      <w:r>
        <w:rPr>
          <w:rFonts w:ascii="Book Antiqua" w:hAnsi="Book Antiqua"/>
          <w:bCs/>
          <w:iCs/>
          <w:sz w:val="22"/>
          <w:szCs w:val="22"/>
        </w:rPr>
        <w:t xml:space="preserve"> data </w:t>
      </w:r>
      <w:proofErr w:type="spellStart"/>
      <w:r>
        <w:rPr>
          <w:rFonts w:ascii="Book Antiqua" w:hAnsi="Book Antiqua"/>
          <w:bCs/>
          <w:iCs/>
          <w:sz w:val="22"/>
          <w:szCs w:val="22"/>
        </w:rPr>
        <w:t>menggunakan</w:t>
      </w:r>
      <w:proofErr w:type="spellEnd"/>
      <w:r>
        <w:rPr>
          <w:rFonts w:ascii="Book Antiqua" w:hAnsi="Book Antiqua"/>
          <w:bCs/>
          <w:iCs/>
          <w:sz w:val="22"/>
          <w:szCs w:val="22"/>
        </w:rPr>
        <w:t xml:space="preserve"> </w:t>
      </w:r>
      <w:proofErr w:type="spellStart"/>
      <w:r>
        <w:rPr>
          <w:rFonts w:ascii="Book Antiqua" w:hAnsi="Book Antiqua"/>
          <w:bCs/>
          <w:iCs/>
          <w:sz w:val="22"/>
          <w:szCs w:val="22"/>
        </w:rPr>
        <w:t>analisis</w:t>
      </w:r>
      <w:proofErr w:type="spellEnd"/>
      <w:r>
        <w:rPr>
          <w:rFonts w:ascii="Book Antiqua" w:hAnsi="Book Antiqua"/>
          <w:bCs/>
          <w:iCs/>
          <w:sz w:val="22"/>
          <w:szCs w:val="22"/>
        </w:rPr>
        <w:t xml:space="preserve"> </w:t>
      </w:r>
      <w:proofErr w:type="spellStart"/>
      <w:r>
        <w:rPr>
          <w:rFonts w:ascii="Book Antiqua" w:hAnsi="Book Antiqua"/>
          <w:bCs/>
          <w:iCs/>
          <w:sz w:val="22"/>
          <w:szCs w:val="22"/>
        </w:rPr>
        <w:t>deskriptif</w:t>
      </w:r>
      <w:proofErr w:type="spellEnd"/>
      <w:r>
        <w:rPr>
          <w:rFonts w:ascii="Book Antiqua" w:hAnsi="Book Antiqua"/>
          <w:bCs/>
          <w:iCs/>
          <w:sz w:val="22"/>
          <w:szCs w:val="22"/>
        </w:rPr>
        <w:t xml:space="preserve"> dan </w:t>
      </w:r>
      <w:proofErr w:type="spellStart"/>
      <w:r>
        <w:rPr>
          <w:rFonts w:ascii="Book Antiqua" w:hAnsi="Book Antiqua"/>
          <w:bCs/>
          <w:iCs/>
          <w:sz w:val="22"/>
          <w:szCs w:val="22"/>
        </w:rPr>
        <w:t>analisis</w:t>
      </w:r>
      <w:proofErr w:type="spellEnd"/>
      <w:r>
        <w:rPr>
          <w:rFonts w:ascii="Book Antiqua" w:hAnsi="Book Antiqua"/>
          <w:bCs/>
          <w:iCs/>
          <w:sz w:val="22"/>
          <w:szCs w:val="22"/>
        </w:rPr>
        <w:t xml:space="preserve"> </w:t>
      </w:r>
      <w:proofErr w:type="spellStart"/>
      <w:r>
        <w:rPr>
          <w:rFonts w:ascii="Book Antiqua" w:hAnsi="Book Antiqua"/>
          <w:bCs/>
          <w:iCs/>
          <w:sz w:val="22"/>
          <w:szCs w:val="22"/>
        </w:rPr>
        <w:t>inferensial</w:t>
      </w:r>
      <w:proofErr w:type="spellEnd"/>
      <w:r>
        <w:rPr>
          <w:rFonts w:ascii="Book Antiqua" w:hAnsi="Book Antiqua"/>
          <w:bCs/>
          <w:iCs/>
          <w:sz w:val="22"/>
          <w:szCs w:val="22"/>
        </w:rPr>
        <w:t xml:space="preserve"> </w:t>
      </w:r>
      <w:proofErr w:type="spellStart"/>
      <w:r>
        <w:rPr>
          <w:rFonts w:ascii="Book Antiqua" w:hAnsi="Book Antiqua"/>
          <w:bCs/>
          <w:iCs/>
          <w:sz w:val="22"/>
          <w:szCs w:val="22"/>
        </w:rPr>
        <w:t>menggunakan</w:t>
      </w:r>
      <w:proofErr w:type="spellEnd"/>
      <w:r>
        <w:rPr>
          <w:rFonts w:ascii="Book Antiqua" w:hAnsi="Book Antiqua"/>
          <w:bCs/>
          <w:iCs/>
          <w:sz w:val="22"/>
          <w:szCs w:val="22"/>
        </w:rPr>
        <w:t xml:space="preserve"> uji </w:t>
      </w:r>
      <w:proofErr w:type="spellStart"/>
      <w:r>
        <w:rPr>
          <w:rFonts w:ascii="Book Antiqua" w:hAnsi="Book Antiqua"/>
          <w:bCs/>
          <w:iCs/>
          <w:sz w:val="22"/>
          <w:szCs w:val="22"/>
        </w:rPr>
        <w:t>regresi</w:t>
      </w:r>
      <w:proofErr w:type="spellEnd"/>
      <w:r>
        <w:rPr>
          <w:rFonts w:ascii="Book Antiqua" w:hAnsi="Book Antiqua"/>
          <w:bCs/>
          <w:iCs/>
          <w:sz w:val="22"/>
          <w:szCs w:val="22"/>
        </w:rPr>
        <w:t xml:space="preserve"> linear </w:t>
      </w:r>
      <w:proofErr w:type="spellStart"/>
      <w:r>
        <w:rPr>
          <w:rFonts w:ascii="Book Antiqua" w:hAnsi="Book Antiqua"/>
          <w:bCs/>
          <w:iCs/>
          <w:sz w:val="22"/>
          <w:szCs w:val="22"/>
        </w:rPr>
        <w:t>sederhana</w:t>
      </w:r>
      <w:proofErr w:type="spellEnd"/>
      <w:r>
        <w:rPr>
          <w:rFonts w:ascii="Book Antiqua" w:hAnsi="Book Antiqua"/>
          <w:bCs/>
          <w:iCs/>
          <w:sz w:val="22"/>
          <w:szCs w:val="22"/>
        </w:rPr>
        <w:t xml:space="preserve">. </w:t>
      </w:r>
      <w:r w:rsidRPr="00E131C0">
        <w:rPr>
          <w:rFonts w:ascii="Book Antiqua" w:hAnsi="Book Antiqua"/>
          <w:bCs/>
          <w:iCs/>
          <w:sz w:val="22"/>
          <w:szCs w:val="22"/>
          <w:lang w:val="id-ID"/>
        </w:rPr>
        <w:t xml:space="preserve">Berdasarkan perhitungan skor angket </w:t>
      </w:r>
      <w:proofErr w:type="spellStart"/>
      <w:r w:rsidRPr="00791C83">
        <w:rPr>
          <w:rFonts w:ascii="Book Antiqua" w:hAnsi="Book Antiqua"/>
          <w:bCs/>
          <w:iCs/>
          <w:sz w:val="22"/>
          <w:szCs w:val="22"/>
        </w:rPr>
        <w:t>diketahui</w:t>
      </w:r>
      <w:proofErr w:type="spellEnd"/>
      <w:r w:rsidRPr="00791C83">
        <w:rPr>
          <w:rFonts w:ascii="Book Antiqua" w:hAnsi="Book Antiqua"/>
          <w:bCs/>
          <w:iCs/>
          <w:sz w:val="22"/>
          <w:szCs w:val="22"/>
        </w:rPr>
        <w:t xml:space="preserve"> </w:t>
      </w:r>
      <w:proofErr w:type="spellStart"/>
      <w:r w:rsidRPr="00791C83">
        <w:rPr>
          <w:rFonts w:ascii="Book Antiqua" w:hAnsi="Book Antiqua"/>
          <w:bCs/>
          <w:iCs/>
          <w:sz w:val="22"/>
          <w:szCs w:val="22"/>
        </w:rPr>
        <w:t>bahwa</w:t>
      </w:r>
      <w:proofErr w:type="spellEnd"/>
      <w:r w:rsidRPr="00791C83">
        <w:rPr>
          <w:rFonts w:ascii="Book Antiqua" w:hAnsi="Book Antiqua"/>
          <w:bCs/>
          <w:iCs/>
          <w:sz w:val="22"/>
          <w:szCs w:val="22"/>
        </w:rPr>
        <w:t xml:space="preserve"> k</w:t>
      </w:r>
      <w:proofErr w:type="spellStart"/>
      <w:r w:rsidRPr="00791C83">
        <w:rPr>
          <w:rFonts w:ascii="Book Antiqua" w:hAnsi="Book Antiqua"/>
          <w:bCs/>
          <w:iCs/>
          <w:sz w:val="22"/>
          <w:szCs w:val="22"/>
          <w:lang w:val="id-ID"/>
        </w:rPr>
        <w:t>omunikasi</w:t>
      </w:r>
      <w:proofErr w:type="spellEnd"/>
      <w:r w:rsidRPr="00791C83">
        <w:rPr>
          <w:rFonts w:ascii="Book Antiqua" w:hAnsi="Book Antiqua"/>
          <w:bCs/>
          <w:iCs/>
          <w:sz w:val="22"/>
          <w:szCs w:val="22"/>
          <w:lang w:val="id-ID"/>
        </w:rPr>
        <w:t xml:space="preserve"> </w:t>
      </w:r>
      <w:proofErr w:type="spellStart"/>
      <w:r w:rsidRPr="00791C83">
        <w:rPr>
          <w:rFonts w:ascii="Book Antiqua" w:hAnsi="Book Antiqua"/>
          <w:bCs/>
          <w:iCs/>
          <w:sz w:val="22"/>
          <w:szCs w:val="22"/>
          <w:lang w:val="id-ID"/>
        </w:rPr>
        <w:t>interpersonal</w:t>
      </w:r>
      <w:proofErr w:type="spellEnd"/>
      <w:r w:rsidRPr="00791C83">
        <w:rPr>
          <w:rFonts w:ascii="Book Antiqua" w:hAnsi="Book Antiqua"/>
          <w:bCs/>
          <w:iCs/>
          <w:sz w:val="22"/>
          <w:szCs w:val="22"/>
          <w:lang w:val="id-ID"/>
        </w:rPr>
        <w:t xml:space="preserve"> antara mahasiswa dan dosen sebesar 95.24% mahasiswa yang memperoleh skor komunikasi </w:t>
      </w:r>
      <w:proofErr w:type="spellStart"/>
      <w:r w:rsidRPr="00791C83">
        <w:rPr>
          <w:rFonts w:ascii="Book Antiqua" w:hAnsi="Book Antiqua"/>
          <w:bCs/>
          <w:iCs/>
          <w:sz w:val="22"/>
          <w:szCs w:val="22"/>
          <w:lang w:val="id-ID"/>
        </w:rPr>
        <w:t>interpersonal</w:t>
      </w:r>
      <w:proofErr w:type="spellEnd"/>
      <w:r w:rsidRPr="00791C83">
        <w:rPr>
          <w:rFonts w:ascii="Book Antiqua" w:hAnsi="Book Antiqua"/>
          <w:bCs/>
          <w:iCs/>
          <w:sz w:val="22"/>
          <w:szCs w:val="22"/>
          <w:lang w:val="id-ID"/>
        </w:rPr>
        <w:t xml:space="preserve"> dengan kriteria sangat tinggi, dan 4.76% pada kriteria tinggi. Adapun </w:t>
      </w:r>
      <w:proofErr w:type="spellStart"/>
      <w:r w:rsidRPr="00791C83">
        <w:rPr>
          <w:rFonts w:ascii="Book Antiqua" w:hAnsi="Book Antiqua"/>
          <w:bCs/>
          <w:iCs/>
          <w:sz w:val="22"/>
          <w:szCs w:val="22"/>
          <w:lang w:val="id-ID"/>
        </w:rPr>
        <w:t>mo</w:t>
      </w:r>
      <w:r w:rsidRPr="00791C83">
        <w:rPr>
          <w:rFonts w:ascii="Book Antiqua" w:hAnsi="Book Antiqua"/>
          <w:bCs/>
          <w:iCs/>
          <w:sz w:val="22"/>
          <w:szCs w:val="22"/>
        </w:rPr>
        <w:t>tivasi</w:t>
      </w:r>
      <w:proofErr w:type="spellEnd"/>
      <w:r w:rsidRPr="00791C83">
        <w:rPr>
          <w:rFonts w:ascii="Book Antiqua" w:hAnsi="Book Antiqua"/>
          <w:bCs/>
          <w:iCs/>
          <w:sz w:val="22"/>
          <w:szCs w:val="22"/>
        </w:rPr>
        <w:t xml:space="preserve"> </w:t>
      </w:r>
      <w:proofErr w:type="spellStart"/>
      <w:r w:rsidRPr="00791C83">
        <w:rPr>
          <w:rFonts w:ascii="Book Antiqua" w:hAnsi="Book Antiqua"/>
          <w:bCs/>
          <w:iCs/>
          <w:sz w:val="22"/>
          <w:szCs w:val="22"/>
        </w:rPr>
        <w:t>belajar</w:t>
      </w:r>
      <w:proofErr w:type="spellEnd"/>
      <w:r w:rsidRPr="00791C83">
        <w:rPr>
          <w:rFonts w:ascii="Book Antiqua" w:hAnsi="Book Antiqua"/>
          <w:bCs/>
          <w:iCs/>
          <w:sz w:val="22"/>
          <w:szCs w:val="22"/>
        </w:rPr>
        <w:t xml:space="preserve"> </w:t>
      </w:r>
      <w:proofErr w:type="spellStart"/>
      <w:r w:rsidRPr="00791C83">
        <w:rPr>
          <w:rFonts w:ascii="Book Antiqua" w:hAnsi="Book Antiqua"/>
          <w:bCs/>
          <w:iCs/>
          <w:sz w:val="22"/>
          <w:szCs w:val="22"/>
        </w:rPr>
        <w:t>mahasiswa</w:t>
      </w:r>
      <w:proofErr w:type="spellEnd"/>
      <w:r w:rsidRPr="00791C83">
        <w:rPr>
          <w:rFonts w:ascii="Book Antiqua" w:hAnsi="Book Antiqua"/>
          <w:bCs/>
          <w:iCs/>
          <w:sz w:val="22"/>
          <w:szCs w:val="22"/>
        </w:rPr>
        <w:t xml:space="preserve"> </w:t>
      </w:r>
      <w:proofErr w:type="spellStart"/>
      <w:r w:rsidRPr="00791C83">
        <w:rPr>
          <w:rFonts w:ascii="Book Antiqua" w:hAnsi="Book Antiqua"/>
          <w:bCs/>
          <w:iCs/>
          <w:sz w:val="22"/>
          <w:szCs w:val="22"/>
        </w:rPr>
        <w:t>sebesar</w:t>
      </w:r>
      <w:proofErr w:type="spellEnd"/>
      <w:r w:rsidRPr="00791C83">
        <w:rPr>
          <w:rFonts w:ascii="Book Antiqua" w:hAnsi="Book Antiqua"/>
          <w:bCs/>
          <w:iCs/>
          <w:sz w:val="22"/>
          <w:szCs w:val="22"/>
        </w:rPr>
        <w:t xml:space="preserve"> 97.62% </w:t>
      </w:r>
      <w:proofErr w:type="spellStart"/>
      <w:r w:rsidRPr="00791C83">
        <w:rPr>
          <w:rFonts w:ascii="Book Antiqua" w:hAnsi="Book Antiqua"/>
          <w:bCs/>
          <w:iCs/>
          <w:sz w:val="22"/>
          <w:szCs w:val="22"/>
        </w:rPr>
        <w:t>mahasiswa</w:t>
      </w:r>
      <w:proofErr w:type="spellEnd"/>
      <w:r w:rsidRPr="00791C83">
        <w:rPr>
          <w:rFonts w:ascii="Book Antiqua" w:hAnsi="Book Antiqua"/>
          <w:bCs/>
          <w:iCs/>
          <w:sz w:val="22"/>
          <w:szCs w:val="22"/>
        </w:rPr>
        <w:t xml:space="preserve"> yang </w:t>
      </w:r>
      <w:proofErr w:type="spellStart"/>
      <w:r w:rsidRPr="00791C83">
        <w:rPr>
          <w:rFonts w:ascii="Book Antiqua" w:hAnsi="Book Antiqua"/>
          <w:bCs/>
          <w:iCs/>
          <w:sz w:val="22"/>
          <w:szCs w:val="22"/>
        </w:rPr>
        <w:t>memperoleh</w:t>
      </w:r>
      <w:proofErr w:type="spellEnd"/>
      <w:r w:rsidRPr="00791C83">
        <w:rPr>
          <w:rFonts w:ascii="Book Antiqua" w:hAnsi="Book Antiqua"/>
          <w:bCs/>
          <w:iCs/>
          <w:sz w:val="22"/>
          <w:szCs w:val="22"/>
        </w:rPr>
        <w:t xml:space="preserve"> </w:t>
      </w:r>
      <w:proofErr w:type="spellStart"/>
      <w:r w:rsidRPr="00791C83">
        <w:rPr>
          <w:rFonts w:ascii="Book Antiqua" w:hAnsi="Book Antiqua"/>
          <w:bCs/>
          <w:iCs/>
          <w:sz w:val="22"/>
          <w:szCs w:val="22"/>
        </w:rPr>
        <w:t>skor</w:t>
      </w:r>
      <w:proofErr w:type="spellEnd"/>
      <w:r w:rsidRPr="00791C83">
        <w:rPr>
          <w:rFonts w:ascii="Book Antiqua" w:hAnsi="Book Antiqua"/>
          <w:bCs/>
          <w:iCs/>
          <w:sz w:val="22"/>
          <w:szCs w:val="22"/>
        </w:rPr>
        <w:t xml:space="preserve"> </w:t>
      </w:r>
      <w:proofErr w:type="spellStart"/>
      <w:r w:rsidRPr="00791C83">
        <w:rPr>
          <w:rFonts w:ascii="Book Antiqua" w:hAnsi="Book Antiqua"/>
          <w:bCs/>
          <w:iCs/>
          <w:sz w:val="22"/>
          <w:szCs w:val="22"/>
        </w:rPr>
        <w:t>motivasi</w:t>
      </w:r>
      <w:proofErr w:type="spellEnd"/>
      <w:r w:rsidRPr="00791C83">
        <w:rPr>
          <w:rFonts w:ascii="Book Antiqua" w:hAnsi="Book Antiqua"/>
          <w:bCs/>
          <w:iCs/>
          <w:sz w:val="22"/>
          <w:szCs w:val="22"/>
        </w:rPr>
        <w:t xml:space="preserve"> </w:t>
      </w:r>
      <w:proofErr w:type="spellStart"/>
      <w:r w:rsidRPr="00791C83">
        <w:rPr>
          <w:rFonts w:ascii="Book Antiqua" w:hAnsi="Book Antiqua"/>
          <w:bCs/>
          <w:iCs/>
          <w:sz w:val="22"/>
          <w:szCs w:val="22"/>
        </w:rPr>
        <w:t>belajar</w:t>
      </w:r>
      <w:proofErr w:type="spellEnd"/>
      <w:r w:rsidRPr="00791C83">
        <w:rPr>
          <w:rFonts w:ascii="Book Antiqua" w:hAnsi="Book Antiqua"/>
          <w:bCs/>
          <w:iCs/>
          <w:sz w:val="22"/>
          <w:szCs w:val="22"/>
        </w:rPr>
        <w:t xml:space="preserve"> </w:t>
      </w:r>
      <w:proofErr w:type="spellStart"/>
      <w:r w:rsidRPr="00791C83">
        <w:rPr>
          <w:rFonts w:ascii="Book Antiqua" w:hAnsi="Book Antiqua"/>
          <w:bCs/>
          <w:iCs/>
          <w:sz w:val="22"/>
          <w:szCs w:val="22"/>
        </w:rPr>
        <w:t>dengan</w:t>
      </w:r>
      <w:proofErr w:type="spellEnd"/>
      <w:r w:rsidRPr="00791C83">
        <w:rPr>
          <w:rFonts w:ascii="Book Antiqua" w:hAnsi="Book Antiqua"/>
          <w:bCs/>
          <w:iCs/>
          <w:sz w:val="22"/>
          <w:szCs w:val="22"/>
        </w:rPr>
        <w:t xml:space="preserve"> </w:t>
      </w:r>
      <w:proofErr w:type="spellStart"/>
      <w:r w:rsidRPr="00791C83">
        <w:rPr>
          <w:rFonts w:ascii="Book Antiqua" w:hAnsi="Book Antiqua"/>
          <w:bCs/>
          <w:iCs/>
          <w:sz w:val="22"/>
          <w:szCs w:val="22"/>
        </w:rPr>
        <w:t>kriteria</w:t>
      </w:r>
      <w:proofErr w:type="spellEnd"/>
      <w:r w:rsidRPr="00791C83">
        <w:rPr>
          <w:rFonts w:ascii="Book Antiqua" w:hAnsi="Book Antiqua"/>
          <w:bCs/>
          <w:iCs/>
          <w:sz w:val="22"/>
          <w:szCs w:val="22"/>
        </w:rPr>
        <w:t xml:space="preserve"> </w:t>
      </w:r>
      <w:proofErr w:type="spellStart"/>
      <w:r w:rsidRPr="00791C83">
        <w:rPr>
          <w:rFonts w:ascii="Book Antiqua" w:hAnsi="Book Antiqua"/>
          <w:bCs/>
          <w:iCs/>
          <w:sz w:val="22"/>
          <w:szCs w:val="22"/>
        </w:rPr>
        <w:t>sangat</w:t>
      </w:r>
      <w:proofErr w:type="spellEnd"/>
      <w:r w:rsidRPr="00791C83">
        <w:rPr>
          <w:rFonts w:ascii="Book Antiqua" w:hAnsi="Book Antiqua"/>
          <w:bCs/>
          <w:iCs/>
          <w:sz w:val="22"/>
          <w:szCs w:val="22"/>
        </w:rPr>
        <w:t xml:space="preserve"> </w:t>
      </w:r>
      <w:proofErr w:type="spellStart"/>
      <w:r w:rsidRPr="00791C83">
        <w:rPr>
          <w:rFonts w:ascii="Book Antiqua" w:hAnsi="Book Antiqua"/>
          <w:bCs/>
          <w:iCs/>
          <w:sz w:val="22"/>
          <w:szCs w:val="22"/>
        </w:rPr>
        <w:t>tinggi</w:t>
      </w:r>
      <w:proofErr w:type="spellEnd"/>
      <w:r w:rsidRPr="00791C83">
        <w:rPr>
          <w:rFonts w:ascii="Book Antiqua" w:hAnsi="Book Antiqua"/>
          <w:bCs/>
          <w:iCs/>
          <w:sz w:val="22"/>
          <w:szCs w:val="22"/>
        </w:rPr>
        <w:t xml:space="preserve">, dan 2.38% pada </w:t>
      </w:r>
      <w:proofErr w:type="spellStart"/>
      <w:r w:rsidRPr="00791C83">
        <w:rPr>
          <w:rFonts w:ascii="Book Antiqua" w:hAnsi="Book Antiqua"/>
          <w:bCs/>
          <w:iCs/>
          <w:sz w:val="22"/>
          <w:szCs w:val="22"/>
        </w:rPr>
        <w:t>kriteria</w:t>
      </w:r>
      <w:proofErr w:type="spellEnd"/>
      <w:r w:rsidRPr="00791C83">
        <w:rPr>
          <w:rFonts w:ascii="Book Antiqua" w:hAnsi="Book Antiqua"/>
          <w:bCs/>
          <w:iCs/>
          <w:sz w:val="22"/>
          <w:szCs w:val="22"/>
        </w:rPr>
        <w:t xml:space="preserve"> </w:t>
      </w:r>
      <w:proofErr w:type="spellStart"/>
      <w:r w:rsidRPr="00791C83">
        <w:rPr>
          <w:rFonts w:ascii="Book Antiqua" w:hAnsi="Book Antiqua"/>
          <w:bCs/>
          <w:iCs/>
          <w:sz w:val="22"/>
          <w:szCs w:val="22"/>
        </w:rPr>
        <w:t>tinggi</w:t>
      </w:r>
      <w:proofErr w:type="spellEnd"/>
      <w:r w:rsidRPr="00791C83">
        <w:rPr>
          <w:rFonts w:ascii="Book Antiqua" w:hAnsi="Book Antiqua"/>
          <w:bCs/>
          <w:iCs/>
          <w:sz w:val="22"/>
          <w:szCs w:val="22"/>
        </w:rPr>
        <w:t xml:space="preserve">. Adapun </w:t>
      </w:r>
      <w:r w:rsidRPr="00791C83">
        <w:rPr>
          <w:rFonts w:ascii="Book Antiqua" w:hAnsi="Book Antiqua"/>
          <w:bCs/>
          <w:iCs/>
          <w:sz w:val="22"/>
          <w:szCs w:val="22"/>
          <w:lang w:val="id-ID"/>
        </w:rPr>
        <w:t xml:space="preserve">nilai </w:t>
      </w:r>
      <w:proofErr w:type="spellStart"/>
      <w:r w:rsidRPr="00791C83">
        <w:rPr>
          <w:rFonts w:ascii="Book Antiqua" w:hAnsi="Book Antiqua"/>
          <w:bCs/>
          <w:iCs/>
          <w:sz w:val="22"/>
          <w:szCs w:val="22"/>
          <w:lang w:val="id-ID"/>
        </w:rPr>
        <w:t>t</w:t>
      </w:r>
      <w:r w:rsidRPr="00791C83">
        <w:rPr>
          <w:rFonts w:ascii="Book Antiqua" w:hAnsi="Book Antiqua"/>
          <w:bCs/>
          <w:iCs/>
          <w:sz w:val="22"/>
          <w:szCs w:val="22"/>
          <w:vertAlign w:val="subscript"/>
          <w:lang w:val="id-ID"/>
        </w:rPr>
        <w:t>hitung</w:t>
      </w:r>
      <w:proofErr w:type="spellEnd"/>
      <w:r w:rsidRPr="00791C83">
        <w:rPr>
          <w:rFonts w:ascii="Book Antiqua" w:hAnsi="Book Antiqua"/>
          <w:bCs/>
          <w:iCs/>
          <w:sz w:val="22"/>
          <w:szCs w:val="22"/>
          <w:lang w:val="id-ID"/>
        </w:rPr>
        <w:t xml:space="preserve"> = 0,806 sedangkan </w:t>
      </w:r>
      <w:proofErr w:type="spellStart"/>
      <w:r w:rsidRPr="00791C83">
        <w:rPr>
          <w:rFonts w:ascii="Book Antiqua" w:hAnsi="Book Antiqua"/>
          <w:bCs/>
          <w:iCs/>
          <w:sz w:val="22"/>
          <w:szCs w:val="22"/>
          <w:lang w:val="id-ID"/>
        </w:rPr>
        <w:t>t</w:t>
      </w:r>
      <w:r w:rsidRPr="00791C83">
        <w:rPr>
          <w:rFonts w:ascii="Book Antiqua" w:hAnsi="Book Antiqua"/>
          <w:bCs/>
          <w:iCs/>
          <w:sz w:val="22"/>
          <w:szCs w:val="22"/>
          <w:vertAlign w:val="subscript"/>
          <w:lang w:val="id-ID"/>
        </w:rPr>
        <w:t>tabel</w:t>
      </w:r>
      <w:proofErr w:type="spellEnd"/>
      <w:r w:rsidRPr="00791C83">
        <w:rPr>
          <w:rFonts w:ascii="Book Antiqua" w:hAnsi="Book Antiqua"/>
          <w:bCs/>
          <w:iCs/>
          <w:sz w:val="22"/>
          <w:szCs w:val="22"/>
          <w:lang w:val="id-ID"/>
        </w:rPr>
        <w:t xml:space="preserve">= 0.680, hal ini berarti bahwa nilai </w:t>
      </w:r>
      <w:proofErr w:type="spellStart"/>
      <w:r w:rsidRPr="00791C83">
        <w:rPr>
          <w:rFonts w:ascii="Book Antiqua" w:hAnsi="Book Antiqua"/>
          <w:bCs/>
          <w:iCs/>
          <w:sz w:val="22"/>
          <w:szCs w:val="22"/>
          <w:lang w:val="id-ID"/>
        </w:rPr>
        <w:t>t</w:t>
      </w:r>
      <w:r w:rsidRPr="00791C83">
        <w:rPr>
          <w:rFonts w:ascii="Book Antiqua" w:hAnsi="Book Antiqua"/>
          <w:bCs/>
          <w:iCs/>
          <w:sz w:val="22"/>
          <w:szCs w:val="22"/>
          <w:vertAlign w:val="subscript"/>
          <w:lang w:val="id-ID"/>
        </w:rPr>
        <w:t>hitung</w:t>
      </w:r>
      <w:proofErr w:type="spellEnd"/>
      <w:r w:rsidRPr="00791C83">
        <w:rPr>
          <w:rFonts w:ascii="Book Antiqua" w:hAnsi="Book Antiqua"/>
          <w:bCs/>
          <w:iCs/>
          <w:sz w:val="22"/>
          <w:szCs w:val="22"/>
          <w:lang w:val="id-ID"/>
        </w:rPr>
        <w:t xml:space="preserve"> = 0,806 &gt; </w:t>
      </w:r>
      <w:proofErr w:type="spellStart"/>
      <w:r w:rsidRPr="00791C83">
        <w:rPr>
          <w:rFonts w:ascii="Book Antiqua" w:hAnsi="Book Antiqua"/>
          <w:bCs/>
          <w:iCs/>
          <w:sz w:val="22"/>
          <w:szCs w:val="22"/>
          <w:lang w:val="id-ID"/>
        </w:rPr>
        <w:t>t</w:t>
      </w:r>
      <w:r w:rsidRPr="00791C83">
        <w:rPr>
          <w:rFonts w:ascii="Book Antiqua" w:hAnsi="Book Antiqua"/>
          <w:bCs/>
          <w:iCs/>
          <w:sz w:val="22"/>
          <w:szCs w:val="22"/>
          <w:vertAlign w:val="subscript"/>
          <w:lang w:val="id-ID"/>
        </w:rPr>
        <w:t>tabel</w:t>
      </w:r>
      <w:proofErr w:type="spellEnd"/>
      <w:r w:rsidRPr="00791C83">
        <w:rPr>
          <w:rFonts w:ascii="Book Antiqua" w:hAnsi="Book Antiqua"/>
          <w:bCs/>
          <w:iCs/>
          <w:sz w:val="22"/>
          <w:szCs w:val="22"/>
          <w:lang w:val="id-ID"/>
        </w:rPr>
        <w:t>= 0.680. Sementara itu, nilai signifikansi yang diperoleh sebesar 0,00 dinyatakan lebih kecil dari taraf kepercayaan 0,05 (0,00 &lt; 0,05). Berdasarkan nilai t dan nilai signifikansi dapat disimpulkan bahwa H</w:t>
      </w:r>
      <w:r w:rsidRPr="00791C83">
        <w:rPr>
          <w:rFonts w:ascii="Book Antiqua" w:hAnsi="Book Antiqua"/>
          <w:bCs/>
          <w:iCs/>
          <w:sz w:val="22"/>
          <w:szCs w:val="22"/>
          <w:vertAlign w:val="subscript"/>
          <w:lang w:val="id-ID"/>
        </w:rPr>
        <w:t>0</w:t>
      </w:r>
      <w:r w:rsidRPr="00791C83">
        <w:rPr>
          <w:rFonts w:ascii="Book Antiqua" w:hAnsi="Book Antiqua"/>
          <w:bCs/>
          <w:iCs/>
          <w:sz w:val="22"/>
          <w:szCs w:val="22"/>
          <w:lang w:val="id-ID"/>
        </w:rPr>
        <w:t xml:space="preserve"> ditolak dan Ha diterima yang berarti bahwa ada pengaruh Komunikasi </w:t>
      </w:r>
      <w:proofErr w:type="spellStart"/>
      <w:r w:rsidRPr="00791C83">
        <w:rPr>
          <w:rFonts w:ascii="Book Antiqua" w:hAnsi="Book Antiqua"/>
          <w:bCs/>
          <w:iCs/>
          <w:sz w:val="22"/>
          <w:szCs w:val="22"/>
          <w:lang w:val="id-ID"/>
        </w:rPr>
        <w:t>Interpersonal</w:t>
      </w:r>
      <w:proofErr w:type="spellEnd"/>
      <w:r w:rsidRPr="00791C83">
        <w:rPr>
          <w:rFonts w:ascii="Book Antiqua" w:hAnsi="Book Antiqua"/>
          <w:bCs/>
          <w:iCs/>
          <w:sz w:val="22"/>
          <w:szCs w:val="22"/>
          <w:lang w:val="id-ID"/>
        </w:rPr>
        <w:t xml:space="preserve"> terhadap motivasi belajar  mahasiswa</w:t>
      </w:r>
      <w:r>
        <w:rPr>
          <w:rFonts w:ascii="Book Antiqua" w:hAnsi="Book Antiqua"/>
          <w:bCs/>
          <w:iCs/>
          <w:sz w:val="22"/>
          <w:szCs w:val="22"/>
        </w:rPr>
        <w:t xml:space="preserve">. </w:t>
      </w:r>
      <w:r w:rsidRPr="00791C83">
        <w:rPr>
          <w:rFonts w:ascii="Book Antiqua" w:hAnsi="Book Antiqua"/>
          <w:bCs/>
          <w:iCs/>
          <w:sz w:val="22"/>
          <w:szCs w:val="22"/>
          <w:lang w:val="id-ID"/>
        </w:rPr>
        <w:t xml:space="preserve">Sementara itu, nilai R </w:t>
      </w:r>
      <w:proofErr w:type="spellStart"/>
      <w:r w:rsidRPr="00211403">
        <w:rPr>
          <w:rFonts w:ascii="Book Antiqua" w:hAnsi="Book Antiqua"/>
          <w:bCs/>
          <w:i/>
          <w:sz w:val="22"/>
          <w:szCs w:val="22"/>
          <w:lang w:val="id-ID"/>
        </w:rPr>
        <w:t>Square</w:t>
      </w:r>
      <w:proofErr w:type="spellEnd"/>
      <w:r w:rsidRPr="00791C83">
        <w:rPr>
          <w:rFonts w:ascii="Book Antiqua" w:hAnsi="Book Antiqua"/>
          <w:bCs/>
          <w:iCs/>
          <w:sz w:val="22"/>
          <w:szCs w:val="22"/>
          <w:lang w:val="id-ID"/>
        </w:rPr>
        <w:t xml:space="preserve"> = 0.650 yang berarti bahwa pengaruh komunikasi </w:t>
      </w:r>
      <w:proofErr w:type="spellStart"/>
      <w:r w:rsidRPr="00791C83">
        <w:rPr>
          <w:rFonts w:ascii="Book Antiqua" w:hAnsi="Book Antiqua"/>
          <w:bCs/>
          <w:iCs/>
          <w:sz w:val="22"/>
          <w:szCs w:val="22"/>
          <w:lang w:val="id-ID"/>
        </w:rPr>
        <w:t>interpersonal</w:t>
      </w:r>
      <w:proofErr w:type="spellEnd"/>
      <w:r w:rsidRPr="00791C83">
        <w:rPr>
          <w:rFonts w:ascii="Book Antiqua" w:hAnsi="Book Antiqua"/>
          <w:bCs/>
          <w:iCs/>
          <w:sz w:val="22"/>
          <w:szCs w:val="22"/>
          <w:lang w:val="id-ID"/>
        </w:rPr>
        <w:t xml:space="preserve"> antara dosen dan mahasiswa terhadap motivasi belajar mahasiswa sebesar 65% sedangkan 35% motivasi belajar mahasiswa dipengaruhi oleh variabel lain yang tidak menjadi fokus pada penelitian ini.  Oleh karena itu, berdasarkan beberapa hasil perhitungan yang telah dilakukan dapat disimpulkan bahwa komunikasi </w:t>
      </w:r>
      <w:proofErr w:type="spellStart"/>
      <w:r w:rsidRPr="00791C83">
        <w:rPr>
          <w:rFonts w:ascii="Book Antiqua" w:hAnsi="Book Antiqua"/>
          <w:bCs/>
          <w:iCs/>
          <w:sz w:val="22"/>
          <w:szCs w:val="22"/>
          <w:lang w:val="id-ID"/>
        </w:rPr>
        <w:t>interpersonal</w:t>
      </w:r>
      <w:proofErr w:type="spellEnd"/>
      <w:r w:rsidRPr="00791C83">
        <w:rPr>
          <w:rFonts w:ascii="Book Antiqua" w:hAnsi="Book Antiqua"/>
          <w:bCs/>
          <w:iCs/>
          <w:sz w:val="22"/>
          <w:szCs w:val="22"/>
          <w:lang w:val="id-ID"/>
        </w:rPr>
        <w:t xml:space="preserve"> antara mahasiswa dengan dosen (X) berpengaruh positif terhadap motivasi belajar mahasiswa (Y) dengan total pengaruh sebesar 65%. </w:t>
      </w:r>
    </w:p>
    <w:p w14:paraId="4EF012CD" w14:textId="77777777" w:rsidR="00631A8C" w:rsidRPr="00791C83" w:rsidRDefault="00631A8C" w:rsidP="00631A8C">
      <w:pPr>
        <w:jc w:val="both"/>
        <w:rPr>
          <w:rFonts w:ascii="Book Antiqua" w:hAnsi="Book Antiqua"/>
          <w:sz w:val="22"/>
          <w:szCs w:val="22"/>
          <w:lang w:val="id-ID"/>
        </w:rPr>
      </w:pPr>
    </w:p>
    <w:p w14:paraId="6B0E0F46" w14:textId="77777777" w:rsidR="00631A8C" w:rsidRDefault="00631A8C" w:rsidP="00631A8C">
      <w:pPr>
        <w:ind w:left="1260" w:hanging="1260"/>
        <w:rPr>
          <w:rFonts w:ascii="Book Antiqua" w:hAnsi="Book Antiqua"/>
          <w:sz w:val="22"/>
          <w:szCs w:val="22"/>
          <w:lang w:val="en-GB"/>
        </w:rPr>
      </w:pPr>
      <w:r w:rsidRPr="00DD13BE">
        <w:rPr>
          <w:rFonts w:ascii="Book Antiqua" w:hAnsi="Book Antiqua"/>
          <w:b/>
          <w:iCs/>
          <w:sz w:val="22"/>
          <w:szCs w:val="22"/>
        </w:rPr>
        <w:t>K</w:t>
      </w:r>
      <w:r>
        <w:rPr>
          <w:rFonts w:ascii="Book Antiqua" w:hAnsi="Book Antiqua"/>
          <w:b/>
          <w:iCs/>
          <w:sz w:val="22"/>
          <w:szCs w:val="22"/>
        </w:rPr>
        <w:t xml:space="preserve">ata </w:t>
      </w:r>
      <w:proofErr w:type="spellStart"/>
      <w:r>
        <w:rPr>
          <w:rFonts w:ascii="Book Antiqua" w:hAnsi="Book Antiqua"/>
          <w:b/>
          <w:iCs/>
          <w:sz w:val="22"/>
          <w:szCs w:val="22"/>
        </w:rPr>
        <w:t>K</w:t>
      </w:r>
      <w:r w:rsidRPr="00DD13BE">
        <w:rPr>
          <w:rFonts w:ascii="Book Antiqua" w:hAnsi="Book Antiqua"/>
          <w:b/>
          <w:iCs/>
          <w:sz w:val="22"/>
          <w:szCs w:val="22"/>
        </w:rPr>
        <w:t>unci</w:t>
      </w:r>
      <w:proofErr w:type="spellEnd"/>
      <w:r>
        <w:rPr>
          <w:rFonts w:ascii="Book Antiqua" w:hAnsi="Book Antiqua"/>
          <w:sz w:val="22"/>
          <w:szCs w:val="22"/>
        </w:rPr>
        <w:t xml:space="preserve">: </w:t>
      </w:r>
      <w:proofErr w:type="spellStart"/>
      <w:r>
        <w:rPr>
          <w:rFonts w:ascii="Book Antiqua" w:hAnsi="Book Antiqua"/>
          <w:sz w:val="22"/>
          <w:szCs w:val="22"/>
        </w:rPr>
        <w:t>Komunikasi</w:t>
      </w:r>
      <w:proofErr w:type="spellEnd"/>
      <w:r>
        <w:rPr>
          <w:rFonts w:ascii="Book Antiqua" w:hAnsi="Book Antiqua"/>
          <w:sz w:val="22"/>
          <w:szCs w:val="22"/>
        </w:rPr>
        <w:t xml:space="preserve"> Interpersonal, </w:t>
      </w:r>
      <w:proofErr w:type="spellStart"/>
      <w:r>
        <w:rPr>
          <w:rFonts w:ascii="Book Antiqua" w:hAnsi="Book Antiqua"/>
          <w:sz w:val="22"/>
          <w:szCs w:val="22"/>
        </w:rPr>
        <w:t>Motivasi</w:t>
      </w:r>
      <w:proofErr w:type="spellEnd"/>
      <w:r>
        <w:rPr>
          <w:rFonts w:ascii="Book Antiqua" w:hAnsi="Book Antiqua"/>
          <w:sz w:val="22"/>
          <w:szCs w:val="22"/>
        </w:rPr>
        <w:t xml:space="preserve"> </w:t>
      </w:r>
      <w:proofErr w:type="spellStart"/>
      <w:r>
        <w:rPr>
          <w:rFonts w:ascii="Book Antiqua" w:hAnsi="Book Antiqua"/>
          <w:sz w:val="22"/>
          <w:szCs w:val="22"/>
        </w:rPr>
        <w:t>Belajar</w:t>
      </w:r>
      <w:proofErr w:type="spellEnd"/>
    </w:p>
    <w:p w14:paraId="156CD13D" w14:textId="77777777" w:rsidR="00631A8C" w:rsidRDefault="00631A8C" w:rsidP="00631A8C">
      <w:pPr>
        <w:ind w:left="1260" w:hanging="1260"/>
        <w:rPr>
          <w:rFonts w:ascii="Book Antiqua" w:hAnsi="Book Antiqua"/>
          <w:sz w:val="22"/>
          <w:szCs w:val="22"/>
          <w:lang w:val="en-GB"/>
        </w:rPr>
      </w:pPr>
    </w:p>
    <w:p w14:paraId="0AA3DEB7" w14:textId="77777777" w:rsidR="00631A8C" w:rsidRPr="00680C83" w:rsidRDefault="00631A8C" w:rsidP="00631A8C">
      <w:pPr>
        <w:widowControl w:val="0"/>
        <w:ind w:right="567"/>
        <w:jc w:val="both"/>
        <w:rPr>
          <w:rFonts w:ascii="Book Antiqua" w:hAnsi="Book Antiqua"/>
          <w:b/>
          <w:bCs/>
          <w:iCs/>
          <w:sz w:val="22"/>
          <w:szCs w:val="22"/>
        </w:rPr>
      </w:pPr>
      <w:r w:rsidRPr="00680C83">
        <w:rPr>
          <w:rFonts w:ascii="Book Antiqua" w:hAnsi="Book Antiqua"/>
          <w:b/>
          <w:bCs/>
          <w:iCs/>
          <w:sz w:val="22"/>
          <w:szCs w:val="22"/>
        </w:rPr>
        <w:t>INTRODUCTION</w:t>
      </w:r>
    </w:p>
    <w:p w14:paraId="4BA3C5E2" w14:textId="77777777" w:rsidR="00631A8C" w:rsidRDefault="00631A8C" w:rsidP="00631A8C">
      <w:pPr>
        <w:spacing w:line="276" w:lineRule="auto"/>
        <w:ind w:firstLine="720"/>
        <w:jc w:val="both"/>
        <w:rPr>
          <w:rFonts w:ascii="Book Antiqua" w:hAnsi="Book Antiqua"/>
        </w:rPr>
      </w:pPr>
      <w:r w:rsidRPr="00680C83">
        <w:rPr>
          <w:rFonts w:ascii="Book Antiqua" w:hAnsi="Book Antiqua"/>
        </w:rPr>
        <w:t>Education plays a very important role in realizing the nation's development</w:t>
      </w:r>
      <w:r w:rsidRPr="00680C83">
        <w:rPr>
          <w:rFonts w:ascii="Book Antiqua" w:hAnsi="Book Antiqua"/>
          <w:lang w:val="id-ID"/>
        </w:rPr>
        <w:t xml:space="preserve">. </w:t>
      </w:r>
      <w:proofErr w:type="spellStart"/>
      <w:r w:rsidRPr="00680C83">
        <w:rPr>
          <w:rFonts w:ascii="Book Antiqua" w:hAnsi="Book Antiqua"/>
          <w:lang w:val="id-ID"/>
        </w:rPr>
        <w:t>With</w:t>
      </w:r>
      <w:proofErr w:type="spellEnd"/>
      <w:r w:rsidRPr="00680C83">
        <w:rPr>
          <w:rFonts w:ascii="Book Antiqua" w:hAnsi="Book Antiqua"/>
          <w:lang w:val="id-ID"/>
        </w:rPr>
        <w:t xml:space="preserve"> </w:t>
      </w:r>
      <w:r w:rsidRPr="00680C83">
        <w:rPr>
          <w:rFonts w:ascii="Book Antiqua" w:hAnsi="Book Antiqua"/>
        </w:rPr>
        <w:t>education there will be born human beings who can contribute to the country with their talents and potential. Education and teaching consist of interactions between educators and students who use almost all the language media, both spoken, written, and motion and sign language.</w:t>
      </w:r>
      <w:r w:rsidRPr="00680C83">
        <w:rPr>
          <w:rFonts w:ascii="Book Antiqua" w:hAnsi="Book Antiqua"/>
          <w:lang w:val="id-ID"/>
        </w:rPr>
        <w:t xml:space="preserve"> </w:t>
      </w:r>
      <w:r w:rsidRPr="00680C83">
        <w:rPr>
          <w:rFonts w:ascii="Book Antiqua" w:hAnsi="Book Antiqua"/>
        </w:rPr>
        <w:t>The interaction that uses language media is called communication. Thus</w:t>
      </w:r>
      <w:r w:rsidRPr="00680C83">
        <w:rPr>
          <w:rFonts w:ascii="Book Antiqua" w:hAnsi="Book Antiqua"/>
          <w:lang w:val="id-ID"/>
        </w:rPr>
        <w:t>,</w:t>
      </w:r>
      <w:r w:rsidRPr="00680C83">
        <w:rPr>
          <w:rFonts w:ascii="Book Antiqua" w:hAnsi="Book Antiqua"/>
        </w:rPr>
        <w:t xml:space="preserve"> communication plays a decisive role in the interaction of education or teaching</w:t>
      </w:r>
      <w:r w:rsidRPr="00680C83">
        <w:rPr>
          <w:rFonts w:ascii="Book Antiqua" w:hAnsi="Book Antiqua"/>
          <w:lang w:val="en-ID"/>
        </w:rPr>
        <w:t xml:space="preserve"> </w:t>
      </w:r>
      <w:r w:rsidRPr="00680C83">
        <w:rPr>
          <w:rFonts w:ascii="Book Antiqua" w:hAnsi="Book Antiqua"/>
          <w:lang w:val="en-ID"/>
        </w:rPr>
        <w:fldChar w:fldCharType="begin" w:fldLock="1"/>
      </w:r>
      <w:r w:rsidRPr="00680C83">
        <w:rPr>
          <w:rFonts w:ascii="Book Antiqua" w:hAnsi="Book Antiqua"/>
          <w:lang w:val="en-ID"/>
        </w:rPr>
        <w:instrText>ADDIN CSL_CITATION {"citationItems":[{"id":"ITEM-1","itemData":{"author":[{"dropping-particle":"","family":"Undang-Undang Republik Indonesia No 14 Tahun 2005","given":"","non-dropping-particle":"","parse-names":false,"suffix":""}],"id":"ITEM-1","issued":{"date-parts":[["2005"]]},"publisher-place":"Jakarta","title":"Guru dan Dosen","type":"report"},"uris":["http://www.mendeley.com/documents/?uuid=306cb96c-e779-42ba-908f-f21e15b197d9"]}],"mendeley":{"formattedCitation":"(Undang-Undang Republik Indonesia No 14 Tahun 2005, 2005)","manualFormatting":"(Undang-Undang Republik Indonesia No 14 Tahun 2005)","plainTextFormattedCitation":"(Undang-Undang Republik Indonesia No 14 Tahun 2005, 2005)","previouslyFormattedCitation":"(Undang-Undang Republik Indonesia No 14 Tahun 2005, 2005)"},"properties":{"noteIndex":0},"schema":"https://github.com/citation-style-language/schema/raw/master/csl-citation.json"}</w:instrText>
      </w:r>
      <w:r w:rsidRPr="00680C83">
        <w:rPr>
          <w:rFonts w:ascii="Book Antiqua" w:hAnsi="Book Antiqua"/>
          <w:lang w:val="en-ID"/>
        </w:rPr>
        <w:fldChar w:fldCharType="separate"/>
      </w:r>
      <w:r w:rsidRPr="00680C83">
        <w:rPr>
          <w:rFonts w:ascii="Book Antiqua" w:hAnsi="Book Antiqua"/>
          <w:lang w:val="en-ID"/>
        </w:rPr>
        <w:t>(</w:t>
      </w:r>
      <w:r w:rsidRPr="00680C83">
        <w:rPr>
          <w:rFonts w:ascii="Book Antiqua" w:hAnsi="Book Antiqua"/>
          <w:lang w:val="id-ID"/>
        </w:rPr>
        <w:t>I</w:t>
      </w:r>
      <w:r w:rsidRPr="00680C83">
        <w:rPr>
          <w:rFonts w:ascii="Book Antiqua" w:hAnsi="Book Antiqua"/>
          <w:lang w:val="en-ID"/>
        </w:rPr>
        <w:t>ndonesia</w:t>
      </w:r>
      <w:r w:rsidRPr="00680C83">
        <w:rPr>
          <w:rFonts w:ascii="Book Antiqua" w:hAnsi="Book Antiqua"/>
          <w:lang w:val="id-ID"/>
        </w:rPr>
        <w:t>n Law</w:t>
      </w:r>
      <w:r w:rsidRPr="00680C83">
        <w:rPr>
          <w:rFonts w:ascii="Book Antiqua" w:hAnsi="Book Antiqua"/>
          <w:lang w:val="en-ID"/>
        </w:rPr>
        <w:t xml:space="preserve"> N</w:t>
      </w:r>
      <w:r w:rsidRPr="00680C83">
        <w:rPr>
          <w:rFonts w:ascii="Book Antiqua" w:hAnsi="Book Antiqua"/>
          <w:lang w:val="id-ID"/>
        </w:rPr>
        <w:t xml:space="preserve">umber </w:t>
      </w:r>
      <w:r w:rsidRPr="00680C83">
        <w:rPr>
          <w:rFonts w:ascii="Book Antiqua" w:hAnsi="Book Antiqua"/>
          <w:lang w:val="en-ID"/>
        </w:rPr>
        <w:t xml:space="preserve">14 </w:t>
      </w:r>
      <w:r w:rsidRPr="00680C83">
        <w:rPr>
          <w:rFonts w:ascii="Book Antiqua" w:hAnsi="Book Antiqua"/>
          <w:lang w:val="id-ID"/>
        </w:rPr>
        <w:t>Year</w:t>
      </w:r>
      <w:r w:rsidRPr="00680C83">
        <w:rPr>
          <w:rFonts w:ascii="Book Antiqua" w:hAnsi="Book Antiqua"/>
          <w:lang w:val="en-ID"/>
        </w:rPr>
        <w:t xml:space="preserve"> 2005)</w:t>
      </w:r>
      <w:r w:rsidRPr="00680C83">
        <w:rPr>
          <w:rFonts w:ascii="Book Antiqua" w:hAnsi="Book Antiqua"/>
          <w:lang w:val="id-ID"/>
        </w:rPr>
        <w:fldChar w:fldCharType="end"/>
      </w:r>
      <w:r w:rsidRPr="00680C83">
        <w:rPr>
          <w:rFonts w:ascii="Book Antiqua" w:hAnsi="Book Antiqua"/>
          <w:lang w:val="en-ID"/>
        </w:rPr>
        <w:t xml:space="preserve">. </w:t>
      </w:r>
    </w:p>
    <w:p w14:paraId="64EB39CE" w14:textId="77777777" w:rsidR="00631A8C" w:rsidRDefault="00631A8C" w:rsidP="00631A8C">
      <w:pPr>
        <w:spacing w:line="276" w:lineRule="auto"/>
        <w:ind w:firstLine="720"/>
        <w:jc w:val="both"/>
        <w:rPr>
          <w:rFonts w:ascii="Book Antiqua" w:hAnsi="Book Antiqua"/>
        </w:rPr>
      </w:pPr>
      <w:r w:rsidRPr="00680C83">
        <w:rPr>
          <w:rFonts w:ascii="Book Antiqua" w:hAnsi="Book Antiqua"/>
          <w:lang w:val="id-ID"/>
        </w:rPr>
        <w:t>The</w:t>
      </w:r>
      <w:r w:rsidRPr="00680C83">
        <w:rPr>
          <w:rFonts w:ascii="Book Antiqua" w:hAnsi="Book Antiqua"/>
          <w:i/>
          <w:lang w:val="id-ID"/>
        </w:rPr>
        <w:t xml:space="preserve"> </w:t>
      </w:r>
      <w:r w:rsidRPr="00680C83">
        <w:rPr>
          <w:rFonts w:ascii="Book Antiqua" w:hAnsi="Book Antiqua"/>
          <w:lang w:val="id-ID"/>
        </w:rPr>
        <w:t>l</w:t>
      </w:r>
      <w:r w:rsidRPr="00680C83">
        <w:rPr>
          <w:rFonts w:ascii="Book Antiqua" w:hAnsi="Book Antiqua"/>
        </w:rPr>
        <w:t xml:space="preserve">earning activities are communication activities. In the Dictionary of Psychology, </w:t>
      </w:r>
      <w:r w:rsidRPr="00680C83">
        <w:rPr>
          <w:rFonts w:ascii="Book Antiqua" w:hAnsi="Book Antiqua"/>
          <w:i/>
        </w:rPr>
        <w:t>the Dictionary of Behavioral Science</w:t>
      </w:r>
      <w:r w:rsidRPr="00680C83">
        <w:rPr>
          <w:rFonts w:ascii="Book Antiqua" w:hAnsi="Book Antiqua"/>
          <w:i/>
          <w:lang w:val="id-ID"/>
        </w:rPr>
        <w:t>,</w:t>
      </w:r>
      <w:r w:rsidRPr="00680C83">
        <w:rPr>
          <w:rFonts w:ascii="Book Antiqua" w:hAnsi="Book Antiqua"/>
        </w:rPr>
        <w:t xml:space="preserve"> </w:t>
      </w:r>
      <w:r w:rsidRPr="00680C83">
        <w:rPr>
          <w:rFonts w:ascii="Book Antiqua" w:hAnsi="Book Antiqua"/>
          <w:lang w:val="id-ID"/>
        </w:rPr>
        <w:t>c</w:t>
      </w:r>
      <w:proofErr w:type="spellStart"/>
      <w:r w:rsidRPr="00680C83">
        <w:rPr>
          <w:rFonts w:ascii="Book Antiqua" w:hAnsi="Book Antiqua"/>
        </w:rPr>
        <w:t>ommunication</w:t>
      </w:r>
      <w:proofErr w:type="spellEnd"/>
      <w:r w:rsidRPr="00680C83">
        <w:rPr>
          <w:rFonts w:ascii="Book Antiqua" w:hAnsi="Book Antiqua"/>
        </w:rPr>
        <w:t xml:space="preserve"> is the transmission of changes in energy from another place such as in a system of conditions or the delivery of sound waves </w:t>
      </w:r>
      <w:r w:rsidRPr="00680C83">
        <w:rPr>
          <w:rFonts w:ascii="Book Antiqua" w:hAnsi="Book Antiqua"/>
        </w:rPr>
        <w:fldChar w:fldCharType="begin" w:fldLock="1"/>
      </w:r>
      <w:r w:rsidRPr="00680C83">
        <w:rPr>
          <w:rFonts w:ascii="Book Antiqua" w:hAnsi="Book Antiqua"/>
        </w:rPr>
        <w:instrText>ADDIN CSL_CITATION {"citationItems":[{"id":"ITEM-1","itemData":{"author":[{"dropping-particle":"","family":"Riswandi","given":"","non-dropping-particle":"","parse-names":false,"suffix":""}],"id":"ITEM-1","issued":{"date-parts":[["2013"]]},"publisher":"Graha Ilmu","publisher-place":"Jakarta","title":"Psikologi Komunikasi","type":"book"},"uris":["http://www.mendeley.com/documents/?uuid=316d53aa-c646-4205-9e45-18e50ef3c522"]}],"mendeley":{"formattedCitation":"(Riswandi, 2013)","plainTextFormattedCitation":"(Riswandi, 2013)","previouslyFormattedCitation":"(Riswandi, 2013)"},"properties":{"noteIndex":0},"schema":"https://github.com/citation-style-language/schema/raw/master/csl-citation.json"}</w:instrText>
      </w:r>
      <w:r w:rsidRPr="00680C83">
        <w:rPr>
          <w:rFonts w:ascii="Book Antiqua" w:hAnsi="Book Antiqua"/>
        </w:rPr>
        <w:fldChar w:fldCharType="separate"/>
      </w:r>
      <w:r w:rsidRPr="00680C83">
        <w:rPr>
          <w:rFonts w:ascii="Book Antiqua" w:hAnsi="Book Antiqua"/>
        </w:rPr>
        <w:t>(Riswandi, 2013)</w:t>
      </w:r>
      <w:r w:rsidRPr="00680C83">
        <w:rPr>
          <w:rFonts w:ascii="Book Antiqua" w:hAnsi="Book Antiqua"/>
          <w:lang w:val="id-ID"/>
        </w:rPr>
        <w:fldChar w:fldCharType="end"/>
      </w:r>
      <w:r w:rsidRPr="00680C83">
        <w:rPr>
          <w:rFonts w:ascii="Book Antiqua" w:hAnsi="Book Antiqua"/>
        </w:rPr>
        <w:t xml:space="preserve">. </w:t>
      </w:r>
      <w:r w:rsidRPr="00680C83">
        <w:rPr>
          <w:rFonts w:ascii="Book Antiqua" w:hAnsi="Book Antiqua"/>
        </w:rPr>
        <w:fldChar w:fldCharType="begin" w:fldLock="1"/>
      </w:r>
      <w:r w:rsidRPr="00680C83">
        <w:rPr>
          <w:rFonts w:ascii="Book Antiqua" w:hAnsi="Book Antiqua"/>
        </w:rPr>
        <w:instrText>ADDIN CSL_CITATION {"citationItems":[{"id":"ITEM-1","itemData":{"author":[{"dropping-particle":"","family":"Mulyana","given":"Deddy","non-dropping-particle":"","parse-names":false,"suffix":""}],"id":"ITEM-1","issued":{"date-parts":[["2016"]]},"publisher":"PT Remaja Rosdakarya Offside","publisher-place":"Bandung","title":"Ilmu Komunikasi","type":"book"},"uris":["http://www.mendeley.com/documents/?uuid=5db232a2-9d92-4a28-8c60-615263e10306"]}],"mendeley":{"formattedCitation":"(Mulyana, 2016)","manualFormatting":"Mulyana (2016)","plainTextFormattedCitation":"(Mulyana, 2016)","previouslyFormattedCitation":"(Mulyana, 2016)"},"properties":{"noteIndex":0},"schema":"https://github.com/citation-style-language/schema/raw/master/csl-citation.json"}</w:instrText>
      </w:r>
      <w:r w:rsidRPr="00680C83">
        <w:rPr>
          <w:rFonts w:ascii="Book Antiqua" w:hAnsi="Book Antiqua"/>
        </w:rPr>
        <w:fldChar w:fldCharType="separate"/>
      </w:r>
      <w:proofErr w:type="spellStart"/>
      <w:r w:rsidRPr="00680C83">
        <w:rPr>
          <w:rFonts w:ascii="Book Antiqua" w:hAnsi="Book Antiqua"/>
        </w:rPr>
        <w:t>Mulyana</w:t>
      </w:r>
      <w:proofErr w:type="spellEnd"/>
      <w:r w:rsidRPr="00680C83">
        <w:rPr>
          <w:rFonts w:ascii="Book Antiqua" w:hAnsi="Book Antiqua"/>
        </w:rPr>
        <w:t xml:space="preserve"> (2016)</w:t>
      </w:r>
      <w:r w:rsidRPr="00680C83">
        <w:rPr>
          <w:rFonts w:ascii="Book Antiqua" w:hAnsi="Book Antiqua"/>
          <w:lang w:val="id-ID"/>
        </w:rPr>
        <w:fldChar w:fldCharType="end"/>
      </w:r>
      <w:r w:rsidRPr="00680C83">
        <w:rPr>
          <w:rFonts w:ascii="Book Antiqua" w:hAnsi="Book Antiqua"/>
          <w:bCs/>
        </w:rPr>
        <w:t xml:space="preserve"> </w:t>
      </w:r>
      <w:proofErr w:type="spellStart"/>
      <w:r w:rsidRPr="00680C83">
        <w:rPr>
          <w:rFonts w:ascii="Book Antiqua" w:hAnsi="Book Antiqua"/>
          <w:bCs/>
          <w:lang w:val="id-ID"/>
        </w:rPr>
        <w:t>stated</w:t>
      </w:r>
      <w:proofErr w:type="spellEnd"/>
      <w:r w:rsidRPr="00680C83">
        <w:rPr>
          <w:rFonts w:ascii="Book Antiqua" w:hAnsi="Book Antiqua"/>
          <w:bCs/>
          <w:lang w:val="id-ID"/>
        </w:rPr>
        <w:t xml:space="preserve"> </w:t>
      </w:r>
      <w:proofErr w:type="spellStart"/>
      <w:r w:rsidRPr="00680C83">
        <w:rPr>
          <w:rFonts w:ascii="Book Antiqua" w:hAnsi="Book Antiqua"/>
          <w:bCs/>
          <w:lang w:val="id-ID"/>
        </w:rPr>
        <w:t>that</w:t>
      </w:r>
      <w:proofErr w:type="spellEnd"/>
      <w:r w:rsidRPr="00680C83">
        <w:rPr>
          <w:rFonts w:ascii="Book Antiqua" w:hAnsi="Book Antiqua"/>
          <w:bCs/>
        </w:rPr>
        <w:t xml:space="preserve"> the definition of communication according to the Expert </w:t>
      </w:r>
      <w:proofErr w:type="spellStart"/>
      <w:r w:rsidRPr="00680C83">
        <w:rPr>
          <w:rFonts w:ascii="Book Antiqua" w:hAnsi="Book Antiqua"/>
          <w:bCs/>
        </w:rPr>
        <w:t>includ</w:t>
      </w:r>
      <w:r w:rsidRPr="00680C83">
        <w:rPr>
          <w:rFonts w:ascii="Book Antiqua" w:hAnsi="Book Antiqua"/>
          <w:bCs/>
          <w:lang w:val="id-ID"/>
        </w:rPr>
        <w:t>ed</w:t>
      </w:r>
      <w:proofErr w:type="spellEnd"/>
      <w:r w:rsidRPr="00680C83">
        <w:rPr>
          <w:rFonts w:ascii="Book Antiqua" w:hAnsi="Book Antiqua"/>
          <w:bCs/>
        </w:rPr>
        <w:t xml:space="preserve">, a) William I. </w:t>
      </w:r>
      <w:proofErr w:type="spellStart"/>
      <w:r w:rsidRPr="00680C83">
        <w:rPr>
          <w:rFonts w:ascii="Book Antiqua" w:hAnsi="Book Antiqua"/>
          <w:bCs/>
        </w:rPr>
        <w:t>Gorden</w:t>
      </w:r>
      <w:proofErr w:type="spellEnd"/>
      <w:r w:rsidRPr="00680C83">
        <w:rPr>
          <w:rFonts w:ascii="Book Antiqua" w:hAnsi="Book Antiqua"/>
          <w:bCs/>
        </w:rPr>
        <w:t xml:space="preserve">, </w:t>
      </w:r>
      <w:r w:rsidRPr="00680C83">
        <w:rPr>
          <w:rFonts w:ascii="Book Antiqua" w:hAnsi="Book Antiqua"/>
          <w:bCs/>
          <w:lang w:val="id-ID"/>
        </w:rPr>
        <w:t>c</w:t>
      </w:r>
      <w:proofErr w:type="spellStart"/>
      <w:r w:rsidRPr="00680C83">
        <w:rPr>
          <w:rFonts w:ascii="Book Antiqua" w:hAnsi="Book Antiqua"/>
          <w:bCs/>
        </w:rPr>
        <w:t>ommunication</w:t>
      </w:r>
      <w:proofErr w:type="spellEnd"/>
      <w:r w:rsidRPr="00680C83">
        <w:rPr>
          <w:rFonts w:ascii="Book Antiqua" w:hAnsi="Book Antiqua"/>
          <w:bCs/>
        </w:rPr>
        <w:t xml:space="preserve"> is a dynamic transaction involving ideas and feelings, b) Judy C. Pearson and Paul E. Nelson, communication is the process of understanding and sharing meaning, c) Stewart L. T Tubbs and Sylvia Moss, communication is the process of forming meaning between two or more people.</w:t>
      </w:r>
      <w:r w:rsidRPr="00680C83">
        <w:rPr>
          <w:rFonts w:ascii="Book Antiqua" w:hAnsi="Book Antiqua"/>
          <w:bCs/>
          <w:lang w:val="id-ID"/>
        </w:rPr>
        <w:t xml:space="preserve"> </w:t>
      </w:r>
      <w:proofErr w:type="spellStart"/>
      <w:r w:rsidRPr="00680C83">
        <w:rPr>
          <w:rFonts w:ascii="Book Antiqua" w:hAnsi="Book Antiqua"/>
          <w:bCs/>
          <w:lang w:val="id-ID"/>
        </w:rPr>
        <w:lastRenderedPageBreak/>
        <w:t>Accordingly</w:t>
      </w:r>
      <w:proofErr w:type="spellEnd"/>
      <w:r w:rsidRPr="00680C83">
        <w:rPr>
          <w:rFonts w:ascii="Book Antiqua" w:hAnsi="Book Antiqua"/>
          <w:bCs/>
        </w:rPr>
        <w:t>, communication can be interpreted as a process of interaction that is characterized by the existence of actions, changes, exchanges, and movements between the communicators and communicants in the delivery of information or messages.</w:t>
      </w:r>
    </w:p>
    <w:p w14:paraId="2F157159" w14:textId="77777777" w:rsidR="00631A8C" w:rsidRDefault="00631A8C" w:rsidP="00631A8C">
      <w:pPr>
        <w:spacing w:line="276" w:lineRule="auto"/>
        <w:ind w:firstLine="720"/>
        <w:jc w:val="both"/>
        <w:rPr>
          <w:rFonts w:ascii="Book Antiqua" w:hAnsi="Book Antiqua"/>
        </w:rPr>
      </w:pPr>
      <w:r w:rsidRPr="00680C83">
        <w:rPr>
          <w:rFonts w:ascii="Book Antiqua" w:hAnsi="Book Antiqua"/>
          <w:lang w:val="id-ID"/>
        </w:rPr>
        <w:t xml:space="preserve">In </w:t>
      </w:r>
      <w:proofErr w:type="spellStart"/>
      <w:r w:rsidRPr="00680C83">
        <w:rPr>
          <w:rFonts w:ascii="Book Antiqua" w:hAnsi="Book Antiqua"/>
          <w:lang w:val="id-ID"/>
        </w:rPr>
        <w:t>establishing</w:t>
      </w:r>
      <w:proofErr w:type="spellEnd"/>
      <w:r w:rsidRPr="00680C83">
        <w:rPr>
          <w:rFonts w:ascii="Book Antiqua" w:hAnsi="Book Antiqua"/>
          <w:lang w:val="id-ID"/>
        </w:rPr>
        <w:t xml:space="preserve"> </w:t>
      </w:r>
      <w:proofErr w:type="spellStart"/>
      <w:r w:rsidRPr="00680C83">
        <w:rPr>
          <w:rFonts w:ascii="Book Antiqua" w:hAnsi="Book Antiqua"/>
          <w:lang w:val="id-ID"/>
        </w:rPr>
        <w:t>interactions</w:t>
      </w:r>
      <w:proofErr w:type="spellEnd"/>
      <w:r w:rsidRPr="00680C83">
        <w:rPr>
          <w:rFonts w:ascii="Book Antiqua" w:hAnsi="Book Antiqua"/>
          <w:lang w:val="id-ID"/>
        </w:rPr>
        <w:t xml:space="preserve"> </w:t>
      </w:r>
      <w:proofErr w:type="spellStart"/>
      <w:r w:rsidRPr="00680C83">
        <w:rPr>
          <w:rFonts w:ascii="Book Antiqua" w:hAnsi="Book Antiqua"/>
          <w:lang w:val="id-ID"/>
        </w:rPr>
        <w:t>with</w:t>
      </w:r>
      <w:proofErr w:type="spellEnd"/>
      <w:r w:rsidRPr="00680C83">
        <w:rPr>
          <w:rFonts w:ascii="Book Antiqua" w:hAnsi="Book Antiqua"/>
          <w:lang w:val="id-ID"/>
        </w:rPr>
        <w:t xml:space="preserve"> </w:t>
      </w:r>
      <w:proofErr w:type="spellStart"/>
      <w:r w:rsidRPr="00680C83">
        <w:rPr>
          <w:rFonts w:ascii="Book Antiqua" w:hAnsi="Book Antiqua"/>
          <w:lang w:val="id-ID"/>
        </w:rPr>
        <w:t>others</w:t>
      </w:r>
      <w:proofErr w:type="spellEnd"/>
      <w:r w:rsidRPr="00680C83">
        <w:rPr>
          <w:rFonts w:ascii="Book Antiqua" w:hAnsi="Book Antiqua"/>
          <w:lang w:val="id-ID"/>
        </w:rPr>
        <w:t xml:space="preserve">, </w:t>
      </w:r>
      <w:proofErr w:type="spellStart"/>
      <w:r w:rsidRPr="00680C83">
        <w:rPr>
          <w:rFonts w:ascii="Book Antiqua" w:hAnsi="Book Antiqua"/>
          <w:lang w:val="id-ID"/>
        </w:rPr>
        <w:t>communication</w:t>
      </w:r>
      <w:proofErr w:type="spellEnd"/>
      <w:r w:rsidRPr="00680C83">
        <w:rPr>
          <w:rFonts w:ascii="Book Antiqua" w:hAnsi="Book Antiqua"/>
          <w:lang w:val="id-ID"/>
        </w:rPr>
        <w:t xml:space="preserve"> </w:t>
      </w:r>
      <w:proofErr w:type="spellStart"/>
      <w:r w:rsidRPr="00680C83">
        <w:rPr>
          <w:rFonts w:ascii="Book Antiqua" w:hAnsi="Book Antiqua"/>
          <w:lang w:val="id-ID"/>
        </w:rPr>
        <w:t>is</w:t>
      </w:r>
      <w:proofErr w:type="spellEnd"/>
      <w:r w:rsidRPr="00680C83">
        <w:rPr>
          <w:rFonts w:ascii="Book Antiqua" w:hAnsi="Book Antiqua"/>
          <w:lang w:val="id-ID"/>
        </w:rPr>
        <w:t xml:space="preserve"> </w:t>
      </w:r>
      <w:proofErr w:type="spellStart"/>
      <w:r w:rsidRPr="00680C83">
        <w:rPr>
          <w:rFonts w:ascii="Book Antiqua" w:hAnsi="Book Antiqua"/>
          <w:lang w:val="id-ID"/>
        </w:rPr>
        <w:t>said</w:t>
      </w:r>
      <w:proofErr w:type="spellEnd"/>
      <w:r w:rsidRPr="00680C83">
        <w:rPr>
          <w:rFonts w:ascii="Book Antiqua" w:hAnsi="Book Antiqua"/>
          <w:lang w:val="id-ID"/>
        </w:rPr>
        <w:t xml:space="preserve"> </w:t>
      </w:r>
      <w:proofErr w:type="spellStart"/>
      <w:r w:rsidRPr="00680C83">
        <w:rPr>
          <w:rFonts w:ascii="Book Antiqua" w:hAnsi="Book Antiqua"/>
          <w:lang w:val="id-ID"/>
        </w:rPr>
        <w:t>to</w:t>
      </w:r>
      <w:proofErr w:type="spellEnd"/>
      <w:r w:rsidRPr="00680C83">
        <w:rPr>
          <w:rFonts w:ascii="Book Antiqua" w:hAnsi="Book Antiqua"/>
          <w:lang w:val="id-ID"/>
        </w:rPr>
        <w:t xml:space="preserve"> </w:t>
      </w:r>
      <w:proofErr w:type="spellStart"/>
      <w:r w:rsidRPr="00680C83">
        <w:rPr>
          <w:rFonts w:ascii="Book Antiqua" w:hAnsi="Book Antiqua"/>
          <w:lang w:val="id-ID"/>
        </w:rPr>
        <w:t>be</w:t>
      </w:r>
      <w:proofErr w:type="spellEnd"/>
      <w:r w:rsidRPr="00680C83">
        <w:rPr>
          <w:rFonts w:ascii="Book Antiqua" w:hAnsi="Book Antiqua"/>
          <w:lang w:val="id-ID"/>
        </w:rPr>
        <w:t xml:space="preserve"> </w:t>
      </w:r>
      <w:proofErr w:type="spellStart"/>
      <w:r w:rsidRPr="00680C83">
        <w:rPr>
          <w:rFonts w:ascii="Book Antiqua" w:hAnsi="Book Antiqua"/>
          <w:lang w:val="id-ID"/>
        </w:rPr>
        <w:t>effective</w:t>
      </w:r>
      <w:proofErr w:type="spellEnd"/>
      <w:r w:rsidRPr="00680C83">
        <w:rPr>
          <w:rFonts w:ascii="Book Antiqua" w:hAnsi="Book Antiqua"/>
          <w:lang w:val="id-ID"/>
        </w:rPr>
        <w:t xml:space="preserve"> </w:t>
      </w:r>
      <w:proofErr w:type="spellStart"/>
      <w:r w:rsidRPr="00680C83">
        <w:rPr>
          <w:rFonts w:ascii="Book Antiqua" w:hAnsi="Book Antiqua"/>
          <w:lang w:val="id-ID"/>
        </w:rPr>
        <w:t>if</w:t>
      </w:r>
      <w:proofErr w:type="spellEnd"/>
      <w:r w:rsidRPr="00680C83">
        <w:rPr>
          <w:rFonts w:ascii="Book Antiqua" w:hAnsi="Book Antiqua"/>
          <w:lang w:val="id-ID"/>
        </w:rPr>
        <w:t xml:space="preserve"> </w:t>
      </w:r>
      <w:proofErr w:type="spellStart"/>
      <w:r w:rsidRPr="00680C83">
        <w:rPr>
          <w:rFonts w:ascii="Book Antiqua" w:hAnsi="Book Antiqua"/>
          <w:lang w:val="id-ID"/>
        </w:rPr>
        <w:t>it</w:t>
      </w:r>
      <w:proofErr w:type="spellEnd"/>
      <w:r w:rsidRPr="00680C83">
        <w:rPr>
          <w:rFonts w:ascii="Book Antiqua" w:hAnsi="Book Antiqua"/>
          <w:lang w:val="id-ID"/>
        </w:rPr>
        <w:t xml:space="preserve"> </w:t>
      </w:r>
      <w:proofErr w:type="spellStart"/>
      <w:r w:rsidRPr="00680C83">
        <w:rPr>
          <w:rFonts w:ascii="Book Antiqua" w:hAnsi="Book Antiqua"/>
          <w:lang w:val="id-ID"/>
        </w:rPr>
        <w:t>is</w:t>
      </w:r>
      <w:proofErr w:type="spellEnd"/>
      <w:r w:rsidRPr="00680C83">
        <w:rPr>
          <w:rFonts w:ascii="Book Antiqua" w:hAnsi="Book Antiqua"/>
          <w:lang w:val="id-ID"/>
        </w:rPr>
        <w:t xml:space="preserve"> </w:t>
      </w:r>
      <w:proofErr w:type="spellStart"/>
      <w:r w:rsidRPr="00680C83">
        <w:rPr>
          <w:rFonts w:ascii="Book Antiqua" w:hAnsi="Book Antiqua"/>
          <w:lang w:val="id-ID"/>
        </w:rPr>
        <w:t>characterized</w:t>
      </w:r>
      <w:proofErr w:type="spellEnd"/>
      <w:r w:rsidRPr="00680C83">
        <w:rPr>
          <w:rFonts w:ascii="Book Antiqua" w:hAnsi="Book Antiqua"/>
          <w:lang w:val="id-ID"/>
        </w:rPr>
        <w:t xml:space="preserve"> </w:t>
      </w:r>
      <w:proofErr w:type="spellStart"/>
      <w:r w:rsidRPr="00680C83">
        <w:rPr>
          <w:rFonts w:ascii="Book Antiqua" w:hAnsi="Book Antiqua"/>
          <w:lang w:val="id-ID"/>
        </w:rPr>
        <w:t>by</w:t>
      </w:r>
      <w:proofErr w:type="spellEnd"/>
      <w:r w:rsidRPr="00680C83">
        <w:rPr>
          <w:rFonts w:ascii="Book Antiqua" w:hAnsi="Book Antiqua"/>
          <w:lang w:val="id-ID"/>
        </w:rPr>
        <w:t xml:space="preserve"> </w:t>
      </w:r>
      <w:proofErr w:type="spellStart"/>
      <w:r w:rsidRPr="00680C83">
        <w:rPr>
          <w:rFonts w:ascii="Book Antiqua" w:hAnsi="Book Antiqua"/>
          <w:lang w:val="id-ID"/>
        </w:rPr>
        <w:t>good</w:t>
      </w:r>
      <w:proofErr w:type="spellEnd"/>
      <w:r w:rsidRPr="00680C83">
        <w:rPr>
          <w:rFonts w:ascii="Book Antiqua" w:hAnsi="Book Antiqua"/>
          <w:lang w:val="id-ID"/>
        </w:rPr>
        <w:t xml:space="preserve"> </w:t>
      </w:r>
      <w:proofErr w:type="spellStart"/>
      <w:r w:rsidRPr="00680C83">
        <w:rPr>
          <w:rFonts w:ascii="Book Antiqua" w:hAnsi="Book Antiqua"/>
          <w:lang w:val="id-ID"/>
        </w:rPr>
        <w:t>interpersonal</w:t>
      </w:r>
      <w:proofErr w:type="spellEnd"/>
      <w:r w:rsidRPr="00680C83">
        <w:rPr>
          <w:rFonts w:ascii="Book Antiqua" w:hAnsi="Book Antiqua"/>
          <w:lang w:val="id-ID"/>
        </w:rPr>
        <w:t xml:space="preserve"> </w:t>
      </w:r>
      <w:proofErr w:type="spellStart"/>
      <w:r w:rsidRPr="00680C83">
        <w:rPr>
          <w:rFonts w:ascii="Book Antiqua" w:hAnsi="Book Antiqua"/>
          <w:lang w:val="id-ID"/>
        </w:rPr>
        <w:t>relationships</w:t>
      </w:r>
      <w:proofErr w:type="spellEnd"/>
      <w:r w:rsidRPr="00680C83">
        <w:rPr>
          <w:rFonts w:ascii="Book Antiqua" w:hAnsi="Book Antiqua"/>
          <w:lang w:val="id-ID"/>
        </w:rPr>
        <w:t xml:space="preserve"> </w:t>
      </w:r>
      <w:r w:rsidRPr="00680C83">
        <w:rPr>
          <w:rFonts w:ascii="Book Antiqua" w:hAnsi="Book Antiqua"/>
          <w:lang w:val="id-ID"/>
        </w:rPr>
        <w:fldChar w:fldCharType="begin" w:fldLock="1"/>
      </w:r>
      <w:r w:rsidRPr="00680C83">
        <w:rPr>
          <w:rFonts w:ascii="Book Antiqua" w:hAnsi="Book Antiqua"/>
          <w:lang w:val="id-ID"/>
        </w:rPr>
        <w:instrText>ADDIN CSL_CITATION {"citationItems":[{"id":"ITEM-1","itemData":{"DOI":"10.21580/sa.v11i1.1446","author":[{"dropping-particle":"","family":"Hasanah","given":"Hasyim","non-dropping-particle":"","parse-names":false,"suffix":""}],"container-title":"Sawwa: Jurnal Studi Gender","id":"ITEM-1","issue":"1","issued":{"date-parts":[["2015"]]},"page":"51-74","title":"Pengaruh Komunikasi Interpersonal Dalam Menurunkan Problem Tekanan Emosi Berbasis Gender","type":"article-journal","volume":"11"},"uris":["http://www.mendeley.com/documents/?uuid=e836eb25-8b1b-4a26-8327-e366ce6197f3"]}],"mendeley":{"formattedCitation":"(Hasanah, 2015)","plainTextFormattedCitation":"(Hasanah, 2015)","previouslyFormattedCitation":"(Hasanah, 2015)"},"properties":{"noteIndex":0},"schema":"https://github.com/citation-style-language/schema/raw/master/csl-citation.json"}</w:instrText>
      </w:r>
      <w:r w:rsidRPr="00680C83">
        <w:rPr>
          <w:rFonts w:ascii="Book Antiqua" w:hAnsi="Book Antiqua"/>
          <w:lang w:val="id-ID"/>
        </w:rPr>
        <w:fldChar w:fldCharType="separate"/>
      </w:r>
      <w:r w:rsidRPr="00680C83">
        <w:rPr>
          <w:rFonts w:ascii="Book Antiqua" w:hAnsi="Book Antiqua"/>
          <w:lang w:val="id-ID"/>
        </w:rPr>
        <w:t>(Hasanah, 2015)</w:t>
      </w:r>
      <w:r w:rsidRPr="00680C83">
        <w:rPr>
          <w:rFonts w:ascii="Book Antiqua" w:hAnsi="Book Antiqua"/>
          <w:lang w:val="id-ID"/>
        </w:rPr>
        <w:fldChar w:fldCharType="end"/>
      </w:r>
      <w:r w:rsidRPr="00680C83">
        <w:rPr>
          <w:rFonts w:ascii="Book Antiqua" w:hAnsi="Book Antiqua"/>
        </w:rPr>
        <w:t xml:space="preserve">. </w:t>
      </w:r>
      <w:r w:rsidRPr="00680C83">
        <w:rPr>
          <w:rFonts w:ascii="Book Antiqua" w:hAnsi="Book Antiqua"/>
          <w:lang w:val="id-ID"/>
        </w:rPr>
        <w:t xml:space="preserve">The </w:t>
      </w:r>
      <w:proofErr w:type="spellStart"/>
      <w:r w:rsidRPr="00680C83">
        <w:rPr>
          <w:rFonts w:ascii="Book Antiqua" w:hAnsi="Book Antiqua"/>
          <w:lang w:val="id-ID"/>
        </w:rPr>
        <w:t>communication</w:t>
      </w:r>
      <w:proofErr w:type="spellEnd"/>
      <w:r w:rsidRPr="00680C83">
        <w:rPr>
          <w:rFonts w:ascii="Book Antiqua" w:hAnsi="Book Antiqua"/>
          <w:lang w:val="id-ID"/>
        </w:rPr>
        <w:t xml:space="preserve"> </w:t>
      </w:r>
      <w:proofErr w:type="spellStart"/>
      <w:r w:rsidRPr="00680C83">
        <w:rPr>
          <w:rFonts w:ascii="Book Antiqua" w:hAnsi="Book Antiqua"/>
          <w:lang w:val="id-ID"/>
        </w:rPr>
        <w:t>referred</w:t>
      </w:r>
      <w:proofErr w:type="spellEnd"/>
      <w:r w:rsidRPr="00680C83">
        <w:rPr>
          <w:rFonts w:ascii="Book Antiqua" w:hAnsi="Book Antiqua"/>
          <w:lang w:val="id-ID"/>
        </w:rPr>
        <w:t xml:space="preserve"> </w:t>
      </w:r>
      <w:proofErr w:type="spellStart"/>
      <w:r w:rsidRPr="00680C83">
        <w:rPr>
          <w:rFonts w:ascii="Book Antiqua" w:hAnsi="Book Antiqua"/>
          <w:lang w:val="id-ID"/>
        </w:rPr>
        <w:t>to</w:t>
      </w:r>
      <w:proofErr w:type="spellEnd"/>
      <w:r w:rsidRPr="00680C83">
        <w:rPr>
          <w:rFonts w:ascii="Book Antiqua" w:hAnsi="Book Antiqua"/>
          <w:lang w:val="id-ID"/>
        </w:rPr>
        <w:t xml:space="preserve"> in </w:t>
      </w:r>
      <w:proofErr w:type="spellStart"/>
      <w:r w:rsidRPr="00680C83">
        <w:rPr>
          <w:rFonts w:ascii="Book Antiqua" w:hAnsi="Book Antiqua"/>
          <w:lang w:val="id-ID"/>
        </w:rPr>
        <w:t>this</w:t>
      </w:r>
      <w:proofErr w:type="spellEnd"/>
      <w:r w:rsidRPr="00680C83">
        <w:rPr>
          <w:rFonts w:ascii="Book Antiqua" w:hAnsi="Book Antiqua"/>
          <w:lang w:val="id-ID"/>
        </w:rPr>
        <w:t xml:space="preserve"> study </w:t>
      </w:r>
      <w:proofErr w:type="spellStart"/>
      <w:r w:rsidRPr="00680C83">
        <w:rPr>
          <w:rFonts w:ascii="Book Antiqua" w:hAnsi="Book Antiqua"/>
          <w:lang w:val="id-ID"/>
        </w:rPr>
        <w:t>is</w:t>
      </w:r>
      <w:proofErr w:type="spellEnd"/>
      <w:r w:rsidRPr="00680C83">
        <w:rPr>
          <w:rFonts w:ascii="Book Antiqua" w:hAnsi="Book Antiqua"/>
          <w:lang w:val="id-ID"/>
        </w:rPr>
        <w:t xml:space="preserve"> </w:t>
      </w:r>
      <w:proofErr w:type="spellStart"/>
      <w:r w:rsidRPr="00680C83">
        <w:rPr>
          <w:rFonts w:ascii="Book Antiqua" w:hAnsi="Book Antiqua"/>
          <w:lang w:val="id-ID"/>
        </w:rPr>
        <w:t>Interpersonal</w:t>
      </w:r>
      <w:proofErr w:type="spellEnd"/>
      <w:r w:rsidRPr="00680C83">
        <w:rPr>
          <w:rFonts w:ascii="Book Antiqua" w:hAnsi="Book Antiqua"/>
          <w:lang w:val="id-ID"/>
        </w:rPr>
        <w:t xml:space="preserve"> </w:t>
      </w:r>
      <w:proofErr w:type="spellStart"/>
      <w:r w:rsidRPr="00680C83">
        <w:rPr>
          <w:rFonts w:ascii="Book Antiqua" w:hAnsi="Book Antiqua"/>
          <w:lang w:val="id-ID"/>
        </w:rPr>
        <w:t>communication</w:t>
      </w:r>
      <w:proofErr w:type="spellEnd"/>
      <w:r w:rsidRPr="00680C83">
        <w:rPr>
          <w:rFonts w:ascii="Book Antiqua" w:hAnsi="Book Antiqua"/>
          <w:lang w:val="id-ID"/>
        </w:rPr>
        <w:t>.</w:t>
      </w:r>
      <w:r w:rsidRPr="00680C83">
        <w:rPr>
          <w:rFonts w:ascii="Book Antiqua" w:hAnsi="Book Antiqua"/>
        </w:rPr>
        <w:t xml:space="preserve"> </w:t>
      </w:r>
      <w:r w:rsidRPr="00680C83">
        <w:rPr>
          <w:rFonts w:ascii="Book Antiqua" w:hAnsi="Book Antiqua"/>
          <w:lang w:val="id-ID"/>
        </w:rPr>
        <w:fldChar w:fldCharType="begin" w:fldLock="1"/>
      </w:r>
      <w:r w:rsidRPr="00680C83">
        <w:rPr>
          <w:rFonts w:ascii="Book Antiqua" w:hAnsi="Book Antiqua"/>
          <w:lang w:val="id-ID"/>
        </w:rPr>
        <w:instrText>ADDIN CSL_CITATION {"citationItems":[{"id":"ITEM-1","itemData":{"author":[{"dropping-particle":"","family":"Harapan","given":"Edi","non-dropping-particle":"","parse-names":false,"suffix":""},{"dropping-particle":"","family":"Ahmad","given":"Syarwani","non-dropping-particle":"","parse-names":false,"suffix":""}],"id":"ITEM-1","issued":{"date-parts":[["2014"]]},"publisher":"PT. Raja Grafindo Persada","publisher-place":"Jakarta","title":"Komunikasi Antarpribadi","type":"book"},"uris":["http://www.mendeley.com/documents/?uuid=2bb67f9b-f1ff-491e-a9b8-62359521f02f"]}],"mendeley":{"formattedCitation":"(Harapan &amp; Ahmad, 2014)","manualFormatting":"(Harapan &amp; Ahmad (2014)","plainTextFormattedCitation":"(Harapan &amp; Ahmad, 2014)","previouslyFormattedCitation":"(Harapan &amp; Ahmad, 2014)"},"properties":{"noteIndex":0},"schema":"https://github.com/citation-style-language/schema/raw/master/csl-citation.json"}</w:instrText>
      </w:r>
      <w:r w:rsidRPr="00680C83">
        <w:rPr>
          <w:rFonts w:ascii="Book Antiqua" w:hAnsi="Book Antiqua"/>
          <w:lang w:val="id-ID"/>
        </w:rPr>
        <w:fldChar w:fldCharType="separate"/>
      </w:r>
      <w:r w:rsidRPr="00680C83">
        <w:rPr>
          <w:rFonts w:ascii="Book Antiqua" w:hAnsi="Book Antiqua"/>
          <w:lang w:val="id-ID"/>
        </w:rPr>
        <w:t>(Harapan &amp; Ahmad</w:t>
      </w:r>
      <w:r w:rsidRPr="00680C83">
        <w:rPr>
          <w:rFonts w:ascii="Book Antiqua" w:hAnsi="Book Antiqua"/>
        </w:rPr>
        <w:t xml:space="preserve"> (</w:t>
      </w:r>
      <w:r w:rsidRPr="00680C83">
        <w:rPr>
          <w:rFonts w:ascii="Book Antiqua" w:hAnsi="Book Antiqua"/>
          <w:lang w:val="id-ID"/>
        </w:rPr>
        <w:t>2014)</w:t>
      </w:r>
      <w:r w:rsidRPr="00680C83">
        <w:rPr>
          <w:rFonts w:ascii="Book Antiqua" w:hAnsi="Book Antiqua"/>
          <w:lang w:val="id-ID"/>
        </w:rPr>
        <w:fldChar w:fldCharType="end"/>
      </w:r>
      <w:r w:rsidRPr="00680C83">
        <w:rPr>
          <w:rFonts w:ascii="Book Antiqua" w:hAnsi="Book Antiqua"/>
        </w:rPr>
        <w:t xml:space="preserve"> </w:t>
      </w:r>
      <w:proofErr w:type="spellStart"/>
      <w:r w:rsidRPr="00680C83">
        <w:rPr>
          <w:rFonts w:ascii="Book Antiqua" w:hAnsi="Book Antiqua"/>
        </w:rPr>
        <w:t>expl</w:t>
      </w:r>
      <w:r w:rsidRPr="00680C83">
        <w:rPr>
          <w:rFonts w:ascii="Book Antiqua" w:hAnsi="Book Antiqua"/>
          <w:lang w:val="id-ID"/>
        </w:rPr>
        <w:t>ained</w:t>
      </w:r>
      <w:proofErr w:type="spellEnd"/>
      <w:r w:rsidRPr="00680C83">
        <w:rPr>
          <w:rFonts w:ascii="Book Antiqua" w:hAnsi="Book Antiqua"/>
        </w:rPr>
        <w:t xml:space="preserve"> </w:t>
      </w:r>
      <w:proofErr w:type="spellStart"/>
      <w:r w:rsidRPr="00680C83">
        <w:rPr>
          <w:rFonts w:ascii="Book Antiqua" w:hAnsi="Book Antiqua"/>
        </w:rPr>
        <w:t>Devito's</w:t>
      </w:r>
      <w:proofErr w:type="spellEnd"/>
      <w:r w:rsidRPr="00680C83">
        <w:rPr>
          <w:rFonts w:ascii="Book Antiqua" w:hAnsi="Book Antiqua"/>
        </w:rPr>
        <w:t xml:space="preserve"> opinion about interpersonal communication as the process of sending and receiving messages between two people or in a small group of people with some immediate </w:t>
      </w:r>
      <w:r w:rsidRPr="00680C83">
        <w:rPr>
          <w:rFonts w:ascii="Book Antiqua" w:hAnsi="Book Antiqua"/>
          <w:i/>
        </w:rPr>
        <w:t>effect</w:t>
      </w:r>
      <w:r w:rsidRPr="00680C83">
        <w:rPr>
          <w:rFonts w:ascii="Book Antiqua" w:hAnsi="Book Antiqua"/>
        </w:rPr>
        <w:t xml:space="preserve"> and feedback. </w:t>
      </w:r>
      <w:r w:rsidRPr="00680C83">
        <w:rPr>
          <w:rFonts w:ascii="Book Antiqua" w:hAnsi="Book Antiqua"/>
          <w:lang w:val="en-ID"/>
        </w:rPr>
        <w:t xml:space="preserve">Through interpersonal communication, </w:t>
      </w:r>
      <w:proofErr w:type="spellStart"/>
      <w:r w:rsidRPr="00680C83">
        <w:rPr>
          <w:rFonts w:ascii="Book Antiqua" w:hAnsi="Book Antiqua"/>
          <w:lang w:val="id-ID"/>
        </w:rPr>
        <w:t>the</w:t>
      </w:r>
      <w:proofErr w:type="spellEnd"/>
      <w:r w:rsidRPr="00680C83">
        <w:rPr>
          <w:rFonts w:ascii="Book Antiqua" w:hAnsi="Book Antiqua"/>
          <w:lang w:val="id-ID"/>
        </w:rPr>
        <w:t xml:space="preserve"> </w:t>
      </w:r>
      <w:r w:rsidRPr="00680C83">
        <w:rPr>
          <w:rFonts w:ascii="Book Antiqua" w:hAnsi="Book Antiqua"/>
          <w:lang w:val="en-ID"/>
        </w:rPr>
        <w:t>communication between educators and students can express what</w:t>
      </w:r>
      <w:r w:rsidRPr="00680C83">
        <w:rPr>
          <w:rFonts w:ascii="Book Antiqua" w:hAnsi="Book Antiqua"/>
          <w:lang w:val="id-ID"/>
        </w:rPr>
        <w:t xml:space="preserve"> </w:t>
      </w:r>
      <w:proofErr w:type="spellStart"/>
      <w:r w:rsidRPr="00680C83">
        <w:rPr>
          <w:rFonts w:ascii="Book Antiqua" w:hAnsi="Book Antiqua"/>
          <w:lang w:val="id-ID"/>
        </w:rPr>
        <w:t>it</w:t>
      </w:r>
      <w:proofErr w:type="spellEnd"/>
      <w:r w:rsidRPr="00680C83">
        <w:rPr>
          <w:rFonts w:ascii="Book Antiqua" w:hAnsi="Book Antiqua"/>
          <w:lang w:val="en-ID"/>
        </w:rPr>
        <w:t xml:space="preserve"> is felt and can receive statements between the two components, </w:t>
      </w:r>
      <w:proofErr w:type="spellStart"/>
      <w:r w:rsidRPr="00680C83">
        <w:rPr>
          <w:rFonts w:ascii="Book Antiqua" w:hAnsi="Book Antiqua"/>
          <w:lang w:val="id-ID"/>
        </w:rPr>
        <w:t>so</w:t>
      </w:r>
      <w:proofErr w:type="spellEnd"/>
      <w:r w:rsidRPr="00680C83">
        <w:rPr>
          <w:rFonts w:ascii="Book Antiqua" w:hAnsi="Book Antiqua"/>
          <w:lang w:val="id-ID"/>
        </w:rPr>
        <w:t xml:space="preserve"> </w:t>
      </w:r>
      <w:proofErr w:type="spellStart"/>
      <w:r w:rsidRPr="00680C83">
        <w:rPr>
          <w:rFonts w:ascii="Book Antiqua" w:hAnsi="Book Antiqua"/>
          <w:lang w:val="id-ID"/>
        </w:rPr>
        <w:t>it</w:t>
      </w:r>
      <w:proofErr w:type="spellEnd"/>
      <w:r w:rsidRPr="00680C83">
        <w:rPr>
          <w:rFonts w:ascii="Book Antiqua" w:hAnsi="Book Antiqua"/>
          <w:lang w:val="id-ID"/>
        </w:rPr>
        <w:t xml:space="preserve"> </w:t>
      </w:r>
      <w:proofErr w:type="spellStart"/>
      <w:r w:rsidRPr="00680C83">
        <w:rPr>
          <w:rFonts w:ascii="Book Antiqua" w:hAnsi="Book Antiqua"/>
          <w:lang w:val="id-ID"/>
        </w:rPr>
        <w:t>can</w:t>
      </w:r>
      <w:proofErr w:type="spellEnd"/>
      <w:r w:rsidRPr="00680C83">
        <w:rPr>
          <w:rFonts w:ascii="Book Antiqua" w:hAnsi="Book Antiqua"/>
          <w:lang w:val="en-ID"/>
        </w:rPr>
        <w:t xml:space="preserve"> cause a sense of caring and understanding. Interpersonal communication is preceded by interpersonal attraction.</w:t>
      </w:r>
      <w:r w:rsidRPr="00680C83">
        <w:rPr>
          <w:rFonts w:ascii="Book Antiqua" w:hAnsi="Book Antiqua"/>
          <w:lang w:val="id-ID"/>
        </w:rPr>
        <w:t xml:space="preserve"> </w:t>
      </w:r>
      <w:r w:rsidRPr="00680C83">
        <w:rPr>
          <w:rFonts w:ascii="Book Antiqua" w:hAnsi="Book Antiqua"/>
          <w:lang w:val="en-ID"/>
        </w:rPr>
        <w:t>Interpersonal attraction</w:t>
      </w:r>
      <w:r w:rsidRPr="00680C83">
        <w:rPr>
          <w:rFonts w:ascii="Book Antiqua" w:hAnsi="Book Antiqua"/>
          <w:lang w:val="id-ID"/>
        </w:rPr>
        <w:t xml:space="preserve"> </w:t>
      </w:r>
      <w:proofErr w:type="spellStart"/>
      <w:r w:rsidRPr="00680C83">
        <w:rPr>
          <w:rFonts w:ascii="Book Antiqua" w:hAnsi="Book Antiqua"/>
          <w:lang w:val="id-ID"/>
        </w:rPr>
        <w:t>is</w:t>
      </w:r>
      <w:proofErr w:type="spellEnd"/>
      <w:r w:rsidRPr="00680C83">
        <w:rPr>
          <w:rFonts w:ascii="Book Antiqua" w:hAnsi="Book Antiqua"/>
          <w:lang w:val="en-ID"/>
        </w:rPr>
        <w:t xml:space="preserve"> interest that occur between participants in interpersonal communication. The more interested we are in someone, the greater our tendency to communicate with. This fondness for others, positive attitude, and attractiveness of a person is called interpersonal attraction </w:t>
      </w:r>
      <w:r w:rsidRPr="00680C83">
        <w:rPr>
          <w:rFonts w:ascii="Book Antiqua" w:hAnsi="Book Antiqua"/>
          <w:lang w:val="en-ID"/>
        </w:rPr>
        <w:fldChar w:fldCharType="begin" w:fldLock="1"/>
      </w:r>
      <w:r w:rsidRPr="00680C83">
        <w:rPr>
          <w:rFonts w:ascii="Book Antiqua" w:hAnsi="Book Antiqua"/>
          <w:lang w:val="en-ID"/>
        </w:rPr>
        <w:instrText>ADDIN CSL_CITATION {"citationItems":[{"id":"ITEM-1","itemData":{"author":[{"dropping-particle":"","family":"Riswandi","given":"","non-dropping-particle":"","parse-names":false,"suffix":""}],"id":"ITEM-1","issued":{"date-parts":[["2013"]]},"publisher":"Graha Ilmu","publisher-place":"Jakarta","title":"Psikologi Komunikasi","type":"book"},"uris":["http://www.mendeley.com/documents/?uuid=316d53aa-c646-4205-9e45-18e50ef3c522"]}],"mendeley":{"formattedCitation":"(Riswandi, 2013)","manualFormatting":"(Riswandi, 2013:65)","plainTextFormattedCitation":"(Riswandi, 2013)","previouslyFormattedCitation":"(Riswandi, 2013)"},"properties":{"noteIndex":0},"schema":"https://github.com/citation-style-language/schema/raw/master/csl-citation.json"}</w:instrText>
      </w:r>
      <w:r w:rsidRPr="00680C83">
        <w:rPr>
          <w:rFonts w:ascii="Book Antiqua" w:hAnsi="Book Antiqua"/>
          <w:lang w:val="en-ID"/>
        </w:rPr>
        <w:fldChar w:fldCharType="separate"/>
      </w:r>
      <w:r w:rsidRPr="00680C83">
        <w:rPr>
          <w:rFonts w:ascii="Book Antiqua" w:hAnsi="Book Antiqua"/>
          <w:lang w:val="en-ID"/>
        </w:rPr>
        <w:t>(Riswandi, 2013:65)</w:t>
      </w:r>
      <w:r w:rsidRPr="00680C83">
        <w:rPr>
          <w:rFonts w:ascii="Book Antiqua" w:hAnsi="Book Antiqua"/>
          <w:lang w:val="id-ID"/>
        </w:rPr>
        <w:fldChar w:fldCharType="end"/>
      </w:r>
      <w:r w:rsidRPr="00680C83">
        <w:rPr>
          <w:rFonts w:ascii="Book Antiqua" w:hAnsi="Book Antiqua"/>
          <w:lang w:val="en-ID"/>
        </w:rPr>
        <w:t>. Almost every expert interprets the term interpersonal communication according to their</w:t>
      </w:r>
      <w:r w:rsidRPr="00680C83">
        <w:rPr>
          <w:rFonts w:ascii="Book Antiqua" w:hAnsi="Book Antiqua"/>
          <w:lang w:val="id-ID"/>
        </w:rPr>
        <w:t xml:space="preserve"> </w:t>
      </w:r>
      <w:r w:rsidRPr="00680C83">
        <w:rPr>
          <w:rFonts w:ascii="Book Antiqua" w:hAnsi="Book Antiqua"/>
          <w:lang w:val="en-ID"/>
        </w:rPr>
        <w:t xml:space="preserve">perspectives. </w:t>
      </w:r>
      <w:proofErr w:type="spellStart"/>
      <w:r w:rsidRPr="00680C83">
        <w:rPr>
          <w:rFonts w:ascii="Book Antiqua" w:hAnsi="Book Antiqua"/>
          <w:lang w:val="id-ID"/>
        </w:rPr>
        <w:t>According</w:t>
      </w:r>
      <w:proofErr w:type="spellEnd"/>
      <w:r w:rsidRPr="00680C83">
        <w:rPr>
          <w:rFonts w:ascii="Book Antiqua" w:hAnsi="Book Antiqua"/>
          <w:lang w:val="id-ID"/>
        </w:rPr>
        <w:t xml:space="preserve"> </w:t>
      </w:r>
      <w:proofErr w:type="spellStart"/>
      <w:r w:rsidRPr="00680C83">
        <w:rPr>
          <w:rFonts w:ascii="Book Antiqua" w:hAnsi="Book Antiqua"/>
          <w:lang w:val="id-ID"/>
        </w:rPr>
        <w:t>to</w:t>
      </w:r>
      <w:proofErr w:type="spellEnd"/>
      <w:r w:rsidRPr="00680C83">
        <w:rPr>
          <w:rFonts w:ascii="Book Antiqua" w:hAnsi="Book Antiqua"/>
          <w:lang w:val="id-ID"/>
        </w:rPr>
        <w:t xml:space="preserve"> </w:t>
      </w:r>
      <w:r w:rsidRPr="00680C83">
        <w:rPr>
          <w:rFonts w:ascii="Book Antiqua" w:hAnsi="Book Antiqua"/>
          <w:lang w:val="en-ID"/>
        </w:rPr>
        <w:t xml:space="preserve">Dean </w:t>
      </w:r>
      <w:proofErr w:type="spellStart"/>
      <w:r w:rsidRPr="00680C83">
        <w:rPr>
          <w:rFonts w:ascii="Book Antiqua" w:hAnsi="Book Antiqua"/>
          <w:lang w:val="en-ID"/>
        </w:rPr>
        <w:t>Barnlund</w:t>
      </w:r>
      <w:proofErr w:type="spellEnd"/>
      <w:r w:rsidRPr="00680C83">
        <w:rPr>
          <w:rFonts w:ascii="Book Antiqua" w:hAnsi="Book Antiqua"/>
          <w:lang w:val="en-ID"/>
        </w:rPr>
        <w:t xml:space="preserve"> </w:t>
      </w:r>
      <w:r w:rsidRPr="00680C83">
        <w:rPr>
          <w:rFonts w:ascii="Book Antiqua" w:hAnsi="Book Antiqua"/>
          <w:lang w:val="id-ID"/>
        </w:rPr>
        <w:t>in</w:t>
      </w:r>
      <w:r w:rsidRPr="00680C83">
        <w:rPr>
          <w:rFonts w:ascii="Book Antiqua" w:hAnsi="Book Antiqua"/>
          <w:lang w:val="en-ID"/>
        </w:rPr>
        <w:t xml:space="preserve"> </w:t>
      </w:r>
      <w:r w:rsidRPr="00680C83">
        <w:rPr>
          <w:rFonts w:ascii="Book Antiqua" w:hAnsi="Book Antiqua"/>
          <w:lang w:val="en-ID"/>
        </w:rPr>
        <w:fldChar w:fldCharType="begin" w:fldLock="1"/>
      </w:r>
      <w:r w:rsidRPr="00680C83">
        <w:rPr>
          <w:rFonts w:ascii="Book Antiqua" w:hAnsi="Book Antiqua"/>
          <w:lang w:val="en-ID"/>
        </w:rPr>
        <w:instrText>ADDIN CSL_CITATION {"citationItems":[{"id":"ITEM-1","itemData":{"author":[{"dropping-particle":"","family":"Harapan","given":"Edi","non-dropping-particle":"","parse-names":false,"suffix":""},{"dropping-particle":"","family":"Ahmad","given":"Syarwani","non-dropping-particle":"","parse-names":false,"suffix":""}],"id":"ITEM-1","issued":{"date-parts":[["2014"]]},"publisher":"PT. Raja Grafindo Persada","publisher-place":"Jakarta","title":"Komunikasi Antarpribadi","type":"book"},"uris":["http://www.mendeley.com/documents/?uuid=2bb67f9b-f1ff-491e-a9b8-62359521f02f"]}],"mendeley":{"formattedCitation":"(Harapan &amp; Ahmad, 2014)","manualFormatting":"Harapan &amp; Ahmad (2014)","plainTextFormattedCitation":"(Harapan &amp; Ahmad, 2014)","previouslyFormattedCitation":"(Harapan &amp; Ahmad, 2014)"},"properties":{"noteIndex":0},"schema":"https://github.com/citation-style-language/schema/raw/master/csl-citation.json"}</w:instrText>
      </w:r>
      <w:r w:rsidRPr="00680C83">
        <w:rPr>
          <w:rFonts w:ascii="Book Antiqua" w:hAnsi="Book Antiqua"/>
          <w:lang w:val="en-ID"/>
        </w:rPr>
        <w:fldChar w:fldCharType="separate"/>
      </w:r>
      <w:r w:rsidRPr="00680C83">
        <w:rPr>
          <w:rFonts w:ascii="Book Antiqua" w:hAnsi="Book Antiqua"/>
          <w:lang w:val="en-ID"/>
        </w:rPr>
        <w:t>Harapan &amp; Ahmad (2014)</w:t>
      </w:r>
      <w:r w:rsidRPr="00680C83">
        <w:rPr>
          <w:rFonts w:ascii="Book Antiqua" w:hAnsi="Book Antiqua"/>
          <w:lang w:val="id-ID"/>
        </w:rPr>
        <w:fldChar w:fldCharType="end"/>
      </w:r>
      <w:r w:rsidRPr="00680C83">
        <w:rPr>
          <w:rFonts w:ascii="Book Antiqua" w:hAnsi="Book Antiqua"/>
          <w:lang w:val="en-ID"/>
        </w:rPr>
        <w:t xml:space="preserve"> interpersonal communication</w:t>
      </w:r>
      <w:r w:rsidRPr="00680C83">
        <w:rPr>
          <w:rFonts w:ascii="Book Antiqua" w:hAnsi="Book Antiqua"/>
          <w:lang w:val="id-ID"/>
        </w:rPr>
        <w:t xml:space="preserve"> </w:t>
      </w:r>
      <w:proofErr w:type="spellStart"/>
      <w:r w:rsidRPr="00680C83">
        <w:rPr>
          <w:rFonts w:ascii="Book Antiqua" w:hAnsi="Book Antiqua"/>
          <w:lang w:val="id-ID"/>
        </w:rPr>
        <w:t>was</w:t>
      </w:r>
      <w:proofErr w:type="spellEnd"/>
      <w:r w:rsidRPr="00680C83">
        <w:rPr>
          <w:rFonts w:ascii="Book Antiqua" w:hAnsi="Book Antiqua"/>
          <w:lang w:val="id-ID"/>
        </w:rPr>
        <w:t xml:space="preserve"> </w:t>
      </w:r>
      <w:proofErr w:type="spellStart"/>
      <w:r w:rsidRPr="00680C83">
        <w:rPr>
          <w:rFonts w:ascii="Book Antiqua" w:hAnsi="Book Antiqua"/>
          <w:lang w:val="id-ID"/>
        </w:rPr>
        <w:t>described</w:t>
      </w:r>
      <w:proofErr w:type="spellEnd"/>
      <w:r w:rsidRPr="00680C83">
        <w:rPr>
          <w:rFonts w:ascii="Book Antiqua" w:hAnsi="Book Antiqua"/>
          <w:lang w:val="en-ID"/>
        </w:rPr>
        <w:t xml:space="preserve"> as people's </w:t>
      </w:r>
      <w:proofErr w:type="spellStart"/>
      <w:r w:rsidRPr="00680C83">
        <w:rPr>
          <w:rFonts w:ascii="Book Antiqua" w:hAnsi="Book Antiqua"/>
          <w:lang w:val="en-ID"/>
        </w:rPr>
        <w:t>behavior</w:t>
      </w:r>
      <w:proofErr w:type="spellEnd"/>
      <w:r w:rsidRPr="00680C83">
        <w:rPr>
          <w:rFonts w:ascii="Book Antiqua" w:hAnsi="Book Antiqua"/>
          <w:lang w:val="en-ID"/>
        </w:rPr>
        <w:t xml:space="preserve"> at face-to-face meetings in informal social situations and conduct focused interactions through exchanging verbal and non-verbal cues that are reciprocated. </w:t>
      </w:r>
      <w:proofErr w:type="spellStart"/>
      <w:r w:rsidRPr="00680C83">
        <w:rPr>
          <w:rFonts w:ascii="Book Antiqua" w:hAnsi="Book Antiqua"/>
          <w:lang w:val="id-ID"/>
        </w:rPr>
        <w:t>Furthermore</w:t>
      </w:r>
      <w:proofErr w:type="spellEnd"/>
      <w:r w:rsidRPr="00680C83">
        <w:rPr>
          <w:rFonts w:ascii="Book Antiqua" w:hAnsi="Book Antiqua"/>
          <w:lang w:val="id-ID"/>
        </w:rPr>
        <w:t>,</w:t>
      </w:r>
      <w:r w:rsidRPr="00680C83">
        <w:rPr>
          <w:rFonts w:ascii="Book Antiqua" w:hAnsi="Book Antiqua"/>
          <w:lang w:val="en-ID"/>
        </w:rPr>
        <w:t xml:space="preserve"> </w:t>
      </w:r>
      <w:r w:rsidRPr="00680C83">
        <w:rPr>
          <w:rFonts w:ascii="Book Antiqua" w:hAnsi="Book Antiqua"/>
          <w:lang w:val="en-ID"/>
        </w:rPr>
        <w:fldChar w:fldCharType="begin" w:fldLock="1"/>
      </w:r>
      <w:r w:rsidRPr="00680C83">
        <w:rPr>
          <w:rFonts w:ascii="Book Antiqua" w:hAnsi="Book Antiqua"/>
          <w:lang w:val="en-ID"/>
        </w:rPr>
        <w:instrText>ADDIN CSL_CITATION {"citationItems":[{"id":"ITEM-1","itemData":{"author":[{"dropping-particle":"","family":"Arni","given":"Muhammad","non-dropping-particle":"","parse-names":false,"suffix":""}],"id":"ITEM-1","issued":{"date-parts":[["2010"]]},"publisher":"Bumi Aksara","publisher-place":"Jakarta","title":"Komunikasi Organisasi","type":"book"},"uris":["http://www.mendeley.com/documents/?uuid=43f6332a-96a2-48e3-abee-63fa386c525f"]}],"mendeley":{"formattedCitation":"(Arni, 2010)","manualFormatting":"Arni (2010)","plainTextFormattedCitation":"(Arni, 2010)","previouslyFormattedCitation":"(Arni, 2010)"},"properties":{"noteIndex":0},"schema":"https://github.com/citation-style-language/schema/raw/master/csl-citation.json"}</w:instrText>
      </w:r>
      <w:r w:rsidRPr="00680C83">
        <w:rPr>
          <w:rFonts w:ascii="Book Antiqua" w:hAnsi="Book Antiqua"/>
          <w:lang w:val="en-ID"/>
        </w:rPr>
        <w:fldChar w:fldCharType="separate"/>
      </w:r>
      <w:r w:rsidRPr="00680C83">
        <w:rPr>
          <w:rFonts w:ascii="Book Antiqua" w:hAnsi="Book Antiqua"/>
          <w:lang w:val="en-ID"/>
        </w:rPr>
        <w:t>Arni (2010)</w:t>
      </w:r>
      <w:r w:rsidRPr="00680C83">
        <w:rPr>
          <w:rFonts w:ascii="Book Antiqua" w:hAnsi="Book Antiqua"/>
          <w:lang w:val="id-ID"/>
        </w:rPr>
        <w:fldChar w:fldCharType="end"/>
      </w:r>
      <w:r w:rsidRPr="00680C83">
        <w:rPr>
          <w:rFonts w:ascii="Book Antiqua" w:hAnsi="Book Antiqua"/>
          <w:lang w:val="en-ID"/>
        </w:rPr>
        <w:t xml:space="preserve"> define</w:t>
      </w:r>
      <w:r w:rsidRPr="00680C83">
        <w:rPr>
          <w:rFonts w:ascii="Book Antiqua" w:hAnsi="Book Antiqua"/>
          <w:lang w:val="id-ID"/>
        </w:rPr>
        <w:t>d</w:t>
      </w:r>
      <w:r w:rsidRPr="00680C83">
        <w:rPr>
          <w:rFonts w:ascii="Book Antiqua" w:hAnsi="Book Antiqua"/>
          <w:lang w:val="en-ID"/>
        </w:rPr>
        <w:t xml:space="preserve"> interpersonal communication as the process of exchanging information between a person with at least one person or usually between two people who can be directly identified. Based on</w:t>
      </w:r>
      <w:r w:rsidRPr="00680C83">
        <w:rPr>
          <w:rFonts w:ascii="Book Antiqua" w:hAnsi="Book Antiqua"/>
          <w:lang w:val="id-ID"/>
        </w:rPr>
        <w:t xml:space="preserve"> </w:t>
      </w:r>
      <w:r w:rsidRPr="00680C83">
        <w:rPr>
          <w:rFonts w:ascii="Book Antiqua" w:hAnsi="Book Antiqua"/>
          <w:lang w:val="en-ID"/>
        </w:rPr>
        <w:t>these opinions</w:t>
      </w:r>
      <w:r w:rsidRPr="00680C83">
        <w:rPr>
          <w:rFonts w:ascii="Book Antiqua" w:hAnsi="Book Antiqua"/>
          <w:lang w:val="id-ID"/>
        </w:rPr>
        <w:t>,</w:t>
      </w:r>
      <w:r w:rsidRPr="00680C83">
        <w:rPr>
          <w:rFonts w:ascii="Book Antiqua" w:hAnsi="Book Antiqua"/>
          <w:lang w:val="en-ID"/>
        </w:rPr>
        <w:t xml:space="preserve"> it can be concluded that interpersonal communication</w:t>
      </w:r>
      <w:r w:rsidRPr="00680C83">
        <w:rPr>
          <w:rFonts w:ascii="Book Antiqua" w:hAnsi="Book Antiqua"/>
          <w:lang w:val="id-ID"/>
        </w:rPr>
        <w:t xml:space="preserve"> </w:t>
      </w:r>
      <w:r w:rsidRPr="00680C83">
        <w:rPr>
          <w:rFonts w:ascii="Book Antiqua" w:hAnsi="Book Antiqua"/>
          <w:lang w:val="en-ID"/>
        </w:rPr>
        <w:t xml:space="preserve">in this study is a process of sending and receiving messages between two people or a small group of people in a friendly atmosphere with various forms of effects and also feedback, </w:t>
      </w:r>
      <w:proofErr w:type="spellStart"/>
      <w:r w:rsidRPr="00680C83">
        <w:rPr>
          <w:rFonts w:ascii="Book Antiqua" w:hAnsi="Book Antiqua"/>
          <w:lang w:val="en-ID"/>
        </w:rPr>
        <w:t>wh</w:t>
      </w:r>
      <w:r w:rsidRPr="00680C83">
        <w:rPr>
          <w:rFonts w:ascii="Book Antiqua" w:hAnsi="Book Antiqua"/>
          <w:lang w:val="id-ID"/>
        </w:rPr>
        <w:t>ich</w:t>
      </w:r>
      <w:proofErr w:type="spellEnd"/>
      <w:r w:rsidRPr="00680C83">
        <w:rPr>
          <w:rFonts w:ascii="Book Antiqua" w:hAnsi="Book Antiqua"/>
          <w:lang w:val="en-ID"/>
        </w:rPr>
        <w:t xml:space="preserve"> is done for </w:t>
      </w:r>
      <w:proofErr w:type="spellStart"/>
      <w:r w:rsidRPr="00680C83">
        <w:rPr>
          <w:rFonts w:ascii="Book Antiqua" w:hAnsi="Book Antiqua"/>
          <w:lang w:val="id-ID"/>
        </w:rPr>
        <w:t>goal</w:t>
      </w:r>
      <w:proofErr w:type="spellEnd"/>
      <w:r w:rsidRPr="00680C83">
        <w:rPr>
          <w:rFonts w:ascii="Book Antiqua" w:hAnsi="Book Antiqua"/>
          <w:lang w:val="en-ID"/>
        </w:rPr>
        <w:t xml:space="preserve"> and various reasons, to solve a problem or just exchange information with others.</w:t>
      </w:r>
    </w:p>
    <w:p w14:paraId="64AA312E" w14:textId="77777777" w:rsidR="00631A8C" w:rsidRDefault="00631A8C" w:rsidP="00631A8C">
      <w:pPr>
        <w:spacing w:line="276" w:lineRule="auto"/>
        <w:ind w:firstLine="720"/>
        <w:jc w:val="both"/>
        <w:rPr>
          <w:rFonts w:ascii="Book Antiqua" w:hAnsi="Book Antiqua"/>
        </w:rPr>
      </w:pPr>
      <w:r w:rsidRPr="00680C83">
        <w:rPr>
          <w:rFonts w:ascii="Book Antiqua" w:hAnsi="Book Antiqua"/>
          <w:lang w:val="id-ID"/>
        </w:rPr>
        <w:fldChar w:fldCharType="begin" w:fldLock="1"/>
      </w:r>
      <w:r w:rsidRPr="00680C83">
        <w:rPr>
          <w:rFonts w:ascii="Book Antiqua" w:hAnsi="Book Antiqua"/>
          <w:lang w:val="id-ID"/>
        </w:rPr>
        <w:instrText>ADDIN CSL_CITATION {"citationItems":[{"id":"ITEM-1","itemData":{"author":[{"dropping-particle":"","family":"Rakhmat","given":"","non-dropping-particle":"","parse-names":false,"suffix":""}],"id":"ITEM-1","issued":{"date-parts":[["2012"]]},"publisher":"PT Remaja Rosdakarya Offside","publisher-place":"Bandung","title":"Psikologi Komunikasi","type":"book"},"uris":["http://www.mendeley.com/documents/?uuid=7bf64a05-553c-4f48-b9fa-873cd59272d1"]}],"mendeley":{"formattedCitation":"(Rakhmat, 2012)","manualFormatting":"Rakhmat (2012)","plainTextFormattedCitation":"(Rakhmat, 2012)","previouslyFormattedCitation":"(Rakhmat, 2012)"},"properties":{"noteIndex":0},"schema":"https://github.com/citation-style-language/schema/raw/master/csl-citation.json"}</w:instrText>
      </w:r>
      <w:r w:rsidRPr="00680C83">
        <w:rPr>
          <w:rFonts w:ascii="Book Antiqua" w:hAnsi="Book Antiqua"/>
          <w:lang w:val="id-ID"/>
        </w:rPr>
        <w:fldChar w:fldCharType="separate"/>
      </w:r>
      <w:r w:rsidRPr="00680C83">
        <w:rPr>
          <w:rFonts w:ascii="Book Antiqua" w:hAnsi="Book Antiqua"/>
          <w:lang w:val="id-ID"/>
        </w:rPr>
        <w:t>Rakhmat</w:t>
      </w:r>
      <w:r w:rsidRPr="00680C83">
        <w:rPr>
          <w:rFonts w:ascii="Book Antiqua" w:hAnsi="Book Antiqua"/>
        </w:rPr>
        <w:t xml:space="preserve"> (</w:t>
      </w:r>
      <w:r w:rsidRPr="00680C83">
        <w:rPr>
          <w:rFonts w:ascii="Book Antiqua" w:hAnsi="Book Antiqua"/>
          <w:lang w:val="id-ID"/>
        </w:rPr>
        <w:t>2012)</w:t>
      </w:r>
      <w:r w:rsidRPr="00680C83">
        <w:rPr>
          <w:rFonts w:ascii="Book Antiqua" w:hAnsi="Book Antiqua"/>
          <w:lang w:val="id-ID"/>
        </w:rPr>
        <w:fldChar w:fldCharType="end"/>
      </w:r>
      <w:r w:rsidRPr="00680C83">
        <w:rPr>
          <w:rFonts w:ascii="Book Antiqua" w:hAnsi="Book Antiqua"/>
          <w:lang w:val="id-ID"/>
        </w:rPr>
        <w:t xml:space="preserve"> </w:t>
      </w:r>
      <w:proofErr w:type="spellStart"/>
      <w:r w:rsidRPr="00680C83">
        <w:rPr>
          <w:rFonts w:ascii="Book Antiqua" w:hAnsi="Book Antiqua"/>
        </w:rPr>
        <w:t>sa</w:t>
      </w:r>
      <w:r w:rsidRPr="00680C83">
        <w:rPr>
          <w:rFonts w:ascii="Book Antiqua" w:hAnsi="Book Antiqua"/>
          <w:lang w:val="id-ID"/>
        </w:rPr>
        <w:t>id</w:t>
      </w:r>
      <w:proofErr w:type="spellEnd"/>
      <w:r w:rsidRPr="00680C83">
        <w:rPr>
          <w:rFonts w:ascii="Book Antiqua" w:hAnsi="Book Antiqua"/>
        </w:rPr>
        <w:t xml:space="preserve"> that interpersonal communication </w:t>
      </w:r>
      <w:proofErr w:type="spellStart"/>
      <w:r w:rsidRPr="00680C83">
        <w:rPr>
          <w:rFonts w:ascii="Book Antiqua" w:hAnsi="Book Antiqua"/>
          <w:lang w:val="id-ID"/>
        </w:rPr>
        <w:t>was</w:t>
      </w:r>
      <w:proofErr w:type="spellEnd"/>
      <w:r w:rsidRPr="00680C83">
        <w:rPr>
          <w:rFonts w:ascii="Book Antiqua" w:hAnsi="Book Antiqua"/>
        </w:rPr>
        <w:t xml:space="preserve"> very important for one's life. One important role of interpersonal communication is explained by </w:t>
      </w:r>
      <w:proofErr w:type="spellStart"/>
      <w:r w:rsidRPr="00680C83">
        <w:rPr>
          <w:rFonts w:ascii="Book Antiqua" w:hAnsi="Book Antiqua"/>
        </w:rPr>
        <w:t>Johson</w:t>
      </w:r>
      <w:proofErr w:type="spellEnd"/>
      <w:r w:rsidRPr="00680C83">
        <w:rPr>
          <w:rFonts w:ascii="Book Antiqua" w:hAnsi="Book Antiqua"/>
        </w:rPr>
        <w:t xml:space="preserve"> </w:t>
      </w:r>
      <w:r w:rsidRPr="00680C83">
        <w:rPr>
          <w:rFonts w:ascii="Book Antiqua" w:hAnsi="Book Antiqua"/>
          <w:lang w:val="id-ID"/>
        </w:rPr>
        <w:t xml:space="preserve">in </w:t>
      </w:r>
      <w:r w:rsidRPr="00680C83">
        <w:rPr>
          <w:rFonts w:ascii="Book Antiqua" w:hAnsi="Book Antiqua"/>
          <w:lang w:val="id-ID"/>
        </w:rPr>
        <w:fldChar w:fldCharType="begin" w:fldLock="1"/>
      </w:r>
      <w:r w:rsidRPr="00680C83">
        <w:rPr>
          <w:rFonts w:ascii="Book Antiqua" w:hAnsi="Book Antiqua"/>
          <w:lang w:val="id-ID"/>
        </w:rPr>
        <w:instrText>ADDIN CSL_CITATION {"citationItems":[{"id":"ITEM-1","itemData":{"author":[{"dropping-particle":"","family":"Supratiknya","given":"A.","non-dropping-particle":"","parse-names":false,"suffix":""}],"id":"ITEM-1","issued":{"date-parts":[["1995"]]},"publisher":"Kanisius","publisher-place":"Yogyakarta","title":"Komunikasi Antar Pribadi: Tinjauan Psikologis","type":"book"},"uris":["http://www.mendeley.com/documents/?uuid=d491e9c0-48db-45cf-91b3-469b0b746441"]}],"mendeley":{"formattedCitation":"(Supratiknya, 1995)","manualFormatting":"Supratiknya (1995)","plainTextFormattedCitation":"(Supratiknya, 1995)","previouslyFormattedCitation":"(Supratiknya, 1995)"},"properties":{"noteIndex":0},"schema":"https://github.com/citation-style-language/schema/raw/master/csl-citation.json"}</w:instrText>
      </w:r>
      <w:r w:rsidRPr="00680C83">
        <w:rPr>
          <w:rFonts w:ascii="Book Antiqua" w:hAnsi="Book Antiqua"/>
          <w:lang w:val="id-ID"/>
        </w:rPr>
        <w:fldChar w:fldCharType="separate"/>
      </w:r>
      <w:proofErr w:type="spellStart"/>
      <w:r w:rsidRPr="00680C83">
        <w:rPr>
          <w:rFonts w:ascii="Book Antiqua" w:hAnsi="Book Antiqua"/>
          <w:lang w:val="id-ID"/>
        </w:rPr>
        <w:t>Supratiknya</w:t>
      </w:r>
      <w:proofErr w:type="spellEnd"/>
      <w:r w:rsidRPr="00680C83">
        <w:rPr>
          <w:rFonts w:ascii="Book Antiqua" w:hAnsi="Book Antiqua"/>
        </w:rPr>
        <w:t xml:space="preserve"> (</w:t>
      </w:r>
      <w:r w:rsidRPr="00680C83">
        <w:rPr>
          <w:rFonts w:ascii="Book Antiqua" w:hAnsi="Book Antiqua"/>
          <w:lang w:val="id-ID"/>
        </w:rPr>
        <w:t>1995)</w:t>
      </w:r>
      <w:r w:rsidRPr="00680C83">
        <w:rPr>
          <w:rFonts w:ascii="Book Antiqua" w:hAnsi="Book Antiqua"/>
          <w:lang w:val="id-ID"/>
        </w:rPr>
        <w:fldChar w:fldCharType="end"/>
      </w:r>
      <w:r w:rsidRPr="00680C83">
        <w:rPr>
          <w:rFonts w:ascii="Book Antiqua" w:hAnsi="Book Antiqua"/>
        </w:rPr>
        <w:t xml:space="preserve"> who </w:t>
      </w:r>
      <w:proofErr w:type="spellStart"/>
      <w:r w:rsidRPr="00680C83">
        <w:rPr>
          <w:rFonts w:ascii="Book Antiqua" w:hAnsi="Book Antiqua"/>
        </w:rPr>
        <w:t>sa</w:t>
      </w:r>
      <w:r w:rsidRPr="00680C83">
        <w:rPr>
          <w:rFonts w:ascii="Book Antiqua" w:hAnsi="Book Antiqua"/>
          <w:lang w:val="id-ID"/>
        </w:rPr>
        <w:t>id</w:t>
      </w:r>
      <w:proofErr w:type="spellEnd"/>
      <w:r w:rsidRPr="00680C83">
        <w:rPr>
          <w:rFonts w:ascii="Book Antiqua" w:hAnsi="Book Antiqua"/>
        </w:rPr>
        <w:t xml:space="preserve"> that</w:t>
      </w:r>
      <w:r w:rsidRPr="00680C83">
        <w:rPr>
          <w:rFonts w:ascii="Book Antiqua" w:hAnsi="Book Antiqua"/>
          <w:lang w:val="id-ID"/>
        </w:rPr>
        <w:t xml:space="preserve"> i</w:t>
      </w:r>
      <w:proofErr w:type="spellStart"/>
      <w:r w:rsidRPr="00680C83">
        <w:rPr>
          <w:rFonts w:ascii="Book Antiqua" w:hAnsi="Book Antiqua"/>
          <w:lang w:val="en-ID"/>
        </w:rPr>
        <w:t>nterpersonal</w:t>
      </w:r>
      <w:proofErr w:type="spellEnd"/>
      <w:r w:rsidRPr="00680C83">
        <w:rPr>
          <w:rFonts w:ascii="Book Antiqua" w:hAnsi="Book Antiqua"/>
          <w:lang w:val="en-ID"/>
        </w:rPr>
        <w:t xml:space="preserve"> communication help</w:t>
      </w:r>
      <w:proofErr w:type="spellStart"/>
      <w:r w:rsidRPr="00680C83">
        <w:rPr>
          <w:rFonts w:ascii="Book Antiqua" w:hAnsi="Book Antiqua"/>
          <w:lang w:val="id-ID"/>
        </w:rPr>
        <w:t>ed</w:t>
      </w:r>
      <w:proofErr w:type="spellEnd"/>
      <w:r w:rsidRPr="00680C83">
        <w:rPr>
          <w:rFonts w:ascii="Book Antiqua" w:hAnsi="Book Antiqua"/>
          <w:lang w:val="en-ID"/>
        </w:rPr>
        <w:t xml:space="preserve"> the intellectual and social development of every human being. Interpersonal communication can occur between the children and their parents, between the lecturers and students, and so on. </w:t>
      </w:r>
      <w:r w:rsidRPr="00680C83">
        <w:rPr>
          <w:rFonts w:ascii="Book Antiqua" w:hAnsi="Book Antiqua"/>
          <w:lang w:val="id-ID"/>
        </w:rPr>
        <w:t>The c</w:t>
      </w:r>
      <w:proofErr w:type="spellStart"/>
      <w:r w:rsidRPr="00680C83">
        <w:rPr>
          <w:rFonts w:ascii="Book Antiqua" w:hAnsi="Book Antiqua"/>
          <w:lang w:val="en-ID"/>
        </w:rPr>
        <w:t>ommunication</w:t>
      </w:r>
      <w:proofErr w:type="spellEnd"/>
      <w:r w:rsidRPr="00680C83">
        <w:rPr>
          <w:rFonts w:ascii="Book Antiqua" w:hAnsi="Book Antiqua"/>
          <w:lang w:val="en-ID"/>
        </w:rPr>
        <w:t xml:space="preserve"> </w:t>
      </w:r>
      <w:r w:rsidRPr="00680C83">
        <w:rPr>
          <w:rFonts w:ascii="Book Antiqua" w:hAnsi="Book Antiqua"/>
          <w:lang w:val="en-ID"/>
        </w:rPr>
        <w:lastRenderedPageBreak/>
        <w:t xml:space="preserve">between the lecturers and students can occur in the teaching and learning process, both in the classroom and outside the classroom </w:t>
      </w:r>
      <w:r w:rsidRPr="00680C83">
        <w:rPr>
          <w:rFonts w:ascii="Book Antiqua" w:hAnsi="Book Antiqua"/>
          <w:lang w:val="en-ID"/>
        </w:rPr>
        <w:fldChar w:fldCharType="begin" w:fldLock="1"/>
      </w:r>
      <w:r w:rsidRPr="00680C83">
        <w:rPr>
          <w:rFonts w:ascii="Book Antiqua" w:hAnsi="Book Antiqua"/>
          <w:lang w:val="en-ID"/>
        </w:rPr>
        <w:instrText>ADDIN CSL_CITATION {"citationItems":[{"id":"ITEM-1","itemData":{"DOI":"10.30818/jpkm.2015.1180106","author":[{"dropping-particle":"","family":"Abubakar","given":"Fauzi","non-dropping-particle":"","parse-names":false,"suffix":""}],"container-title":"Jurnal Pekommas","id":"ITEM-1","issue":"1","issued":{"date-parts":[["2015"]]},"page":"53 – 62","title":"Pengaruh Komunikasi Interpersonal Antara Dosen Dan Mahasiswa Terhadap Motivasi Belajar Dan Prestasi Akademik Mahasiswa","type":"article-journal","volume":"18"},"uris":["http://www.mendeley.com/documents/?uuid=328c0ae5-b3a2-468e-aa1c-6a3479df4720"]}],"mendeley":{"formattedCitation":"(Abubakar, 2015)","plainTextFormattedCitation":"(Abubakar, 2015)","previouslyFormattedCitation":"(Abubakar, 2015)"},"properties":{"noteIndex":0},"schema":"https://github.com/citation-style-language/schema/raw/master/csl-citation.json"}</w:instrText>
      </w:r>
      <w:r w:rsidRPr="00680C83">
        <w:rPr>
          <w:rFonts w:ascii="Book Antiqua" w:hAnsi="Book Antiqua"/>
          <w:lang w:val="en-ID"/>
        </w:rPr>
        <w:fldChar w:fldCharType="separate"/>
      </w:r>
      <w:r w:rsidRPr="00680C83">
        <w:rPr>
          <w:rFonts w:ascii="Book Antiqua" w:hAnsi="Book Antiqua"/>
          <w:lang w:val="en-ID"/>
        </w:rPr>
        <w:t>(Abubakar, 2015)</w:t>
      </w:r>
      <w:r w:rsidRPr="00680C83">
        <w:rPr>
          <w:rFonts w:ascii="Book Antiqua" w:hAnsi="Book Antiqua"/>
          <w:lang w:val="id-ID"/>
        </w:rPr>
        <w:fldChar w:fldCharType="end"/>
      </w:r>
      <w:r w:rsidRPr="00680C83">
        <w:rPr>
          <w:rFonts w:ascii="Book Antiqua" w:hAnsi="Book Antiqua"/>
          <w:lang w:val="en-ID"/>
        </w:rPr>
        <w:t xml:space="preserve">. </w:t>
      </w:r>
      <w:r w:rsidRPr="00680C83">
        <w:rPr>
          <w:rFonts w:ascii="Book Antiqua" w:hAnsi="Book Antiqua"/>
          <w:lang w:val="id-ID"/>
        </w:rPr>
        <w:t xml:space="preserve">The </w:t>
      </w:r>
      <w:proofErr w:type="spellStart"/>
      <w:r w:rsidRPr="00680C83">
        <w:rPr>
          <w:rFonts w:ascii="Book Antiqua" w:hAnsi="Book Antiqua"/>
          <w:lang w:val="id-ID"/>
        </w:rPr>
        <w:t>communication</w:t>
      </w:r>
      <w:proofErr w:type="spellEnd"/>
      <w:r w:rsidRPr="00680C83">
        <w:rPr>
          <w:rFonts w:ascii="Book Antiqua" w:hAnsi="Book Antiqua"/>
          <w:lang w:val="id-ID"/>
        </w:rPr>
        <w:t xml:space="preserve"> </w:t>
      </w:r>
      <w:proofErr w:type="spellStart"/>
      <w:r w:rsidRPr="00680C83">
        <w:rPr>
          <w:rFonts w:ascii="Book Antiqua" w:hAnsi="Book Antiqua"/>
          <w:lang w:val="id-ID"/>
        </w:rPr>
        <w:t>process</w:t>
      </w:r>
      <w:proofErr w:type="spellEnd"/>
      <w:r w:rsidRPr="00680C83">
        <w:rPr>
          <w:rFonts w:ascii="Book Antiqua" w:hAnsi="Book Antiqua"/>
          <w:lang w:val="id-ID"/>
        </w:rPr>
        <w:t xml:space="preserve"> </w:t>
      </w:r>
      <w:proofErr w:type="spellStart"/>
      <w:r w:rsidRPr="00680C83">
        <w:rPr>
          <w:rFonts w:ascii="Book Antiqua" w:hAnsi="Book Antiqua"/>
          <w:lang w:val="id-ID"/>
        </w:rPr>
        <w:t>that</w:t>
      </w:r>
      <w:proofErr w:type="spellEnd"/>
      <w:r w:rsidRPr="00680C83">
        <w:rPr>
          <w:rFonts w:ascii="Book Antiqua" w:hAnsi="Book Antiqua"/>
          <w:lang w:val="id-ID"/>
        </w:rPr>
        <w:t xml:space="preserve"> </w:t>
      </w:r>
      <w:proofErr w:type="spellStart"/>
      <w:r w:rsidRPr="00680C83">
        <w:rPr>
          <w:rFonts w:ascii="Book Antiqua" w:hAnsi="Book Antiqua"/>
          <w:lang w:val="id-ID"/>
        </w:rPr>
        <w:t>runs</w:t>
      </w:r>
      <w:proofErr w:type="spellEnd"/>
      <w:r w:rsidRPr="00680C83">
        <w:rPr>
          <w:rFonts w:ascii="Book Antiqua" w:hAnsi="Book Antiqua"/>
          <w:lang w:val="id-ID"/>
        </w:rPr>
        <w:t xml:space="preserve"> </w:t>
      </w:r>
      <w:proofErr w:type="spellStart"/>
      <w:r w:rsidRPr="00680C83">
        <w:rPr>
          <w:rFonts w:ascii="Book Antiqua" w:hAnsi="Book Antiqua"/>
          <w:lang w:val="id-ID"/>
        </w:rPr>
        <w:t>smoothly</w:t>
      </w:r>
      <w:proofErr w:type="spellEnd"/>
      <w:r w:rsidRPr="00680C83">
        <w:rPr>
          <w:rFonts w:ascii="Book Antiqua" w:hAnsi="Book Antiqua"/>
          <w:lang w:val="id-ID"/>
        </w:rPr>
        <w:t xml:space="preserve"> </w:t>
      </w:r>
      <w:proofErr w:type="spellStart"/>
      <w:r w:rsidRPr="00680C83">
        <w:rPr>
          <w:rFonts w:ascii="Book Antiqua" w:hAnsi="Book Antiqua"/>
          <w:lang w:val="id-ID"/>
        </w:rPr>
        <w:t>between</w:t>
      </w:r>
      <w:proofErr w:type="spellEnd"/>
      <w:r w:rsidRPr="00680C83">
        <w:rPr>
          <w:rFonts w:ascii="Book Antiqua" w:hAnsi="Book Antiqua"/>
        </w:rPr>
        <w:t xml:space="preserve"> the</w:t>
      </w:r>
      <w:r w:rsidRPr="00680C83">
        <w:rPr>
          <w:rFonts w:ascii="Book Antiqua" w:hAnsi="Book Antiqua"/>
          <w:lang w:val="id-ID"/>
        </w:rPr>
        <w:t xml:space="preserve"> </w:t>
      </w:r>
      <w:proofErr w:type="spellStart"/>
      <w:r w:rsidRPr="00680C83">
        <w:rPr>
          <w:rFonts w:ascii="Book Antiqua" w:hAnsi="Book Antiqua"/>
          <w:lang w:val="id-ID"/>
        </w:rPr>
        <w:t>lecturers</w:t>
      </w:r>
      <w:proofErr w:type="spellEnd"/>
      <w:r w:rsidRPr="00680C83">
        <w:rPr>
          <w:rFonts w:ascii="Book Antiqua" w:hAnsi="Book Antiqua"/>
          <w:lang w:val="id-ID"/>
        </w:rPr>
        <w:t xml:space="preserve"> </w:t>
      </w:r>
      <w:proofErr w:type="spellStart"/>
      <w:r w:rsidRPr="00680C83">
        <w:rPr>
          <w:rFonts w:ascii="Book Antiqua" w:hAnsi="Book Antiqua"/>
          <w:lang w:val="id-ID"/>
        </w:rPr>
        <w:t>or</w:t>
      </w:r>
      <w:proofErr w:type="spellEnd"/>
      <w:r w:rsidRPr="00680C83">
        <w:rPr>
          <w:rFonts w:ascii="Book Antiqua" w:hAnsi="Book Antiqua"/>
          <w:lang w:val="id-ID"/>
        </w:rPr>
        <w:t xml:space="preserve"> </w:t>
      </w:r>
      <w:proofErr w:type="spellStart"/>
      <w:r w:rsidRPr="00680C83">
        <w:rPr>
          <w:rFonts w:ascii="Book Antiqua" w:hAnsi="Book Antiqua"/>
          <w:lang w:val="id-ID"/>
        </w:rPr>
        <w:t>teachers</w:t>
      </w:r>
      <w:proofErr w:type="spellEnd"/>
      <w:r w:rsidRPr="00680C83">
        <w:rPr>
          <w:rFonts w:ascii="Book Antiqua" w:hAnsi="Book Antiqua"/>
          <w:lang w:val="id-ID"/>
        </w:rPr>
        <w:t xml:space="preserve"> </w:t>
      </w:r>
      <w:proofErr w:type="spellStart"/>
      <w:r w:rsidRPr="00680C83">
        <w:rPr>
          <w:rFonts w:ascii="Book Antiqua" w:hAnsi="Book Antiqua"/>
          <w:lang w:val="id-ID"/>
        </w:rPr>
        <w:t>and</w:t>
      </w:r>
      <w:proofErr w:type="spellEnd"/>
      <w:r w:rsidRPr="00680C83">
        <w:rPr>
          <w:rFonts w:ascii="Book Antiqua" w:hAnsi="Book Antiqua"/>
          <w:lang w:val="id-ID"/>
        </w:rPr>
        <w:t xml:space="preserve"> </w:t>
      </w:r>
      <w:proofErr w:type="spellStart"/>
      <w:r w:rsidRPr="00680C83">
        <w:rPr>
          <w:rFonts w:ascii="Book Antiqua" w:hAnsi="Book Antiqua"/>
          <w:lang w:val="id-ID"/>
        </w:rPr>
        <w:t>students</w:t>
      </w:r>
      <w:proofErr w:type="spellEnd"/>
      <w:r w:rsidRPr="00680C83">
        <w:rPr>
          <w:rFonts w:ascii="Book Antiqua" w:hAnsi="Book Antiqua"/>
          <w:lang w:val="id-ID"/>
        </w:rPr>
        <w:t xml:space="preserve"> </w:t>
      </w:r>
      <w:proofErr w:type="spellStart"/>
      <w:r w:rsidRPr="00680C83">
        <w:rPr>
          <w:rFonts w:ascii="Book Antiqua" w:hAnsi="Book Antiqua"/>
          <w:lang w:val="id-ID"/>
        </w:rPr>
        <w:t>will</w:t>
      </w:r>
      <w:proofErr w:type="spellEnd"/>
      <w:r w:rsidRPr="00680C83">
        <w:rPr>
          <w:rFonts w:ascii="Book Antiqua" w:hAnsi="Book Antiqua"/>
          <w:lang w:val="id-ID"/>
        </w:rPr>
        <w:t xml:space="preserve"> </w:t>
      </w:r>
      <w:proofErr w:type="spellStart"/>
      <w:r w:rsidRPr="00680C83">
        <w:rPr>
          <w:rFonts w:ascii="Book Antiqua" w:hAnsi="Book Antiqua"/>
          <w:lang w:val="id-ID"/>
        </w:rPr>
        <w:t>bring</w:t>
      </w:r>
      <w:proofErr w:type="spellEnd"/>
      <w:r w:rsidRPr="00680C83">
        <w:rPr>
          <w:rFonts w:ascii="Book Antiqua" w:hAnsi="Book Antiqua"/>
          <w:lang w:val="id-ID"/>
        </w:rPr>
        <w:t xml:space="preserve"> </w:t>
      </w:r>
      <w:proofErr w:type="spellStart"/>
      <w:r w:rsidRPr="00680C83">
        <w:rPr>
          <w:rFonts w:ascii="Book Antiqua" w:hAnsi="Book Antiqua"/>
          <w:lang w:val="id-ID"/>
        </w:rPr>
        <w:t>good</w:t>
      </w:r>
      <w:proofErr w:type="spellEnd"/>
      <w:r w:rsidRPr="00680C83">
        <w:rPr>
          <w:rFonts w:ascii="Book Antiqua" w:hAnsi="Book Antiqua"/>
          <w:lang w:val="id-ID"/>
        </w:rPr>
        <w:t xml:space="preserve"> </w:t>
      </w:r>
      <w:proofErr w:type="spellStart"/>
      <w:r w:rsidRPr="00680C83">
        <w:rPr>
          <w:rFonts w:ascii="Book Antiqua" w:hAnsi="Book Antiqua"/>
          <w:lang w:val="id-ID"/>
        </w:rPr>
        <w:t>learning</w:t>
      </w:r>
      <w:proofErr w:type="spellEnd"/>
      <w:r w:rsidRPr="00680C83">
        <w:rPr>
          <w:rFonts w:ascii="Book Antiqua" w:hAnsi="Book Antiqua"/>
          <w:lang w:val="id-ID"/>
        </w:rPr>
        <w:t xml:space="preserve"> </w:t>
      </w:r>
      <w:proofErr w:type="spellStart"/>
      <w:r w:rsidRPr="00680C83">
        <w:rPr>
          <w:rFonts w:ascii="Book Antiqua" w:hAnsi="Book Antiqua"/>
          <w:lang w:val="id-ID"/>
        </w:rPr>
        <w:t>outcomes</w:t>
      </w:r>
      <w:proofErr w:type="spellEnd"/>
      <w:r w:rsidRPr="00680C83">
        <w:rPr>
          <w:rFonts w:ascii="Book Antiqua" w:hAnsi="Book Antiqua"/>
          <w:lang w:val="id-ID"/>
        </w:rPr>
        <w:t xml:space="preserve">. The problem </w:t>
      </w:r>
      <w:proofErr w:type="spellStart"/>
      <w:r w:rsidRPr="00680C83">
        <w:rPr>
          <w:rFonts w:ascii="Book Antiqua" w:hAnsi="Book Antiqua"/>
          <w:lang w:val="id-ID"/>
        </w:rPr>
        <w:t>of</w:t>
      </w:r>
      <w:proofErr w:type="spellEnd"/>
      <w:r w:rsidRPr="00680C83">
        <w:rPr>
          <w:rFonts w:ascii="Book Antiqua" w:hAnsi="Book Antiqua"/>
          <w:lang w:val="id-ID"/>
        </w:rPr>
        <w:t xml:space="preserve"> </w:t>
      </w:r>
      <w:proofErr w:type="spellStart"/>
      <w:r w:rsidRPr="00680C83">
        <w:rPr>
          <w:rFonts w:ascii="Book Antiqua" w:hAnsi="Book Antiqua"/>
          <w:lang w:val="id-ID"/>
        </w:rPr>
        <w:t>lack</w:t>
      </w:r>
      <w:proofErr w:type="spellEnd"/>
      <w:r w:rsidRPr="00680C83">
        <w:rPr>
          <w:rFonts w:ascii="Book Antiqua" w:hAnsi="Book Antiqua"/>
          <w:lang w:val="id-ID"/>
        </w:rPr>
        <w:t xml:space="preserve"> </w:t>
      </w:r>
      <w:proofErr w:type="spellStart"/>
      <w:r w:rsidRPr="00680C83">
        <w:rPr>
          <w:rFonts w:ascii="Book Antiqua" w:hAnsi="Book Antiqua"/>
          <w:lang w:val="id-ID"/>
        </w:rPr>
        <w:t>of</w:t>
      </w:r>
      <w:proofErr w:type="spellEnd"/>
      <w:r w:rsidRPr="00680C83">
        <w:rPr>
          <w:rFonts w:ascii="Book Antiqua" w:hAnsi="Book Antiqua"/>
          <w:lang w:val="id-ID"/>
        </w:rPr>
        <w:t xml:space="preserve"> </w:t>
      </w:r>
      <w:proofErr w:type="spellStart"/>
      <w:r w:rsidRPr="00680C83">
        <w:rPr>
          <w:rFonts w:ascii="Book Antiqua" w:hAnsi="Book Antiqua"/>
          <w:lang w:val="id-ID"/>
        </w:rPr>
        <w:t>understanding</w:t>
      </w:r>
      <w:proofErr w:type="spellEnd"/>
      <w:r w:rsidRPr="00680C83">
        <w:rPr>
          <w:rFonts w:ascii="Book Antiqua" w:hAnsi="Book Antiqua"/>
          <w:lang w:val="id-ID"/>
        </w:rPr>
        <w:t xml:space="preserve"> </w:t>
      </w:r>
      <w:proofErr w:type="spellStart"/>
      <w:r w:rsidRPr="00680C83">
        <w:rPr>
          <w:rFonts w:ascii="Book Antiqua" w:hAnsi="Book Antiqua"/>
          <w:lang w:val="id-ID"/>
        </w:rPr>
        <w:t>and</w:t>
      </w:r>
      <w:proofErr w:type="spellEnd"/>
      <w:r w:rsidRPr="00680C83">
        <w:rPr>
          <w:rFonts w:ascii="Book Antiqua" w:hAnsi="Book Antiqua"/>
          <w:lang w:val="id-ID"/>
        </w:rPr>
        <w:t xml:space="preserve"> </w:t>
      </w:r>
      <w:proofErr w:type="spellStart"/>
      <w:r w:rsidRPr="00680C83">
        <w:rPr>
          <w:rFonts w:ascii="Book Antiqua" w:hAnsi="Book Antiqua"/>
          <w:lang w:val="id-ID"/>
        </w:rPr>
        <w:t>other</w:t>
      </w:r>
      <w:proofErr w:type="spellEnd"/>
      <w:r w:rsidRPr="00680C83">
        <w:rPr>
          <w:rFonts w:ascii="Book Antiqua" w:hAnsi="Book Antiqua"/>
          <w:lang w:val="id-ID"/>
        </w:rPr>
        <w:t xml:space="preserve"> </w:t>
      </w:r>
      <w:proofErr w:type="spellStart"/>
      <w:r w:rsidRPr="00680C83">
        <w:rPr>
          <w:rFonts w:ascii="Book Antiqua" w:hAnsi="Book Antiqua"/>
          <w:lang w:val="id-ID"/>
        </w:rPr>
        <w:t>problems</w:t>
      </w:r>
      <w:proofErr w:type="spellEnd"/>
      <w:r w:rsidRPr="00680C83">
        <w:rPr>
          <w:rFonts w:ascii="Book Antiqua" w:hAnsi="Book Antiqua"/>
          <w:lang w:val="id-ID"/>
        </w:rPr>
        <w:t xml:space="preserve"> </w:t>
      </w:r>
      <w:proofErr w:type="spellStart"/>
      <w:r w:rsidRPr="00680C83">
        <w:rPr>
          <w:rFonts w:ascii="Book Antiqua" w:hAnsi="Book Antiqua"/>
          <w:lang w:val="id-ID"/>
        </w:rPr>
        <w:t>related</w:t>
      </w:r>
      <w:proofErr w:type="spellEnd"/>
      <w:r w:rsidRPr="00680C83">
        <w:rPr>
          <w:rFonts w:ascii="Book Antiqua" w:hAnsi="Book Antiqua"/>
          <w:lang w:val="id-ID"/>
        </w:rPr>
        <w:t xml:space="preserve"> </w:t>
      </w:r>
      <w:proofErr w:type="spellStart"/>
      <w:r w:rsidRPr="00680C83">
        <w:rPr>
          <w:rFonts w:ascii="Book Antiqua" w:hAnsi="Book Antiqua"/>
          <w:lang w:val="id-ID"/>
        </w:rPr>
        <w:t>to</w:t>
      </w:r>
      <w:proofErr w:type="spellEnd"/>
      <w:r w:rsidRPr="00680C83">
        <w:rPr>
          <w:rFonts w:ascii="Book Antiqua" w:hAnsi="Book Antiqua"/>
          <w:lang w:val="id-ID"/>
        </w:rPr>
        <w:t xml:space="preserve"> </w:t>
      </w:r>
      <w:proofErr w:type="spellStart"/>
      <w:r w:rsidRPr="00680C83">
        <w:rPr>
          <w:rFonts w:ascii="Book Antiqua" w:hAnsi="Book Antiqua"/>
          <w:lang w:val="id-ID"/>
        </w:rPr>
        <w:t>the</w:t>
      </w:r>
      <w:proofErr w:type="spellEnd"/>
      <w:r w:rsidRPr="00680C83">
        <w:rPr>
          <w:rFonts w:ascii="Book Antiqua" w:hAnsi="Book Antiqua"/>
          <w:lang w:val="id-ID"/>
        </w:rPr>
        <w:t xml:space="preserve"> material </w:t>
      </w:r>
      <w:proofErr w:type="spellStart"/>
      <w:r w:rsidRPr="00680C83">
        <w:rPr>
          <w:rFonts w:ascii="Book Antiqua" w:hAnsi="Book Antiqua"/>
          <w:lang w:val="id-ID"/>
        </w:rPr>
        <w:t>can</w:t>
      </w:r>
      <w:proofErr w:type="spellEnd"/>
      <w:r w:rsidRPr="00680C83">
        <w:rPr>
          <w:rFonts w:ascii="Book Antiqua" w:hAnsi="Book Antiqua"/>
          <w:lang w:val="id-ID"/>
        </w:rPr>
        <w:t xml:space="preserve"> </w:t>
      </w:r>
      <w:proofErr w:type="spellStart"/>
      <w:r w:rsidRPr="00680C83">
        <w:rPr>
          <w:rFonts w:ascii="Book Antiqua" w:hAnsi="Book Antiqua"/>
          <w:lang w:val="id-ID"/>
        </w:rPr>
        <w:t>be</w:t>
      </w:r>
      <w:proofErr w:type="spellEnd"/>
      <w:r w:rsidRPr="00680C83">
        <w:rPr>
          <w:rFonts w:ascii="Book Antiqua" w:hAnsi="Book Antiqua"/>
          <w:lang w:val="id-ID"/>
        </w:rPr>
        <w:t xml:space="preserve"> </w:t>
      </w:r>
      <w:proofErr w:type="spellStart"/>
      <w:r w:rsidRPr="00680C83">
        <w:rPr>
          <w:rFonts w:ascii="Book Antiqua" w:hAnsi="Book Antiqua"/>
          <w:lang w:val="id-ID"/>
        </w:rPr>
        <w:t>resolved</w:t>
      </w:r>
      <w:proofErr w:type="spellEnd"/>
      <w:r w:rsidRPr="00680C83">
        <w:rPr>
          <w:rFonts w:ascii="Book Antiqua" w:hAnsi="Book Antiqua"/>
          <w:lang w:val="id-ID"/>
        </w:rPr>
        <w:t xml:space="preserve">. </w:t>
      </w:r>
      <w:proofErr w:type="spellStart"/>
      <w:r w:rsidRPr="00680C83">
        <w:rPr>
          <w:rFonts w:ascii="Book Antiqua" w:hAnsi="Book Antiqua"/>
          <w:lang w:val="id-ID"/>
        </w:rPr>
        <w:t>Conversely</w:t>
      </w:r>
      <w:proofErr w:type="spellEnd"/>
      <w:r w:rsidRPr="00680C83">
        <w:rPr>
          <w:rFonts w:ascii="Book Antiqua" w:hAnsi="Book Antiqua"/>
          <w:lang w:val="id-ID"/>
        </w:rPr>
        <w:t xml:space="preserve">, </w:t>
      </w:r>
      <w:proofErr w:type="spellStart"/>
      <w:r w:rsidRPr="00680C83">
        <w:rPr>
          <w:rFonts w:ascii="Book Antiqua" w:hAnsi="Book Antiqua"/>
          <w:lang w:val="id-ID"/>
        </w:rPr>
        <w:t>communication</w:t>
      </w:r>
      <w:proofErr w:type="spellEnd"/>
      <w:r w:rsidRPr="00680C83">
        <w:rPr>
          <w:rFonts w:ascii="Book Antiqua" w:hAnsi="Book Antiqua"/>
          <w:lang w:val="id-ID"/>
        </w:rPr>
        <w:t xml:space="preserve"> </w:t>
      </w:r>
      <w:proofErr w:type="spellStart"/>
      <w:r w:rsidRPr="00680C83">
        <w:rPr>
          <w:rFonts w:ascii="Book Antiqua" w:hAnsi="Book Antiqua"/>
          <w:lang w:val="id-ID"/>
        </w:rPr>
        <w:t>can</w:t>
      </w:r>
      <w:proofErr w:type="spellEnd"/>
      <w:r w:rsidRPr="00680C83">
        <w:rPr>
          <w:rFonts w:ascii="Book Antiqua" w:hAnsi="Book Antiqua"/>
          <w:lang w:val="id-ID"/>
        </w:rPr>
        <w:t xml:space="preserve"> </w:t>
      </w:r>
      <w:proofErr w:type="spellStart"/>
      <w:r w:rsidRPr="00680C83">
        <w:rPr>
          <w:rFonts w:ascii="Book Antiqua" w:hAnsi="Book Antiqua"/>
          <w:lang w:val="id-ID"/>
        </w:rPr>
        <w:t>be</w:t>
      </w:r>
      <w:proofErr w:type="spellEnd"/>
      <w:r w:rsidRPr="00680C83">
        <w:rPr>
          <w:rFonts w:ascii="Book Antiqua" w:hAnsi="Book Antiqua"/>
          <w:lang w:val="id-ID"/>
        </w:rPr>
        <w:t xml:space="preserve"> </w:t>
      </w:r>
      <w:proofErr w:type="spellStart"/>
      <w:r w:rsidRPr="00680C83">
        <w:rPr>
          <w:rFonts w:ascii="Book Antiqua" w:hAnsi="Book Antiqua"/>
          <w:lang w:val="id-ID"/>
        </w:rPr>
        <w:t>obstructed</w:t>
      </w:r>
      <w:proofErr w:type="spellEnd"/>
      <w:r w:rsidRPr="00680C83">
        <w:rPr>
          <w:rFonts w:ascii="Book Antiqua" w:hAnsi="Book Antiqua"/>
          <w:lang w:val="id-ID"/>
        </w:rPr>
        <w:t xml:space="preserve"> </w:t>
      </w:r>
      <w:proofErr w:type="spellStart"/>
      <w:r w:rsidRPr="00680C83">
        <w:rPr>
          <w:rFonts w:ascii="Book Antiqua" w:hAnsi="Book Antiqua"/>
          <w:lang w:val="id-ID"/>
        </w:rPr>
        <w:t>because</w:t>
      </w:r>
      <w:proofErr w:type="spellEnd"/>
      <w:r w:rsidRPr="00680C83">
        <w:rPr>
          <w:rFonts w:ascii="Book Antiqua" w:hAnsi="Book Antiqua"/>
          <w:lang w:val="id-ID"/>
        </w:rPr>
        <w:t xml:space="preserve"> </w:t>
      </w:r>
      <w:proofErr w:type="spellStart"/>
      <w:r w:rsidRPr="00680C83">
        <w:rPr>
          <w:rFonts w:ascii="Book Antiqua" w:hAnsi="Book Antiqua"/>
          <w:lang w:val="id-ID"/>
        </w:rPr>
        <w:t>lecturers</w:t>
      </w:r>
      <w:proofErr w:type="spellEnd"/>
      <w:r w:rsidRPr="00680C83">
        <w:rPr>
          <w:rFonts w:ascii="Book Antiqua" w:hAnsi="Book Antiqua"/>
          <w:lang w:val="id-ID"/>
        </w:rPr>
        <w:t xml:space="preserve"> </w:t>
      </w:r>
      <w:proofErr w:type="spellStart"/>
      <w:r w:rsidRPr="00680C83">
        <w:rPr>
          <w:rFonts w:ascii="Book Antiqua" w:hAnsi="Book Antiqua"/>
          <w:lang w:val="id-ID"/>
        </w:rPr>
        <w:t>or</w:t>
      </w:r>
      <w:proofErr w:type="spellEnd"/>
      <w:r w:rsidRPr="00680C83">
        <w:rPr>
          <w:rFonts w:ascii="Book Antiqua" w:hAnsi="Book Antiqua"/>
          <w:lang w:val="id-ID"/>
        </w:rPr>
        <w:t xml:space="preserve"> </w:t>
      </w:r>
      <w:proofErr w:type="spellStart"/>
      <w:r w:rsidRPr="00680C83">
        <w:rPr>
          <w:rFonts w:ascii="Book Antiqua" w:hAnsi="Book Antiqua"/>
          <w:lang w:val="id-ID"/>
        </w:rPr>
        <w:t>teachers</w:t>
      </w:r>
      <w:proofErr w:type="spellEnd"/>
      <w:r w:rsidRPr="00680C83">
        <w:rPr>
          <w:rFonts w:ascii="Book Antiqua" w:hAnsi="Book Antiqua"/>
          <w:lang w:val="id-ID"/>
        </w:rPr>
        <w:t xml:space="preserve"> </w:t>
      </w:r>
      <w:proofErr w:type="spellStart"/>
      <w:r w:rsidRPr="00680C83">
        <w:rPr>
          <w:rFonts w:ascii="Book Antiqua" w:hAnsi="Book Antiqua"/>
          <w:lang w:val="id-ID"/>
        </w:rPr>
        <w:t>do</w:t>
      </w:r>
      <w:proofErr w:type="spellEnd"/>
      <w:r w:rsidRPr="00680C83">
        <w:rPr>
          <w:rFonts w:ascii="Book Antiqua" w:hAnsi="Book Antiqua"/>
          <w:lang w:val="id-ID"/>
        </w:rPr>
        <w:t xml:space="preserve"> not </w:t>
      </w:r>
      <w:proofErr w:type="spellStart"/>
      <w:r w:rsidRPr="00680C83">
        <w:rPr>
          <w:rFonts w:ascii="Book Antiqua" w:hAnsi="Book Antiqua"/>
          <w:lang w:val="id-ID"/>
        </w:rPr>
        <w:t>give</w:t>
      </w:r>
      <w:proofErr w:type="spellEnd"/>
      <w:r w:rsidRPr="00680C83">
        <w:rPr>
          <w:rFonts w:ascii="Book Antiqua" w:hAnsi="Book Antiqua"/>
          <w:lang w:val="id-ID"/>
        </w:rPr>
        <w:t xml:space="preserve"> </w:t>
      </w:r>
      <w:proofErr w:type="spellStart"/>
      <w:r w:rsidRPr="00680C83">
        <w:rPr>
          <w:rFonts w:ascii="Book Antiqua" w:hAnsi="Book Antiqua"/>
          <w:lang w:val="id-ID"/>
        </w:rPr>
        <w:t>communication</w:t>
      </w:r>
      <w:proofErr w:type="spellEnd"/>
      <w:r w:rsidRPr="00680C83">
        <w:rPr>
          <w:rFonts w:ascii="Book Antiqua" w:hAnsi="Book Antiqua"/>
          <w:lang w:val="id-ID"/>
        </w:rPr>
        <w:t xml:space="preserve"> </w:t>
      </w:r>
      <w:proofErr w:type="spellStart"/>
      <w:r w:rsidRPr="00680C83">
        <w:rPr>
          <w:rFonts w:ascii="Book Antiqua" w:hAnsi="Book Antiqua"/>
          <w:lang w:val="id-ID"/>
        </w:rPr>
        <w:t>spaces</w:t>
      </w:r>
      <w:proofErr w:type="spellEnd"/>
      <w:r w:rsidRPr="00680C83">
        <w:rPr>
          <w:rFonts w:ascii="Book Antiqua" w:hAnsi="Book Antiqua"/>
          <w:lang w:val="id-ID"/>
        </w:rPr>
        <w:t xml:space="preserve">. They are </w:t>
      </w:r>
      <w:proofErr w:type="spellStart"/>
      <w:r w:rsidRPr="00680C83">
        <w:rPr>
          <w:rFonts w:ascii="Book Antiqua" w:hAnsi="Book Antiqua"/>
          <w:lang w:val="id-ID"/>
        </w:rPr>
        <w:t>less</w:t>
      </w:r>
      <w:proofErr w:type="spellEnd"/>
      <w:r w:rsidRPr="00680C83">
        <w:rPr>
          <w:rFonts w:ascii="Book Antiqua" w:hAnsi="Book Antiqua"/>
          <w:lang w:val="id-ID"/>
        </w:rPr>
        <w:t xml:space="preserve"> </w:t>
      </w:r>
      <w:proofErr w:type="spellStart"/>
      <w:r w:rsidRPr="00680C83">
        <w:rPr>
          <w:rFonts w:ascii="Book Antiqua" w:hAnsi="Book Antiqua"/>
          <w:lang w:val="id-ID"/>
        </w:rPr>
        <w:t>able</w:t>
      </w:r>
      <w:proofErr w:type="spellEnd"/>
      <w:r w:rsidRPr="00680C83">
        <w:rPr>
          <w:rFonts w:ascii="Book Antiqua" w:hAnsi="Book Antiqua"/>
          <w:lang w:val="id-ID"/>
        </w:rPr>
        <w:t xml:space="preserve"> </w:t>
      </w:r>
      <w:proofErr w:type="spellStart"/>
      <w:r w:rsidRPr="00680C83">
        <w:rPr>
          <w:rFonts w:ascii="Book Antiqua" w:hAnsi="Book Antiqua"/>
          <w:lang w:val="id-ID"/>
        </w:rPr>
        <w:t>to</w:t>
      </w:r>
      <w:proofErr w:type="spellEnd"/>
      <w:r w:rsidRPr="00680C83">
        <w:rPr>
          <w:rFonts w:ascii="Book Antiqua" w:hAnsi="Book Antiqua"/>
          <w:lang w:val="id-ID"/>
        </w:rPr>
        <w:t xml:space="preserve"> </w:t>
      </w:r>
      <w:proofErr w:type="spellStart"/>
      <w:r w:rsidRPr="00680C83">
        <w:rPr>
          <w:rFonts w:ascii="Book Antiqua" w:hAnsi="Book Antiqua"/>
          <w:lang w:val="id-ID"/>
        </w:rPr>
        <w:t>explore</w:t>
      </w:r>
      <w:proofErr w:type="spellEnd"/>
      <w:r w:rsidRPr="00680C83">
        <w:rPr>
          <w:rFonts w:ascii="Book Antiqua" w:hAnsi="Book Antiqua"/>
          <w:lang w:val="id-ID"/>
        </w:rPr>
        <w:t xml:space="preserve"> </w:t>
      </w:r>
      <w:proofErr w:type="spellStart"/>
      <w:r w:rsidRPr="00680C83">
        <w:rPr>
          <w:rFonts w:ascii="Book Antiqua" w:hAnsi="Book Antiqua"/>
          <w:lang w:val="id-ID"/>
        </w:rPr>
        <w:t>the</w:t>
      </w:r>
      <w:proofErr w:type="spellEnd"/>
      <w:r w:rsidRPr="00680C83">
        <w:rPr>
          <w:rFonts w:ascii="Book Antiqua" w:hAnsi="Book Antiqua"/>
          <w:lang w:val="id-ID"/>
        </w:rPr>
        <w:t xml:space="preserve"> </w:t>
      </w:r>
      <w:proofErr w:type="spellStart"/>
      <w:r w:rsidRPr="00680C83">
        <w:rPr>
          <w:rFonts w:ascii="Book Antiqua" w:hAnsi="Book Antiqua"/>
          <w:lang w:val="id-ID"/>
        </w:rPr>
        <w:t>ability</w:t>
      </w:r>
      <w:proofErr w:type="spellEnd"/>
      <w:r w:rsidRPr="00680C83">
        <w:rPr>
          <w:rFonts w:ascii="Book Antiqua" w:hAnsi="Book Antiqua"/>
          <w:lang w:val="id-ID"/>
        </w:rPr>
        <w:t xml:space="preserve"> </w:t>
      </w:r>
      <w:proofErr w:type="spellStart"/>
      <w:r w:rsidRPr="00680C83">
        <w:rPr>
          <w:rFonts w:ascii="Book Antiqua" w:hAnsi="Book Antiqua"/>
          <w:lang w:val="id-ID"/>
        </w:rPr>
        <w:t>of</w:t>
      </w:r>
      <w:proofErr w:type="spellEnd"/>
      <w:r w:rsidRPr="00680C83">
        <w:rPr>
          <w:rFonts w:ascii="Book Antiqua" w:hAnsi="Book Antiqua"/>
          <w:lang w:val="id-ID"/>
        </w:rPr>
        <w:t xml:space="preserve"> </w:t>
      </w:r>
      <w:proofErr w:type="spellStart"/>
      <w:r w:rsidRPr="00680C83">
        <w:rPr>
          <w:rFonts w:ascii="Book Antiqua" w:hAnsi="Book Antiqua"/>
          <w:lang w:val="id-ID"/>
        </w:rPr>
        <w:t>students</w:t>
      </w:r>
      <w:proofErr w:type="spellEnd"/>
      <w:r w:rsidRPr="00680C83">
        <w:rPr>
          <w:rFonts w:ascii="Book Antiqua" w:hAnsi="Book Antiqua"/>
          <w:lang w:val="id-ID"/>
        </w:rPr>
        <w:t xml:space="preserve"> </w:t>
      </w:r>
      <w:proofErr w:type="spellStart"/>
      <w:r w:rsidRPr="00680C83">
        <w:rPr>
          <w:rFonts w:ascii="Book Antiqua" w:hAnsi="Book Antiqua"/>
          <w:lang w:val="id-ID"/>
        </w:rPr>
        <w:t>to</w:t>
      </w:r>
      <w:proofErr w:type="spellEnd"/>
      <w:r w:rsidRPr="00680C83">
        <w:rPr>
          <w:rFonts w:ascii="Book Antiqua" w:hAnsi="Book Antiqua"/>
          <w:lang w:val="id-ID"/>
        </w:rPr>
        <w:t xml:space="preserve"> </w:t>
      </w:r>
      <w:proofErr w:type="spellStart"/>
      <w:r w:rsidRPr="00680C83">
        <w:rPr>
          <w:rFonts w:ascii="Book Antiqua" w:hAnsi="Book Antiqua"/>
          <w:lang w:val="id-ID"/>
        </w:rPr>
        <w:t>ask</w:t>
      </w:r>
      <w:proofErr w:type="spellEnd"/>
      <w:r w:rsidRPr="00680C83">
        <w:rPr>
          <w:rFonts w:ascii="Book Antiqua" w:hAnsi="Book Antiqua"/>
          <w:lang w:val="id-ID"/>
        </w:rPr>
        <w:t xml:space="preserve"> </w:t>
      </w:r>
      <w:proofErr w:type="spellStart"/>
      <w:r w:rsidRPr="00680C83">
        <w:rPr>
          <w:rFonts w:ascii="Book Antiqua" w:hAnsi="Book Antiqua"/>
          <w:lang w:val="id-ID"/>
        </w:rPr>
        <w:t>so</w:t>
      </w:r>
      <w:proofErr w:type="spellEnd"/>
      <w:r w:rsidRPr="00680C83">
        <w:rPr>
          <w:rFonts w:ascii="Book Antiqua" w:hAnsi="Book Antiqua"/>
          <w:lang w:val="id-ID"/>
        </w:rPr>
        <w:t xml:space="preserve"> </w:t>
      </w:r>
      <w:proofErr w:type="spellStart"/>
      <w:r w:rsidRPr="00680C83">
        <w:rPr>
          <w:rFonts w:ascii="Book Antiqua" w:hAnsi="Book Antiqua"/>
          <w:lang w:val="id-ID"/>
        </w:rPr>
        <w:t>the</w:t>
      </w:r>
      <w:proofErr w:type="spellEnd"/>
      <w:r w:rsidRPr="00680C83">
        <w:rPr>
          <w:rFonts w:ascii="Book Antiqua" w:hAnsi="Book Antiqua"/>
          <w:lang w:val="id-ID"/>
        </w:rPr>
        <w:t xml:space="preserve"> </w:t>
      </w:r>
      <w:proofErr w:type="spellStart"/>
      <w:r w:rsidRPr="00680C83">
        <w:rPr>
          <w:rFonts w:ascii="Book Antiqua" w:hAnsi="Book Antiqua"/>
          <w:lang w:val="id-ID"/>
        </w:rPr>
        <w:t>students</w:t>
      </w:r>
      <w:proofErr w:type="spellEnd"/>
      <w:r w:rsidRPr="00680C83">
        <w:rPr>
          <w:rFonts w:ascii="Book Antiqua" w:hAnsi="Book Antiqua"/>
          <w:lang w:val="id-ID"/>
        </w:rPr>
        <w:t xml:space="preserve"> </w:t>
      </w:r>
      <w:proofErr w:type="spellStart"/>
      <w:r w:rsidRPr="00680C83">
        <w:rPr>
          <w:rFonts w:ascii="Book Antiqua" w:hAnsi="Book Antiqua"/>
          <w:lang w:val="id-ID"/>
        </w:rPr>
        <w:t>will</w:t>
      </w:r>
      <w:proofErr w:type="spellEnd"/>
      <w:r w:rsidRPr="00680C83">
        <w:rPr>
          <w:rFonts w:ascii="Book Antiqua" w:hAnsi="Book Antiqua"/>
          <w:lang w:val="id-ID"/>
        </w:rPr>
        <w:t xml:space="preserve"> </w:t>
      </w:r>
      <w:proofErr w:type="spellStart"/>
      <w:r w:rsidRPr="00680C83">
        <w:rPr>
          <w:rFonts w:ascii="Book Antiqua" w:hAnsi="Book Antiqua"/>
          <w:lang w:val="id-ID"/>
        </w:rPr>
        <w:t>be</w:t>
      </w:r>
      <w:proofErr w:type="spellEnd"/>
      <w:r w:rsidRPr="00680C83">
        <w:rPr>
          <w:rFonts w:ascii="Book Antiqua" w:hAnsi="Book Antiqua"/>
          <w:lang w:val="id-ID"/>
        </w:rPr>
        <w:t xml:space="preserve"> </w:t>
      </w:r>
      <w:proofErr w:type="spellStart"/>
      <w:r w:rsidRPr="00680C83">
        <w:rPr>
          <w:rFonts w:ascii="Book Antiqua" w:hAnsi="Book Antiqua"/>
          <w:lang w:val="id-ID"/>
        </w:rPr>
        <w:t>afraid</w:t>
      </w:r>
      <w:proofErr w:type="spellEnd"/>
      <w:r w:rsidRPr="00680C83">
        <w:rPr>
          <w:rFonts w:ascii="Book Antiqua" w:hAnsi="Book Antiqua"/>
          <w:lang w:val="id-ID"/>
        </w:rPr>
        <w:t xml:space="preserve"> </w:t>
      </w:r>
      <w:proofErr w:type="spellStart"/>
      <w:r w:rsidRPr="00680C83">
        <w:rPr>
          <w:rFonts w:ascii="Book Antiqua" w:hAnsi="Book Antiqua"/>
          <w:lang w:val="id-ID"/>
        </w:rPr>
        <w:t>to</w:t>
      </w:r>
      <w:proofErr w:type="spellEnd"/>
      <w:r w:rsidRPr="00680C83">
        <w:rPr>
          <w:rFonts w:ascii="Book Antiqua" w:hAnsi="Book Antiqua"/>
          <w:lang w:val="id-ID"/>
        </w:rPr>
        <w:t xml:space="preserve"> </w:t>
      </w:r>
      <w:proofErr w:type="spellStart"/>
      <w:r w:rsidRPr="00680C83">
        <w:rPr>
          <w:rFonts w:ascii="Book Antiqua" w:hAnsi="Book Antiqua"/>
          <w:lang w:val="id-ID"/>
        </w:rPr>
        <w:t>ask</w:t>
      </w:r>
      <w:proofErr w:type="spellEnd"/>
      <w:r w:rsidRPr="00680C83">
        <w:rPr>
          <w:rFonts w:ascii="Book Antiqua" w:hAnsi="Book Antiqua"/>
          <w:lang w:val="id-ID"/>
        </w:rPr>
        <w:t xml:space="preserve"> </w:t>
      </w:r>
      <w:proofErr w:type="spellStart"/>
      <w:r w:rsidRPr="00680C83">
        <w:rPr>
          <w:rFonts w:ascii="Book Antiqua" w:hAnsi="Book Antiqua"/>
          <w:lang w:val="id-ID"/>
        </w:rPr>
        <w:t>questions</w:t>
      </w:r>
      <w:proofErr w:type="spellEnd"/>
      <w:r w:rsidRPr="00680C83">
        <w:rPr>
          <w:rFonts w:ascii="Book Antiqua" w:hAnsi="Book Antiqua"/>
          <w:lang w:val="id-ID"/>
        </w:rPr>
        <w:t xml:space="preserve">, </w:t>
      </w:r>
      <w:proofErr w:type="spellStart"/>
      <w:r w:rsidRPr="00680C83">
        <w:rPr>
          <w:rFonts w:ascii="Book Antiqua" w:hAnsi="Book Antiqua"/>
          <w:lang w:val="id-ID"/>
        </w:rPr>
        <w:t>and</w:t>
      </w:r>
      <w:proofErr w:type="spellEnd"/>
      <w:r w:rsidRPr="00680C83">
        <w:rPr>
          <w:rFonts w:ascii="Book Antiqua" w:hAnsi="Book Antiqua"/>
          <w:lang w:val="id-ID"/>
        </w:rPr>
        <w:t xml:space="preserve"> </w:t>
      </w:r>
      <w:proofErr w:type="spellStart"/>
      <w:r w:rsidRPr="00680C83">
        <w:rPr>
          <w:rFonts w:ascii="Book Antiqua" w:hAnsi="Book Antiqua"/>
          <w:lang w:val="id-ID"/>
        </w:rPr>
        <w:t>some</w:t>
      </w:r>
      <w:proofErr w:type="spellEnd"/>
      <w:r w:rsidRPr="00680C83">
        <w:rPr>
          <w:rFonts w:ascii="Book Antiqua" w:hAnsi="Book Antiqua"/>
          <w:lang w:val="id-ID"/>
        </w:rPr>
        <w:t xml:space="preserve"> </w:t>
      </w:r>
      <w:proofErr w:type="spellStart"/>
      <w:r w:rsidRPr="00680C83">
        <w:rPr>
          <w:rFonts w:ascii="Book Antiqua" w:hAnsi="Book Antiqua"/>
          <w:lang w:val="id-ID"/>
        </w:rPr>
        <w:t>other</w:t>
      </w:r>
      <w:proofErr w:type="spellEnd"/>
      <w:r w:rsidRPr="00680C83">
        <w:rPr>
          <w:rFonts w:ascii="Book Antiqua" w:hAnsi="Book Antiqua"/>
          <w:lang w:val="id-ID"/>
        </w:rPr>
        <w:t xml:space="preserve"> </w:t>
      </w:r>
      <w:proofErr w:type="spellStart"/>
      <w:r w:rsidRPr="00680C83">
        <w:rPr>
          <w:rFonts w:ascii="Book Antiqua" w:hAnsi="Book Antiqua"/>
          <w:lang w:val="id-ID"/>
        </w:rPr>
        <w:t>reasons</w:t>
      </w:r>
      <w:proofErr w:type="spellEnd"/>
      <w:r w:rsidRPr="00680C83">
        <w:rPr>
          <w:rFonts w:ascii="Book Antiqua" w:hAnsi="Book Antiqua"/>
          <w:lang w:val="id-ID"/>
        </w:rPr>
        <w:t xml:space="preserve"> </w:t>
      </w:r>
      <w:proofErr w:type="spellStart"/>
      <w:r w:rsidRPr="00680C83">
        <w:rPr>
          <w:rFonts w:ascii="Book Antiqua" w:hAnsi="Book Antiqua"/>
          <w:lang w:val="id-ID"/>
        </w:rPr>
        <w:t>will</w:t>
      </w:r>
      <w:proofErr w:type="spellEnd"/>
      <w:r w:rsidRPr="00680C83">
        <w:rPr>
          <w:rFonts w:ascii="Book Antiqua" w:hAnsi="Book Antiqua"/>
          <w:lang w:val="id-ID"/>
        </w:rPr>
        <w:t xml:space="preserve"> </w:t>
      </w:r>
      <w:proofErr w:type="spellStart"/>
      <w:r w:rsidRPr="00680C83">
        <w:rPr>
          <w:rFonts w:ascii="Book Antiqua" w:hAnsi="Book Antiqua"/>
          <w:lang w:val="id-ID"/>
        </w:rPr>
        <w:t>make</w:t>
      </w:r>
      <w:proofErr w:type="spellEnd"/>
      <w:r w:rsidRPr="00680C83">
        <w:rPr>
          <w:rFonts w:ascii="Book Antiqua" w:hAnsi="Book Antiqua"/>
          <w:lang w:val="id-ID"/>
        </w:rPr>
        <w:t xml:space="preserve"> </w:t>
      </w:r>
      <w:proofErr w:type="spellStart"/>
      <w:r w:rsidRPr="00680C83">
        <w:rPr>
          <w:rFonts w:ascii="Book Antiqua" w:hAnsi="Book Antiqua"/>
          <w:lang w:val="id-ID"/>
        </w:rPr>
        <w:t>the</w:t>
      </w:r>
      <w:proofErr w:type="spellEnd"/>
      <w:r w:rsidRPr="00680C83">
        <w:rPr>
          <w:rFonts w:ascii="Book Antiqua" w:hAnsi="Book Antiqua"/>
          <w:lang w:val="id-ID"/>
        </w:rPr>
        <w:t xml:space="preserve"> </w:t>
      </w:r>
      <w:proofErr w:type="spellStart"/>
      <w:r w:rsidRPr="00680C83">
        <w:rPr>
          <w:rFonts w:ascii="Book Antiqua" w:hAnsi="Book Antiqua"/>
          <w:lang w:val="id-ID"/>
        </w:rPr>
        <w:t>learning</w:t>
      </w:r>
      <w:proofErr w:type="spellEnd"/>
      <w:r w:rsidRPr="00680C83">
        <w:rPr>
          <w:rFonts w:ascii="Book Antiqua" w:hAnsi="Book Antiqua"/>
          <w:lang w:val="id-ID"/>
        </w:rPr>
        <w:t xml:space="preserve"> </w:t>
      </w:r>
      <w:proofErr w:type="spellStart"/>
      <w:r w:rsidRPr="00680C83">
        <w:rPr>
          <w:rFonts w:ascii="Book Antiqua" w:hAnsi="Book Antiqua"/>
          <w:lang w:val="id-ID"/>
        </w:rPr>
        <w:t>outcomes</w:t>
      </w:r>
      <w:proofErr w:type="spellEnd"/>
      <w:r w:rsidRPr="00680C83">
        <w:rPr>
          <w:rFonts w:ascii="Book Antiqua" w:hAnsi="Book Antiqua"/>
          <w:lang w:val="id-ID"/>
        </w:rPr>
        <w:t xml:space="preserve"> not optimal.</w:t>
      </w:r>
      <w:r w:rsidRPr="00680C83">
        <w:rPr>
          <w:rFonts w:ascii="Book Antiqua" w:hAnsi="Book Antiqua"/>
        </w:rPr>
        <w:t xml:space="preserve"> The main key</w:t>
      </w:r>
      <w:r w:rsidRPr="00680C83">
        <w:rPr>
          <w:rFonts w:ascii="Book Antiqua" w:hAnsi="Book Antiqua"/>
          <w:lang w:val="id-ID"/>
        </w:rPr>
        <w:t xml:space="preserve"> </w:t>
      </w:r>
      <w:proofErr w:type="spellStart"/>
      <w:r w:rsidRPr="00680C83">
        <w:rPr>
          <w:rFonts w:ascii="Book Antiqua" w:hAnsi="Book Antiqua"/>
          <w:lang w:val="id-ID"/>
        </w:rPr>
        <w:t>of</w:t>
      </w:r>
      <w:proofErr w:type="spellEnd"/>
      <w:r w:rsidRPr="00680C83">
        <w:rPr>
          <w:rFonts w:ascii="Book Antiqua" w:hAnsi="Book Antiqua"/>
        </w:rPr>
        <w:t xml:space="preserve"> communication in the classroom lies in the lecturer</w:t>
      </w:r>
      <w:r w:rsidRPr="00680C83">
        <w:rPr>
          <w:rFonts w:ascii="Book Antiqua" w:hAnsi="Book Antiqua"/>
          <w:lang w:val="id-ID"/>
        </w:rPr>
        <w:t>s</w:t>
      </w:r>
      <w:r w:rsidRPr="00680C83">
        <w:rPr>
          <w:rFonts w:ascii="Book Antiqua" w:hAnsi="Book Antiqua"/>
        </w:rPr>
        <w:t xml:space="preserve"> or teacher</w:t>
      </w:r>
      <w:r w:rsidRPr="00680C83">
        <w:rPr>
          <w:rFonts w:ascii="Book Antiqua" w:hAnsi="Book Antiqua"/>
          <w:lang w:val="id-ID"/>
        </w:rPr>
        <w:t>s</w:t>
      </w:r>
      <w:r w:rsidRPr="00680C83">
        <w:rPr>
          <w:rFonts w:ascii="Book Antiqua" w:hAnsi="Book Antiqua"/>
          <w:lang w:val="en-ID"/>
        </w:rPr>
        <w:t xml:space="preserve"> </w:t>
      </w:r>
      <w:r w:rsidRPr="00680C83">
        <w:rPr>
          <w:rFonts w:ascii="Book Antiqua" w:hAnsi="Book Antiqua"/>
          <w:lang w:val="en-ID"/>
        </w:rPr>
        <w:fldChar w:fldCharType="begin" w:fldLock="1"/>
      </w:r>
      <w:r w:rsidRPr="00680C83">
        <w:rPr>
          <w:rFonts w:ascii="Book Antiqua" w:hAnsi="Book Antiqua"/>
          <w:lang w:val="en-ID"/>
        </w:rPr>
        <w:instrText>ADDIN CSL_CITATION {"citationItems":[{"id":"ITEM-1","itemData":{"author":[{"dropping-particle":"","family":"Naim","given":"Ngainum","non-dropping-particle":"","parse-names":false,"suffix":""}],"id":"ITEM-1","issued":{"date-parts":[["2011"]]},"publisher":"Ar Ruzz Media","publisher-place":"Yogyakarta","title":"Dasar-Dasar Komunikasi Pendidikan","type":"book"},"uris":["http://www.mendeley.com/documents/?uuid=1229e596-93a1-4f47-b8a4-b0a643bbe8ab"]}],"mendeley":{"formattedCitation":"(Naim, 2011)","manualFormatting":"(Naim, 2011: 53)","plainTextFormattedCitation":"(Naim, 2011)","previouslyFormattedCitation":"(Naim, 2011)"},"properties":{"noteIndex":0},"schema":"https://github.com/citation-style-language/schema/raw/master/csl-citation.json"}</w:instrText>
      </w:r>
      <w:r w:rsidRPr="00680C83">
        <w:rPr>
          <w:rFonts w:ascii="Book Antiqua" w:hAnsi="Book Antiqua"/>
          <w:lang w:val="en-ID"/>
        </w:rPr>
        <w:fldChar w:fldCharType="separate"/>
      </w:r>
      <w:r w:rsidRPr="00680C83">
        <w:rPr>
          <w:rFonts w:ascii="Book Antiqua" w:hAnsi="Book Antiqua"/>
          <w:lang w:val="en-ID"/>
        </w:rPr>
        <w:t>(</w:t>
      </w:r>
      <w:proofErr w:type="spellStart"/>
      <w:r w:rsidRPr="00680C83">
        <w:rPr>
          <w:rFonts w:ascii="Book Antiqua" w:hAnsi="Book Antiqua"/>
          <w:lang w:val="en-ID"/>
        </w:rPr>
        <w:t>Naim</w:t>
      </w:r>
      <w:proofErr w:type="spellEnd"/>
      <w:r w:rsidRPr="00680C83">
        <w:rPr>
          <w:rFonts w:ascii="Book Antiqua" w:hAnsi="Book Antiqua"/>
          <w:lang w:val="en-ID"/>
        </w:rPr>
        <w:t>, 2011: 53)</w:t>
      </w:r>
      <w:r w:rsidRPr="00680C83">
        <w:rPr>
          <w:rFonts w:ascii="Book Antiqua" w:hAnsi="Book Antiqua"/>
          <w:lang w:val="id-ID"/>
        </w:rPr>
        <w:fldChar w:fldCharType="end"/>
      </w:r>
      <w:r w:rsidRPr="00680C83">
        <w:rPr>
          <w:rFonts w:ascii="Book Antiqua" w:hAnsi="Book Antiqua"/>
          <w:lang w:val="en-ID"/>
        </w:rPr>
        <w:t xml:space="preserve">. </w:t>
      </w:r>
      <w:r w:rsidRPr="00680C83">
        <w:rPr>
          <w:rFonts w:ascii="Book Antiqua" w:hAnsi="Book Antiqua"/>
          <w:lang w:val="id-ID"/>
        </w:rPr>
        <w:t>The l</w:t>
      </w:r>
      <w:r w:rsidRPr="00680C83">
        <w:rPr>
          <w:rFonts w:ascii="Book Antiqua" w:hAnsi="Book Antiqua"/>
          <w:lang w:val="en-ID"/>
        </w:rPr>
        <w:t xml:space="preserve">ack of communication can </w:t>
      </w:r>
      <w:proofErr w:type="spellStart"/>
      <w:r w:rsidRPr="00680C83">
        <w:rPr>
          <w:rFonts w:ascii="Book Antiqua" w:hAnsi="Book Antiqua"/>
          <w:lang w:val="id-ID"/>
        </w:rPr>
        <w:t>obstruct</w:t>
      </w:r>
      <w:proofErr w:type="spellEnd"/>
      <w:r w:rsidRPr="00680C83">
        <w:rPr>
          <w:rFonts w:ascii="Book Antiqua" w:hAnsi="Book Antiqua"/>
          <w:lang w:val="id-ID"/>
        </w:rPr>
        <w:t xml:space="preserve"> </w:t>
      </w:r>
      <w:proofErr w:type="spellStart"/>
      <w:r w:rsidRPr="00680C83">
        <w:rPr>
          <w:rFonts w:ascii="Book Antiqua" w:hAnsi="Book Antiqua"/>
          <w:lang w:val="id-ID"/>
        </w:rPr>
        <w:t>the</w:t>
      </w:r>
      <w:proofErr w:type="spellEnd"/>
      <w:r w:rsidRPr="00680C83">
        <w:rPr>
          <w:rFonts w:ascii="Book Antiqua" w:hAnsi="Book Antiqua"/>
          <w:lang w:val="en-ID"/>
        </w:rPr>
        <w:t xml:space="preserve"> student development. </w:t>
      </w:r>
      <w:proofErr w:type="spellStart"/>
      <w:r w:rsidRPr="00680C83">
        <w:rPr>
          <w:rFonts w:ascii="Book Antiqua" w:hAnsi="Book Antiqua"/>
          <w:lang w:val="id-ID"/>
        </w:rPr>
        <w:t>Hence</w:t>
      </w:r>
      <w:proofErr w:type="spellEnd"/>
      <w:r w:rsidRPr="00680C83">
        <w:rPr>
          <w:rFonts w:ascii="Book Antiqua" w:hAnsi="Book Antiqua"/>
          <w:lang w:val="en-ID"/>
        </w:rPr>
        <w:t>,</w:t>
      </w:r>
      <w:r w:rsidRPr="00680C83">
        <w:rPr>
          <w:rFonts w:ascii="Book Antiqua" w:hAnsi="Book Antiqua"/>
          <w:lang w:val="id-ID"/>
        </w:rPr>
        <w:t xml:space="preserve"> </w:t>
      </w:r>
      <w:proofErr w:type="spellStart"/>
      <w:r w:rsidRPr="00680C83">
        <w:rPr>
          <w:rFonts w:ascii="Book Antiqua" w:hAnsi="Book Antiqua"/>
          <w:lang w:val="id-ID"/>
        </w:rPr>
        <w:t>the</w:t>
      </w:r>
      <w:proofErr w:type="spellEnd"/>
      <w:r w:rsidRPr="00680C83">
        <w:rPr>
          <w:rFonts w:ascii="Book Antiqua" w:hAnsi="Book Antiqua"/>
          <w:lang w:val="en-ID"/>
        </w:rPr>
        <w:t xml:space="preserve"> lecturers </w:t>
      </w:r>
      <w:proofErr w:type="spellStart"/>
      <w:r w:rsidRPr="00680C83">
        <w:rPr>
          <w:rFonts w:ascii="Book Antiqua" w:hAnsi="Book Antiqua"/>
          <w:lang w:val="id-ID"/>
        </w:rPr>
        <w:t>or</w:t>
      </w:r>
      <w:proofErr w:type="spellEnd"/>
      <w:r w:rsidRPr="00680C83">
        <w:rPr>
          <w:rFonts w:ascii="Book Antiqua" w:hAnsi="Book Antiqua"/>
          <w:lang w:val="id-ID"/>
        </w:rPr>
        <w:t xml:space="preserve"> </w:t>
      </w:r>
      <w:r w:rsidRPr="00680C83">
        <w:rPr>
          <w:rFonts w:ascii="Book Antiqua" w:hAnsi="Book Antiqua"/>
          <w:lang w:val="en-ID"/>
        </w:rPr>
        <w:t xml:space="preserve">teachers are required to have the ability </w:t>
      </w:r>
      <w:r w:rsidRPr="00680C83">
        <w:rPr>
          <w:rFonts w:ascii="Book Antiqua" w:hAnsi="Book Antiqua"/>
          <w:lang w:val="id-ID"/>
        </w:rPr>
        <w:t>in</w:t>
      </w:r>
      <w:r w:rsidRPr="00680C83">
        <w:rPr>
          <w:rFonts w:ascii="Book Antiqua" w:hAnsi="Book Antiqua"/>
          <w:lang w:val="en-ID"/>
        </w:rPr>
        <w:t xml:space="preserve"> </w:t>
      </w:r>
      <w:proofErr w:type="spellStart"/>
      <w:r w:rsidRPr="00680C83">
        <w:rPr>
          <w:rFonts w:ascii="Book Antiqua" w:hAnsi="Book Antiqua"/>
          <w:lang w:val="en-ID"/>
        </w:rPr>
        <w:t>communicat</w:t>
      </w:r>
      <w:r w:rsidRPr="00680C83">
        <w:rPr>
          <w:rFonts w:ascii="Book Antiqua" w:hAnsi="Book Antiqua"/>
          <w:lang w:val="id-ID"/>
        </w:rPr>
        <w:t>ing</w:t>
      </w:r>
      <w:proofErr w:type="spellEnd"/>
      <w:r w:rsidRPr="00680C83">
        <w:rPr>
          <w:rFonts w:ascii="Book Antiqua" w:hAnsi="Book Antiqua"/>
          <w:lang w:val="en-ID"/>
        </w:rPr>
        <w:t xml:space="preserve"> effectively with students</w:t>
      </w:r>
      <w:r w:rsidRPr="00680C83">
        <w:rPr>
          <w:rFonts w:ascii="Book Antiqua" w:hAnsi="Book Antiqua"/>
          <w:lang w:val="id-ID"/>
        </w:rPr>
        <w:t xml:space="preserve"> </w:t>
      </w:r>
      <w:r w:rsidRPr="00680C83">
        <w:rPr>
          <w:rFonts w:ascii="Book Antiqua" w:hAnsi="Book Antiqua"/>
          <w:lang w:val="en-ID"/>
        </w:rPr>
        <w:t xml:space="preserve">using </w:t>
      </w:r>
      <w:proofErr w:type="spellStart"/>
      <w:r w:rsidRPr="00680C83">
        <w:rPr>
          <w:rFonts w:ascii="Book Antiqua" w:hAnsi="Book Antiqua"/>
          <w:lang w:val="id-ID"/>
        </w:rPr>
        <w:t>the</w:t>
      </w:r>
      <w:proofErr w:type="spellEnd"/>
      <w:r w:rsidRPr="00680C83">
        <w:rPr>
          <w:rFonts w:ascii="Book Antiqua" w:hAnsi="Book Antiqua"/>
          <w:lang w:val="id-ID"/>
        </w:rPr>
        <w:t xml:space="preserve"> </w:t>
      </w:r>
      <w:r w:rsidRPr="00680C83">
        <w:rPr>
          <w:rFonts w:ascii="Book Antiqua" w:hAnsi="Book Antiqua"/>
          <w:lang w:val="en-ID"/>
        </w:rPr>
        <w:t>correct and good grammar</w:t>
      </w:r>
      <w:r w:rsidRPr="00680C83">
        <w:rPr>
          <w:rFonts w:ascii="Book Antiqua" w:hAnsi="Book Antiqua"/>
          <w:lang w:val="id-ID"/>
        </w:rPr>
        <w:t>. B</w:t>
      </w:r>
      <w:r w:rsidRPr="00680C83">
        <w:rPr>
          <w:rFonts w:ascii="Book Antiqua" w:hAnsi="Book Antiqua"/>
          <w:lang w:val="en-ID"/>
        </w:rPr>
        <w:t>y communicating</w:t>
      </w:r>
      <w:r w:rsidRPr="00680C83">
        <w:rPr>
          <w:rFonts w:ascii="Book Antiqua" w:hAnsi="Book Antiqua"/>
          <w:lang w:val="id-ID"/>
        </w:rPr>
        <w:t xml:space="preserve">, </w:t>
      </w:r>
      <w:proofErr w:type="spellStart"/>
      <w:r w:rsidRPr="00680C83">
        <w:rPr>
          <w:rFonts w:ascii="Book Antiqua" w:hAnsi="Book Antiqua"/>
          <w:lang w:val="id-ID"/>
        </w:rPr>
        <w:t>it</w:t>
      </w:r>
      <w:proofErr w:type="spellEnd"/>
      <w:r w:rsidRPr="00680C83">
        <w:rPr>
          <w:rFonts w:ascii="Book Antiqua" w:hAnsi="Book Antiqua"/>
          <w:lang w:val="en-ID"/>
        </w:rPr>
        <w:t xml:space="preserve"> can meet </w:t>
      </w:r>
      <w:proofErr w:type="spellStart"/>
      <w:r w:rsidRPr="00680C83">
        <w:rPr>
          <w:rFonts w:ascii="Book Antiqua" w:hAnsi="Book Antiqua"/>
          <w:lang w:val="id-ID"/>
        </w:rPr>
        <w:t>the</w:t>
      </w:r>
      <w:proofErr w:type="spellEnd"/>
      <w:r w:rsidRPr="00680C83">
        <w:rPr>
          <w:rFonts w:ascii="Book Antiqua" w:hAnsi="Book Antiqua"/>
          <w:lang w:val="id-ID"/>
        </w:rPr>
        <w:t xml:space="preserve"> </w:t>
      </w:r>
      <w:r w:rsidRPr="00680C83">
        <w:rPr>
          <w:rFonts w:ascii="Book Antiqua" w:hAnsi="Book Antiqua"/>
          <w:lang w:val="en-ID"/>
        </w:rPr>
        <w:t>emotional needs</w:t>
      </w:r>
      <w:r w:rsidRPr="00680C83">
        <w:rPr>
          <w:rFonts w:ascii="Book Antiqua" w:hAnsi="Book Antiqua"/>
          <w:lang w:val="id-ID"/>
        </w:rPr>
        <w:t xml:space="preserve">, </w:t>
      </w:r>
      <w:r w:rsidRPr="00680C83">
        <w:rPr>
          <w:rFonts w:ascii="Book Antiqua" w:hAnsi="Book Antiqua"/>
          <w:lang w:val="en-ID"/>
        </w:rPr>
        <w:t xml:space="preserve">improve mental health, </w:t>
      </w:r>
      <w:proofErr w:type="spellStart"/>
      <w:r w:rsidRPr="00680C83">
        <w:rPr>
          <w:rFonts w:ascii="Book Antiqua" w:hAnsi="Book Antiqua"/>
          <w:lang w:val="id-ID"/>
        </w:rPr>
        <w:t>and</w:t>
      </w:r>
      <w:proofErr w:type="spellEnd"/>
      <w:r w:rsidRPr="00680C83">
        <w:rPr>
          <w:rFonts w:ascii="Book Antiqua" w:hAnsi="Book Antiqua"/>
          <w:lang w:val="id-ID"/>
        </w:rPr>
        <w:t xml:space="preserve"> </w:t>
      </w:r>
      <w:r w:rsidRPr="00680C83">
        <w:rPr>
          <w:rFonts w:ascii="Book Antiqua" w:hAnsi="Book Antiqua"/>
          <w:lang w:val="en-ID"/>
        </w:rPr>
        <w:t xml:space="preserve">learn the meaning of love, compassion, sympathy, respect, pride, even jealousy, and hatred. </w:t>
      </w:r>
      <w:r w:rsidRPr="00680C83">
        <w:rPr>
          <w:rFonts w:ascii="Book Antiqua" w:hAnsi="Book Antiqua"/>
          <w:lang w:val="id-ID"/>
        </w:rPr>
        <w:t>The</w:t>
      </w:r>
      <w:r w:rsidRPr="00680C83">
        <w:rPr>
          <w:rFonts w:ascii="Book Antiqua" w:hAnsi="Book Antiqua"/>
          <w:lang w:val="en-ID"/>
        </w:rPr>
        <w:t xml:space="preserve"> effective</w:t>
      </w:r>
      <w:r w:rsidRPr="00680C83">
        <w:rPr>
          <w:rFonts w:ascii="Book Antiqua" w:hAnsi="Book Antiqua"/>
          <w:lang w:val="id-ID"/>
        </w:rPr>
        <w:t xml:space="preserve"> l</w:t>
      </w:r>
      <w:proofErr w:type="spellStart"/>
      <w:r w:rsidRPr="00680C83">
        <w:rPr>
          <w:rFonts w:ascii="Book Antiqua" w:hAnsi="Book Antiqua"/>
          <w:lang w:val="en-ID"/>
        </w:rPr>
        <w:t>ecturer</w:t>
      </w:r>
      <w:proofErr w:type="spellEnd"/>
      <w:r w:rsidRPr="00680C83">
        <w:rPr>
          <w:rFonts w:ascii="Book Antiqua" w:hAnsi="Book Antiqua"/>
          <w:lang w:val="id-ID"/>
        </w:rPr>
        <w:t xml:space="preserve">s </w:t>
      </w:r>
      <w:proofErr w:type="spellStart"/>
      <w:r w:rsidRPr="00680C83">
        <w:rPr>
          <w:rFonts w:ascii="Book Antiqua" w:hAnsi="Book Antiqua"/>
          <w:lang w:val="id-ID"/>
        </w:rPr>
        <w:t>or</w:t>
      </w:r>
      <w:proofErr w:type="spellEnd"/>
      <w:r w:rsidRPr="00680C83">
        <w:rPr>
          <w:rFonts w:ascii="Book Antiqua" w:hAnsi="Book Antiqua"/>
          <w:lang w:val="en-ID"/>
        </w:rPr>
        <w:t xml:space="preserve"> teacher</w:t>
      </w:r>
      <w:r w:rsidRPr="00680C83">
        <w:rPr>
          <w:rFonts w:ascii="Book Antiqua" w:hAnsi="Book Antiqua"/>
          <w:lang w:val="id-ID"/>
        </w:rPr>
        <w:t>s</w:t>
      </w:r>
      <w:r w:rsidRPr="00680C83">
        <w:rPr>
          <w:rFonts w:ascii="Book Antiqua" w:hAnsi="Book Antiqua"/>
          <w:lang w:val="en-ID"/>
        </w:rPr>
        <w:t xml:space="preserve"> </w:t>
      </w:r>
      <w:proofErr w:type="spellStart"/>
      <w:r w:rsidRPr="00680C83">
        <w:rPr>
          <w:rFonts w:ascii="Book Antiqua" w:hAnsi="Book Antiqua"/>
          <w:lang w:val="id-ID"/>
        </w:rPr>
        <w:t>do</w:t>
      </w:r>
      <w:proofErr w:type="spellEnd"/>
      <w:r w:rsidRPr="00680C83">
        <w:rPr>
          <w:rFonts w:ascii="Book Antiqua" w:hAnsi="Book Antiqua"/>
          <w:lang w:val="en-ID"/>
        </w:rPr>
        <w:t xml:space="preserve"> not only know the subject matter of the student</w:t>
      </w:r>
      <w:r w:rsidRPr="00680C83">
        <w:rPr>
          <w:rFonts w:ascii="Book Antiqua" w:hAnsi="Book Antiqua"/>
          <w:lang w:val="id-ID"/>
        </w:rPr>
        <w:t>s</w:t>
      </w:r>
      <w:r w:rsidRPr="00680C83">
        <w:rPr>
          <w:rFonts w:ascii="Book Antiqua" w:hAnsi="Book Antiqua"/>
          <w:lang w:val="en-ID"/>
        </w:rPr>
        <w:t xml:space="preserve"> but also can communicate the knowledge </w:t>
      </w:r>
      <w:proofErr w:type="spellStart"/>
      <w:r w:rsidRPr="00680C83">
        <w:rPr>
          <w:rFonts w:ascii="Book Antiqua" w:hAnsi="Book Antiqua"/>
          <w:lang w:val="id-ID"/>
        </w:rPr>
        <w:t>they</w:t>
      </w:r>
      <w:proofErr w:type="spellEnd"/>
      <w:r w:rsidRPr="00680C83">
        <w:rPr>
          <w:rFonts w:ascii="Book Antiqua" w:hAnsi="Book Antiqua"/>
          <w:lang w:val="en-ID"/>
        </w:rPr>
        <w:t xml:space="preserve"> ha</w:t>
      </w:r>
      <w:proofErr w:type="spellStart"/>
      <w:r w:rsidRPr="00680C83">
        <w:rPr>
          <w:rFonts w:ascii="Book Antiqua" w:hAnsi="Book Antiqua"/>
          <w:lang w:val="id-ID"/>
        </w:rPr>
        <w:t>ve</w:t>
      </w:r>
      <w:proofErr w:type="spellEnd"/>
      <w:r w:rsidRPr="00680C83">
        <w:rPr>
          <w:rFonts w:ascii="Book Antiqua" w:hAnsi="Book Antiqua"/>
          <w:lang w:val="en-ID"/>
        </w:rPr>
        <w:t>. The success in delivering the material depend</w:t>
      </w:r>
      <w:r w:rsidRPr="00680C83">
        <w:rPr>
          <w:rFonts w:ascii="Book Antiqua" w:hAnsi="Book Antiqua"/>
          <w:lang w:val="id-ID"/>
        </w:rPr>
        <w:t>s</w:t>
      </w:r>
      <w:r w:rsidRPr="00680C83">
        <w:rPr>
          <w:rFonts w:ascii="Book Antiqua" w:hAnsi="Book Antiqua"/>
          <w:lang w:val="en-ID"/>
        </w:rPr>
        <w:t xml:space="preserve"> on the smooth communication interaction between</w:t>
      </w:r>
      <w:r w:rsidRPr="00680C83">
        <w:rPr>
          <w:rFonts w:ascii="Book Antiqua" w:hAnsi="Book Antiqua"/>
          <w:lang w:val="id-ID"/>
        </w:rPr>
        <w:t xml:space="preserve"> </w:t>
      </w:r>
      <w:proofErr w:type="spellStart"/>
      <w:r w:rsidRPr="00680C83">
        <w:rPr>
          <w:rFonts w:ascii="Book Antiqua" w:hAnsi="Book Antiqua"/>
          <w:lang w:val="id-ID"/>
        </w:rPr>
        <w:t>the</w:t>
      </w:r>
      <w:proofErr w:type="spellEnd"/>
      <w:r w:rsidRPr="00680C83">
        <w:rPr>
          <w:rFonts w:ascii="Book Antiqua" w:hAnsi="Book Antiqua"/>
          <w:lang w:val="id-ID"/>
        </w:rPr>
        <w:t xml:space="preserve"> </w:t>
      </w:r>
      <w:proofErr w:type="spellStart"/>
      <w:r w:rsidRPr="00680C83">
        <w:rPr>
          <w:rFonts w:ascii="Book Antiqua" w:hAnsi="Book Antiqua"/>
          <w:lang w:val="id-ID"/>
        </w:rPr>
        <w:t>lecturers</w:t>
      </w:r>
      <w:proofErr w:type="spellEnd"/>
      <w:r w:rsidRPr="00680C83">
        <w:rPr>
          <w:rFonts w:ascii="Book Antiqua" w:hAnsi="Book Antiqua"/>
          <w:lang w:val="id-ID"/>
        </w:rPr>
        <w:t xml:space="preserve"> </w:t>
      </w:r>
      <w:proofErr w:type="spellStart"/>
      <w:r w:rsidRPr="00680C83">
        <w:rPr>
          <w:rFonts w:ascii="Book Antiqua" w:hAnsi="Book Antiqua"/>
          <w:lang w:val="id-ID"/>
        </w:rPr>
        <w:t>or</w:t>
      </w:r>
      <w:proofErr w:type="spellEnd"/>
      <w:r w:rsidRPr="00680C83">
        <w:rPr>
          <w:rFonts w:ascii="Book Antiqua" w:hAnsi="Book Antiqua"/>
          <w:lang w:val="id-ID"/>
        </w:rPr>
        <w:t xml:space="preserve"> </w:t>
      </w:r>
      <w:proofErr w:type="spellStart"/>
      <w:r w:rsidRPr="00680C83">
        <w:rPr>
          <w:rFonts w:ascii="Book Antiqua" w:hAnsi="Book Antiqua"/>
          <w:lang w:val="id-ID"/>
        </w:rPr>
        <w:t>teachers</w:t>
      </w:r>
      <w:proofErr w:type="spellEnd"/>
      <w:r w:rsidRPr="00680C83">
        <w:rPr>
          <w:rFonts w:ascii="Book Antiqua" w:hAnsi="Book Antiqua"/>
          <w:lang w:val="id-ID"/>
        </w:rPr>
        <w:t xml:space="preserve"> </w:t>
      </w:r>
      <w:proofErr w:type="spellStart"/>
      <w:r w:rsidRPr="00680C83">
        <w:rPr>
          <w:rFonts w:ascii="Book Antiqua" w:hAnsi="Book Antiqua"/>
          <w:lang w:val="id-ID"/>
        </w:rPr>
        <w:t>and</w:t>
      </w:r>
      <w:proofErr w:type="spellEnd"/>
      <w:r w:rsidRPr="00680C83">
        <w:rPr>
          <w:rFonts w:ascii="Book Antiqua" w:hAnsi="Book Antiqua"/>
          <w:lang w:val="id-ID"/>
        </w:rPr>
        <w:t xml:space="preserve"> </w:t>
      </w:r>
      <w:proofErr w:type="spellStart"/>
      <w:r w:rsidRPr="00680C83">
        <w:rPr>
          <w:rFonts w:ascii="Book Antiqua" w:hAnsi="Book Antiqua"/>
          <w:lang w:val="id-ID"/>
        </w:rPr>
        <w:t>students</w:t>
      </w:r>
      <w:proofErr w:type="spellEnd"/>
      <w:r w:rsidRPr="00680C83">
        <w:rPr>
          <w:rFonts w:ascii="Book Antiqua" w:hAnsi="Book Antiqua"/>
          <w:lang w:val="id-ID"/>
        </w:rPr>
        <w:t xml:space="preserve">. In </w:t>
      </w:r>
      <w:proofErr w:type="spellStart"/>
      <w:r w:rsidRPr="00680C83">
        <w:rPr>
          <w:rFonts w:ascii="Book Antiqua" w:hAnsi="Book Antiqua"/>
          <w:lang w:val="id-ID"/>
        </w:rPr>
        <w:t>achieving</w:t>
      </w:r>
      <w:proofErr w:type="spellEnd"/>
      <w:r w:rsidRPr="00680C83">
        <w:rPr>
          <w:rFonts w:ascii="Book Antiqua" w:hAnsi="Book Antiqua"/>
          <w:lang w:val="en-ID"/>
        </w:rPr>
        <w:t xml:space="preserve"> teaching and learning interactions</w:t>
      </w:r>
      <w:r w:rsidRPr="00680C83">
        <w:rPr>
          <w:rFonts w:ascii="Book Antiqua" w:hAnsi="Book Antiqua"/>
          <w:lang w:val="id-ID"/>
        </w:rPr>
        <w:t>,</w:t>
      </w:r>
      <w:r w:rsidRPr="00680C83">
        <w:rPr>
          <w:rFonts w:ascii="Book Antiqua" w:hAnsi="Book Antiqua"/>
          <w:lang w:val="en-ID"/>
        </w:rPr>
        <w:t xml:space="preserve"> the</w:t>
      </w:r>
      <w:r w:rsidRPr="00680C83">
        <w:rPr>
          <w:rFonts w:ascii="Book Antiqua" w:hAnsi="Book Antiqua"/>
          <w:lang w:val="id-ID"/>
        </w:rPr>
        <w:t xml:space="preserve"> </w:t>
      </w:r>
      <w:r w:rsidRPr="00680C83">
        <w:rPr>
          <w:rFonts w:ascii="Book Antiqua" w:hAnsi="Book Antiqua"/>
          <w:lang w:val="en-ID"/>
        </w:rPr>
        <w:t>clear communication between teacher</w:t>
      </w:r>
      <w:r w:rsidRPr="00680C83">
        <w:rPr>
          <w:rFonts w:ascii="Book Antiqua" w:hAnsi="Book Antiqua"/>
          <w:lang w:val="id-ID"/>
        </w:rPr>
        <w:t>s</w:t>
      </w:r>
      <w:r w:rsidRPr="00680C83">
        <w:rPr>
          <w:rFonts w:ascii="Book Antiqua" w:hAnsi="Book Antiqua"/>
          <w:lang w:val="en-ID"/>
        </w:rPr>
        <w:t xml:space="preserve"> or lecturer</w:t>
      </w:r>
      <w:r w:rsidRPr="00680C83">
        <w:rPr>
          <w:rFonts w:ascii="Book Antiqua" w:hAnsi="Book Antiqua"/>
          <w:lang w:val="id-ID"/>
        </w:rPr>
        <w:t>s</w:t>
      </w:r>
      <w:r w:rsidRPr="00680C83">
        <w:rPr>
          <w:rFonts w:ascii="Book Antiqua" w:hAnsi="Book Antiqua"/>
          <w:lang w:val="en-ID"/>
        </w:rPr>
        <w:t xml:space="preserve"> (communicator) with students (communicant)</w:t>
      </w:r>
      <w:r w:rsidRPr="00680C83">
        <w:rPr>
          <w:rFonts w:ascii="Book Antiqua" w:hAnsi="Book Antiqua"/>
          <w:lang w:val="id-ID"/>
        </w:rPr>
        <w:t xml:space="preserve"> </w:t>
      </w:r>
      <w:proofErr w:type="spellStart"/>
      <w:r w:rsidRPr="00680C83">
        <w:rPr>
          <w:rFonts w:ascii="Book Antiqua" w:hAnsi="Book Antiqua"/>
          <w:lang w:val="id-ID"/>
        </w:rPr>
        <w:t>is</w:t>
      </w:r>
      <w:proofErr w:type="spellEnd"/>
      <w:r w:rsidRPr="00680C83">
        <w:rPr>
          <w:rFonts w:ascii="Book Antiqua" w:hAnsi="Book Antiqua"/>
          <w:lang w:val="id-ID"/>
        </w:rPr>
        <w:t xml:space="preserve"> </w:t>
      </w:r>
      <w:proofErr w:type="spellStart"/>
      <w:r w:rsidRPr="00680C83">
        <w:rPr>
          <w:rFonts w:ascii="Book Antiqua" w:hAnsi="Book Antiqua"/>
          <w:lang w:val="id-ID"/>
        </w:rPr>
        <w:t>needed</w:t>
      </w:r>
      <w:proofErr w:type="spellEnd"/>
      <w:r w:rsidRPr="00680C83">
        <w:rPr>
          <w:rFonts w:ascii="Book Antiqua" w:hAnsi="Book Antiqua"/>
          <w:lang w:val="en-ID"/>
        </w:rPr>
        <w:t>.</w:t>
      </w:r>
    </w:p>
    <w:p w14:paraId="702DA759" w14:textId="77777777" w:rsidR="00631A8C" w:rsidRPr="00680C83" w:rsidRDefault="00631A8C" w:rsidP="00631A8C">
      <w:pPr>
        <w:spacing w:line="276" w:lineRule="auto"/>
        <w:ind w:firstLine="720"/>
        <w:jc w:val="both"/>
        <w:rPr>
          <w:rFonts w:ascii="Book Antiqua" w:hAnsi="Book Antiqua"/>
        </w:rPr>
      </w:pPr>
      <w:proofErr w:type="spellStart"/>
      <w:r w:rsidRPr="00680C83">
        <w:rPr>
          <w:rFonts w:ascii="Book Antiqua" w:hAnsi="Book Antiqua"/>
          <w:lang w:val="id-ID"/>
        </w:rPr>
        <w:t>According</w:t>
      </w:r>
      <w:proofErr w:type="spellEnd"/>
      <w:r w:rsidRPr="00680C83">
        <w:rPr>
          <w:rFonts w:ascii="Book Antiqua" w:hAnsi="Book Antiqua"/>
          <w:lang w:val="id-ID"/>
        </w:rPr>
        <w:t xml:space="preserve"> </w:t>
      </w:r>
      <w:proofErr w:type="spellStart"/>
      <w:r w:rsidRPr="00680C83">
        <w:rPr>
          <w:rFonts w:ascii="Book Antiqua" w:hAnsi="Book Antiqua"/>
          <w:lang w:val="id-ID"/>
        </w:rPr>
        <w:t>to</w:t>
      </w:r>
      <w:proofErr w:type="spellEnd"/>
      <w:r w:rsidRPr="00680C83">
        <w:rPr>
          <w:rFonts w:ascii="Book Antiqua" w:hAnsi="Book Antiqua"/>
          <w:lang w:val="en-ID"/>
        </w:rPr>
        <w:t xml:space="preserve"> </w:t>
      </w:r>
      <w:r w:rsidRPr="00680C83">
        <w:rPr>
          <w:rFonts w:ascii="Book Antiqua" w:hAnsi="Book Antiqua"/>
          <w:lang w:val="en-ID"/>
        </w:rPr>
        <w:fldChar w:fldCharType="begin" w:fldLock="1"/>
      </w:r>
      <w:r w:rsidRPr="00680C83">
        <w:rPr>
          <w:rFonts w:ascii="Book Antiqua" w:hAnsi="Book Antiqua"/>
          <w:lang w:val="en-ID"/>
        </w:rPr>
        <w:instrText>ADDIN CSL_CITATION {"citationItems":[{"id":"ITEM-1","itemData":{"author":[{"dropping-particle":"","family":"Riswandi","given":"","non-dropping-particle":"","parse-names":false,"suffix":""}],"id":"ITEM-1","issued":{"date-parts":[["2013"]]},"publisher":"Graha Ilmu","publisher-place":"Jakarta","title":"Psikologi Komunikasi","type":"book"},"uris":["http://www.mendeley.com/documents/?uuid=316d53aa-c646-4205-9e45-18e50ef3c522"]}],"mendeley":{"formattedCitation":"(Riswandi, 2013)","manualFormatting":"Riswandi (2013: 67)","plainTextFormattedCitation":"(Riswandi, 2013)","previouslyFormattedCitation":"(Riswandi, 2013)"},"properties":{"noteIndex":0},"schema":"https://github.com/citation-style-language/schema/raw/master/csl-citation.json"}</w:instrText>
      </w:r>
      <w:r w:rsidRPr="00680C83">
        <w:rPr>
          <w:rFonts w:ascii="Book Antiqua" w:hAnsi="Book Antiqua"/>
          <w:lang w:val="en-ID"/>
        </w:rPr>
        <w:fldChar w:fldCharType="separate"/>
      </w:r>
      <w:r w:rsidRPr="00680C83">
        <w:rPr>
          <w:rFonts w:ascii="Book Antiqua" w:hAnsi="Book Antiqua"/>
          <w:lang w:val="en-ID"/>
        </w:rPr>
        <w:t>Riswandi (2013: 67)</w:t>
      </w:r>
      <w:r w:rsidRPr="00680C83">
        <w:rPr>
          <w:rFonts w:ascii="Book Antiqua" w:hAnsi="Book Antiqua"/>
          <w:lang w:val="id-ID"/>
        </w:rPr>
        <w:fldChar w:fldCharType="end"/>
      </w:r>
      <w:r w:rsidRPr="00680C83">
        <w:rPr>
          <w:rFonts w:ascii="Book Antiqua" w:hAnsi="Book Antiqua"/>
          <w:lang w:val="id-ID"/>
        </w:rPr>
        <w:t>,</w:t>
      </w:r>
      <w:r w:rsidRPr="00680C83">
        <w:rPr>
          <w:rFonts w:ascii="Book Antiqua" w:hAnsi="Book Antiqua"/>
          <w:lang w:val="en-ID"/>
        </w:rPr>
        <w:t xml:space="preserve"> </w:t>
      </w:r>
      <w:r w:rsidRPr="00680C83">
        <w:rPr>
          <w:rFonts w:ascii="Book Antiqua" w:hAnsi="Book Antiqua"/>
        </w:rPr>
        <w:t xml:space="preserve">there </w:t>
      </w:r>
      <w:r w:rsidRPr="00680C83">
        <w:rPr>
          <w:rFonts w:ascii="Book Antiqua" w:hAnsi="Book Antiqua"/>
          <w:lang w:val="id-ID"/>
        </w:rPr>
        <w:t>were</w:t>
      </w:r>
      <w:r w:rsidRPr="00680C83">
        <w:rPr>
          <w:rFonts w:ascii="Book Antiqua" w:hAnsi="Book Antiqua"/>
        </w:rPr>
        <w:t xml:space="preserve"> five stages in interpersonal communication, namely a) contact, b) involvement, c) intimacy, d) destruction, e) termination. To</w:t>
      </w:r>
      <w:r w:rsidRPr="00680C83">
        <w:rPr>
          <w:rFonts w:ascii="Book Antiqua" w:hAnsi="Book Antiqua"/>
          <w:lang w:val="id-ID"/>
        </w:rPr>
        <w:t xml:space="preserve"> </w:t>
      </w:r>
      <w:r w:rsidRPr="00680C83">
        <w:rPr>
          <w:rFonts w:ascii="Book Antiqua" w:hAnsi="Book Antiqua"/>
        </w:rPr>
        <w:t>start, develop, and maintain close, warm, and productive communication with others,</w:t>
      </w:r>
      <w:r w:rsidRPr="00680C83">
        <w:rPr>
          <w:rFonts w:ascii="Book Antiqua" w:hAnsi="Book Antiqua"/>
          <w:lang w:val="id-ID"/>
        </w:rPr>
        <w:t xml:space="preserve"> </w:t>
      </w:r>
      <w:r w:rsidRPr="00680C83">
        <w:rPr>
          <w:rFonts w:ascii="Book Antiqua" w:hAnsi="Book Antiqua"/>
        </w:rPr>
        <w:t>teacher</w:t>
      </w:r>
      <w:r w:rsidRPr="00680C83">
        <w:rPr>
          <w:rFonts w:ascii="Book Antiqua" w:hAnsi="Book Antiqua"/>
          <w:lang w:val="id-ID"/>
        </w:rPr>
        <w:t>s</w:t>
      </w:r>
      <w:r w:rsidRPr="00680C83">
        <w:rPr>
          <w:rFonts w:ascii="Book Antiqua" w:hAnsi="Book Antiqua"/>
        </w:rPr>
        <w:t xml:space="preserve"> or lecturer</w:t>
      </w:r>
      <w:r w:rsidRPr="00680C83">
        <w:rPr>
          <w:rFonts w:ascii="Book Antiqua" w:hAnsi="Book Antiqua"/>
          <w:lang w:val="id-ID"/>
        </w:rPr>
        <w:t>s</w:t>
      </w:r>
      <w:r w:rsidRPr="00680C83">
        <w:rPr>
          <w:rFonts w:ascii="Book Antiqua" w:hAnsi="Book Antiqua"/>
        </w:rPr>
        <w:t xml:space="preserve">, or </w:t>
      </w:r>
      <w:proofErr w:type="spellStart"/>
      <w:r w:rsidRPr="00680C83">
        <w:rPr>
          <w:rFonts w:ascii="Book Antiqua" w:hAnsi="Book Antiqua"/>
          <w:lang w:val="id-ID"/>
        </w:rPr>
        <w:t>whoever</w:t>
      </w:r>
      <w:proofErr w:type="spellEnd"/>
      <w:r w:rsidRPr="00680C83">
        <w:rPr>
          <w:rFonts w:ascii="Book Antiqua" w:hAnsi="Book Antiqua"/>
        </w:rPr>
        <w:t xml:space="preserve"> need a number of basic communication skills.</w:t>
      </w:r>
      <w:r w:rsidRPr="00680C83">
        <w:rPr>
          <w:rFonts w:ascii="Book Antiqua" w:hAnsi="Book Antiqua"/>
          <w:lang w:val="id-ID"/>
        </w:rPr>
        <w:t xml:space="preserve"> </w:t>
      </w:r>
      <w:proofErr w:type="spellStart"/>
      <w:r w:rsidRPr="00680C83">
        <w:rPr>
          <w:rFonts w:ascii="Book Antiqua" w:hAnsi="Book Antiqua"/>
          <w:lang w:val="id-ID"/>
        </w:rPr>
        <w:t>According</w:t>
      </w:r>
      <w:proofErr w:type="spellEnd"/>
      <w:r w:rsidRPr="00680C83">
        <w:rPr>
          <w:rFonts w:ascii="Book Antiqua" w:hAnsi="Book Antiqua"/>
          <w:lang w:val="id-ID"/>
        </w:rPr>
        <w:t xml:space="preserve"> </w:t>
      </w:r>
      <w:proofErr w:type="spellStart"/>
      <w:r w:rsidRPr="00680C83">
        <w:rPr>
          <w:rFonts w:ascii="Book Antiqua" w:hAnsi="Book Antiqua"/>
          <w:lang w:val="id-ID"/>
        </w:rPr>
        <w:t>to</w:t>
      </w:r>
      <w:proofErr w:type="spellEnd"/>
      <w:r w:rsidRPr="00680C83">
        <w:rPr>
          <w:rFonts w:ascii="Book Antiqua" w:hAnsi="Book Antiqua"/>
          <w:lang w:val="en-ID"/>
        </w:rPr>
        <w:t xml:space="preserve"> </w:t>
      </w:r>
      <w:r w:rsidRPr="00680C83">
        <w:rPr>
          <w:rFonts w:ascii="Book Antiqua" w:hAnsi="Book Antiqua"/>
          <w:lang w:val="en-ID"/>
        </w:rPr>
        <w:fldChar w:fldCharType="begin" w:fldLock="1"/>
      </w:r>
      <w:r w:rsidRPr="00680C83">
        <w:rPr>
          <w:rFonts w:ascii="Book Antiqua" w:hAnsi="Book Antiqua"/>
          <w:lang w:val="en-ID"/>
        </w:rPr>
        <w:instrText>ADDIN CSL_CITATION {"citationItems":[{"id":"ITEM-1","itemData":{"author":[{"dropping-particle":"","family":"Harapan","given":"Edi","non-dropping-particle":"","parse-names":false,"suffix":""},{"dropping-particle":"","family":"Ahmad","given":"Syarwani","non-dropping-particle":"","parse-names":false,"suffix":""}],"id":"ITEM-1","issued":{"date-parts":[["2014"]]},"publisher":"PT. Raja Grafindo Persada","publisher-place":"Jakarta","title":"Komunikasi Antarpribadi","type":"book"},"uris":["http://www.mendeley.com/documents/?uuid=2bb67f9b-f1ff-491e-a9b8-62359521f02f"]}],"mendeley":{"formattedCitation":"(Harapan &amp; Ahmad, 2014)","manualFormatting":"Harapan &amp; Ahmad (2014: 56)","plainTextFormattedCitation":"(Harapan &amp; Ahmad, 2014)","previouslyFormattedCitation":"(Harapan &amp; Ahmad, 2014)"},"properties":{"noteIndex":0},"schema":"https://github.com/citation-style-language/schema/raw/master/csl-citation.json"}</w:instrText>
      </w:r>
      <w:r w:rsidRPr="00680C83">
        <w:rPr>
          <w:rFonts w:ascii="Book Antiqua" w:hAnsi="Book Antiqua"/>
          <w:lang w:val="en-ID"/>
        </w:rPr>
        <w:fldChar w:fldCharType="separate"/>
      </w:r>
      <w:r w:rsidRPr="00680C83">
        <w:rPr>
          <w:rFonts w:ascii="Book Antiqua" w:hAnsi="Book Antiqua"/>
          <w:lang w:val="en-ID"/>
        </w:rPr>
        <w:t>Harapan &amp; Ahmad (2014: 56)</w:t>
      </w:r>
      <w:r w:rsidRPr="00680C83">
        <w:rPr>
          <w:rFonts w:ascii="Book Antiqua" w:hAnsi="Book Antiqua"/>
          <w:lang w:val="id-ID"/>
        </w:rPr>
        <w:fldChar w:fldCharType="end"/>
      </w:r>
      <w:r w:rsidRPr="00680C83">
        <w:rPr>
          <w:rFonts w:ascii="Book Antiqua" w:hAnsi="Book Antiqua"/>
          <w:lang w:val="id-ID"/>
        </w:rPr>
        <w:t>,</w:t>
      </w:r>
      <w:r w:rsidRPr="00680C83">
        <w:rPr>
          <w:rFonts w:ascii="Book Antiqua" w:hAnsi="Book Antiqua"/>
          <w:lang w:val="en-ID"/>
        </w:rPr>
        <w:t xml:space="preserve"> </w:t>
      </w:r>
      <w:proofErr w:type="spellStart"/>
      <w:r w:rsidRPr="00680C83">
        <w:rPr>
          <w:rFonts w:ascii="Book Antiqua" w:hAnsi="Book Antiqua"/>
          <w:lang w:val="id-ID"/>
        </w:rPr>
        <w:t>some</w:t>
      </w:r>
      <w:proofErr w:type="spellEnd"/>
      <w:r w:rsidRPr="00680C83">
        <w:rPr>
          <w:rFonts w:ascii="Book Antiqua" w:hAnsi="Book Antiqua"/>
          <w:lang w:val="id-ID"/>
        </w:rPr>
        <w:t xml:space="preserve"> </w:t>
      </w:r>
      <w:proofErr w:type="spellStart"/>
      <w:r w:rsidRPr="00680C83">
        <w:rPr>
          <w:rFonts w:ascii="Book Antiqua" w:hAnsi="Book Antiqua"/>
          <w:lang w:val="id-ID"/>
        </w:rPr>
        <w:t>of</w:t>
      </w:r>
      <w:proofErr w:type="spellEnd"/>
      <w:r w:rsidRPr="00680C83">
        <w:rPr>
          <w:rFonts w:ascii="Book Antiqua" w:hAnsi="Book Antiqua"/>
          <w:lang w:val="id-ID"/>
        </w:rPr>
        <w:t xml:space="preserve"> </w:t>
      </w:r>
      <w:proofErr w:type="spellStart"/>
      <w:r w:rsidRPr="00680C83">
        <w:rPr>
          <w:rFonts w:ascii="Book Antiqua" w:hAnsi="Book Antiqua"/>
          <w:lang w:val="id-ID"/>
        </w:rPr>
        <w:t>these</w:t>
      </w:r>
      <w:proofErr w:type="spellEnd"/>
      <w:r w:rsidRPr="00680C83">
        <w:rPr>
          <w:rFonts w:ascii="Book Antiqua" w:hAnsi="Book Antiqua"/>
          <w:lang w:val="id-ID"/>
        </w:rPr>
        <w:t xml:space="preserve"> </w:t>
      </w:r>
      <w:proofErr w:type="spellStart"/>
      <w:r w:rsidRPr="00680C83">
        <w:rPr>
          <w:rFonts w:ascii="Book Antiqua" w:hAnsi="Book Antiqua"/>
          <w:lang w:val="id-ID"/>
        </w:rPr>
        <w:t>basic</w:t>
      </w:r>
      <w:proofErr w:type="spellEnd"/>
      <w:r w:rsidRPr="00680C83">
        <w:rPr>
          <w:rFonts w:ascii="Book Antiqua" w:hAnsi="Book Antiqua"/>
          <w:lang w:val="id-ID"/>
        </w:rPr>
        <w:t xml:space="preserve"> </w:t>
      </w:r>
      <w:proofErr w:type="spellStart"/>
      <w:r w:rsidRPr="00680C83">
        <w:rPr>
          <w:rFonts w:ascii="Book Antiqua" w:hAnsi="Book Antiqua"/>
          <w:lang w:val="id-ID"/>
        </w:rPr>
        <w:t>skills</w:t>
      </w:r>
      <w:proofErr w:type="spellEnd"/>
      <w:r w:rsidRPr="00680C83">
        <w:rPr>
          <w:rFonts w:ascii="Book Antiqua" w:hAnsi="Book Antiqua"/>
          <w:lang w:val="id-ID"/>
        </w:rPr>
        <w:t xml:space="preserve"> </w:t>
      </w:r>
      <w:proofErr w:type="spellStart"/>
      <w:r w:rsidRPr="00680C83">
        <w:rPr>
          <w:rFonts w:ascii="Book Antiqua" w:hAnsi="Book Antiqua"/>
          <w:lang w:val="id-ID"/>
        </w:rPr>
        <w:t>included</w:t>
      </w:r>
      <w:proofErr w:type="spellEnd"/>
      <w:r w:rsidRPr="00680C83">
        <w:rPr>
          <w:rFonts w:ascii="Book Antiqua" w:hAnsi="Book Antiqua"/>
          <w:lang w:val="id-ID"/>
        </w:rPr>
        <w:t>:</w:t>
      </w:r>
    </w:p>
    <w:p w14:paraId="2279E1EB" w14:textId="77777777" w:rsidR="00631A8C" w:rsidRPr="00680C83" w:rsidRDefault="00631A8C" w:rsidP="00631A8C">
      <w:pPr>
        <w:pStyle w:val="ListParagraph"/>
        <w:numPr>
          <w:ilvl w:val="0"/>
          <w:numId w:val="25"/>
        </w:numPr>
        <w:spacing w:line="276" w:lineRule="auto"/>
        <w:ind w:left="284" w:hanging="284"/>
        <w:jc w:val="both"/>
        <w:rPr>
          <w:rFonts w:ascii="Book Antiqua" w:hAnsi="Book Antiqua"/>
          <w:sz w:val="24"/>
          <w:szCs w:val="24"/>
          <w:lang w:val="en-ID"/>
        </w:rPr>
      </w:pPr>
      <w:r w:rsidRPr="00680C83">
        <w:rPr>
          <w:rFonts w:ascii="Book Antiqua" w:hAnsi="Book Antiqua"/>
          <w:sz w:val="24"/>
          <w:szCs w:val="24"/>
          <w:lang w:val="en-ID"/>
        </w:rPr>
        <w:t>A teacher or lecturer must be able to understand each other in detail, so the first step that must be done is mutual trust.</w:t>
      </w:r>
    </w:p>
    <w:p w14:paraId="38DCAD18" w14:textId="77777777" w:rsidR="00631A8C" w:rsidRPr="00680C83" w:rsidRDefault="00631A8C" w:rsidP="00631A8C">
      <w:pPr>
        <w:pStyle w:val="ListParagraph"/>
        <w:numPr>
          <w:ilvl w:val="0"/>
          <w:numId w:val="25"/>
        </w:numPr>
        <w:spacing w:line="276" w:lineRule="auto"/>
        <w:ind w:left="284" w:hanging="284"/>
        <w:jc w:val="both"/>
        <w:rPr>
          <w:rFonts w:ascii="Book Antiqua" w:hAnsi="Book Antiqua"/>
          <w:sz w:val="24"/>
          <w:szCs w:val="24"/>
          <w:lang w:val="en-ID"/>
        </w:rPr>
      </w:pPr>
      <w:r w:rsidRPr="00680C83">
        <w:rPr>
          <w:rFonts w:ascii="Book Antiqua" w:hAnsi="Book Antiqua"/>
          <w:sz w:val="24"/>
          <w:szCs w:val="24"/>
          <w:lang w:val="en-ID"/>
        </w:rPr>
        <w:t xml:space="preserve">A teacher or lecturer </w:t>
      </w:r>
      <w:r w:rsidRPr="00680C83">
        <w:rPr>
          <w:rFonts w:ascii="Book Antiqua" w:hAnsi="Book Antiqua"/>
          <w:sz w:val="24"/>
          <w:szCs w:val="24"/>
        </w:rPr>
        <w:t>m</w:t>
      </w:r>
      <w:proofErr w:type="spellStart"/>
      <w:r w:rsidRPr="00680C83">
        <w:rPr>
          <w:rFonts w:ascii="Book Antiqua" w:hAnsi="Book Antiqua"/>
          <w:sz w:val="24"/>
          <w:szCs w:val="24"/>
          <w:lang w:val="en-ID"/>
        </w:rPr>
        <w:t>ust</w:t>
      </w:r>
      <w:proofErr w:type="spellEnd"/>
      <w:r w:rsidRPr="00680C83">
        <w:rPr>
          <w:rFonts w:ascii="Book Antiqua" w:hAnsi="Book Antiqua"/>
          <w:sz w:val="24"/>
          <w:szCs w:val="24"/>
          <w:lang w:val="en-ID"/>
        </w:rPr>
        <w:t xml:space="preserve"> be able to communicate thoughts and feelings precisely and clearly.</w:t>
      </w:r>
    </w:p>
    <w:p w14:paraId="04E93874" w14:textId="77777777" w:rsidR="00631A8C" w:rsidRPr="00680C83" w:rsidRDefault="00631A8C" w:rsidP="00631A8C">
      <w:pPr>
        <w:pStyle w:val="ListParagraph"/>
        <w:numPr>
          <w:ilvl w:val="0"/>
          <w:numId w:val="25"/>
        </w:numPr>
        <w:spacing w:line="276" w:lineRule="auto"/>
        <w:ind w:left="284" w:hanging="284"/>
        <w:jc w:val="both"/>
        <w:rPr>
          <w:rFonts w:ascii="Book Antiqua" w:hAnsi="Book Antiqua"/>
          <w:sz w:val="24"/>
          <w:szCs w:val="24"/>
          <w:lang w:val="en-ID"/>
        </w:rPr>
      </w:pPr>
      <w:r w:rsidRPr="00680C83">
        <w:rPr>
          <w:rFonts w:ascii="Book Antiqua" w:hAnsi="Book Antiqua"/>
          <w:sz w:val="24"/>
          <w:szCs w:val="24"/>
          <w:lang w:val="en-ID"/>
        </w:rPr>
        <w:t>A teacher or lecturer must be able to receive and support one another or even support each other or even help one another</w:t>
      </w:r>
    </w:p>
    <w:p w14:paraId="02277F9A" w14:textId="77777777" w:rsidR="00631A8C" w:rsidRPr="00680C83" w:rsidRDefault="00631A8C" w:rsidP="00631A8C">
      <w:pPr>
        <w:pStyle w:val="ListParagraph"/>
        <w:numPr>
          <w:ilvl w:val="0"/>
          <w:numId w:val="25"/>
        </w:numPr>
        <w:spacing w:line="276" w:lineRule="auto"/>
        <w:ind w:left="284" w:hanging="284"/>
        <w:jc w:val="both"/>
        <w:rPr>
          <w:rFonts w:ascii="Book Antiqua" w:hAnsi="Book Antiqua"/>
          <w:sz w:val="24"/>
          <w:szCs w:val="24"/>
          <w:lang w:val="en-ID"/>
        </w:rPr>
      </w:pPr>
      <w:r w:rsidRPr="00680C83">
        <w:rPr>
          <w:rFonts w:ascii="Book Antiqua" w:hAnsi="Book Antiqua"/>
          <w:sz w:val="24"/>
          <w:szCs w:val="24"/>
          <w:lang w:val="en-ID"/>
        </w:rPr>
        <w:t>A teacher or lecturer must be able to solve conflicts and other forms of personal problems that may arise in communication with others through constructive ways.</w:t>
      </w:r>
    </w:p>
    <w:p w14:paraId="4056F908" w14:textId="77777777" w:rsidR="00631A8C" w:rsidRDefault="00631A8C" w:rsidP="00631A8C">
      <w:pPr>
        <w:spacing w:line="276" w:lineRule="auto"/>
        <w:ind w:firstLine="720"/>
        <w:jc w:val="both"/>
        <w:rPr>
          <w:rFonts w:ascii="Book Antiqua" w:hAnsi="Book Antiqua"/>
        </w:rPr>
      </w:pPr>
      <w:proofErr w:type="spellStart"/>
      <w:r w:rsidRPr="00680C83">
        <w:rPr>
          <w:rFonts w:ascii="Book Antiqua" w:hAnsi="Book Antiqua"/>
          <w:lang w:val="id-ID"/>
        </w:rPr>
        <w:lastRenderedPageBreak/>
        <w:t>According</w:t>
      </w:r>
      <w:proofErr w:type="spellEnd"/>
      <w:r w:rsidRPr="00680C83">
        <w:rPr>
          <w:rFonts w:ascii="Book Antiqua" w:hAnsi="Book Antiqua"/>
          <w:lang w:val="id-ID"/>
        </w:rPr>
        <w:t xml:space="preserve"> </w:t>
      </w:r>
      <w:proofErr w:type="spellStart"/>
      <w:r w:rsidRPr="00680C83">
        <w:rPr>
          <w:rFonts w:ascii="Book Antiqua" w:hAnsi="Book Antiqua"/>
          <w:lang w:val="id-ID"/>
        </w:rPr>
        <w:t>to</w:t>
      </w:r>
      <w:proofErr w:type="spellEnd"/>
      <w:r w:rsidRPr="00680C83">
        <w:rPr>
          <w:rFonts w:ascii="Book Antiqua" w:hAnsi="Book Antiqua"/>
          <w:lang w:val="id-ID"/>
        </w:rPr>
        <w:t xml:space="preserve"> Surya (2003), </w:t>
      </w:r>
      <w:r w:rsidRPr="00680C83">
        <w:rPr>
          <w:rFonts w:ascii="Book Antiqua" w:hAnsi="Book Antiqua"/>
        </w:rPr>
        <w:t xml:space="preserve">the </w:t>
      </w:r>
      <w:proofErr w:type="spellStart"/>
      <w:r w:rsidRPr="00680C83">
        <w:rPr>
          <w:rFonts w:ascii="Book Antiqua" w:hAnsi="Book Antiqua"/>
          <w:lang w:val="id-ID"/>
        </w:rPr>
        <w:t>implementation</w:t>
      </w:r>
      <w:proofErr w:type="spellEnd"/>
      <w:r w:rsidRPr="00680C83">
        <w:rPr>
          <w:rFonts w:ascii="Book Antiqua" w:hAnsi="Book Antiqua"/>
        </w:rPr>
        <w:t xml:space="preserve"> of effective interpersonal communication consist</w:t>
      </w:r>
      <w:proofErr w:type="spellStart"/>
      <w:r w:rsidRPr="00680C83">
        <w:rPr>
          <w:rFonts w:ascii="Book Antiqua" w:hAnsi="Book Antiqua"/>
          <w:lang w:val="id-ID"/>
        </w:rPr>
        <w:t>ed</w:t>
      </w:r>
      <w:proofErr w:type="spellEnd"/>
      <w:r w:rsidRPr="00680C83">
        <w:rPr>
          <w:rFonts w:ascii="Book Antiqua" w:hAnsi="Book Antiqua"/>
        </w:rPr>
        <w:t xml:space="preserve"> of openness and empathy, support and positive attitude, balance, confidence, freshness, interaction management, disclosure, orientation to others. </w:t>
      </w:r>
      <w:r w:rsidRPr="00680C83">
        <w:rPr>
          <w:rFonts w:ascii="Book Antiqua" w:hAnsi="Book Antiqua"/>
          <w:lang w:val="id-ID"/>
        </w:rPr>
        <w:t>W</w:t>
      </w:r>
      <w:r w:rsidRPr="00680C83">
        <w:rPr>
          <w:rFonts w:ascii="Book Antiqua" w:hAnsi="Book Antiqua"/>
        </w:rPr>
        <w:t>h</w:t>
      </w:r>
      <w:proofErr w:type="spellStart"/>
      <w:r w:rsidRPr="00680C83">
        <w:rPr>
          <w:rFonts w:ascii="Book Antiqua" w:hAnsi="Book Antiqua"/>
          <w:lang w:val="id-ID"/>
        </w:rPr>
        <w:t>ile</w:t>
      </w:r>
      <w:proofErr w:type="spellEnd"/>
      <w:r w:rsidRPr="00680C83">
        <w:rPr>
          <w:rFonts w:ascii="Book Antiqua" w:hAnsi="Book Antiqua"/>
          <w:lang w:val="id-ID"/>
        </w:rPr>
        <w:t xml:space="preserve">, </w:t>
      </w:r>
      <w:proofErr w:type="spellStart"/>
      <w:r w:rsidRPr="00680C83">
        <w:rPr>
          <w:rFonts w:ascii="Book Antiqua" w:hAnsi="Book Antiqua"/>
          <w:lang w:val="id-ID"/>
        </w:rPr>
        <w:t>ac</w:t>
      </w:r>
      <w:proofErr w:type="spellEnd"/>
      <w:r w:rsidRPr="00680C83">
        <w:rPr>
          <w:rFonts w:ascii="Book Antiqua" w:hAnsi="Book Antiqua"/>
        </w:rPr>
        <w:t>cording to De</w:t>
      </w:r>
      <w:r w:rsidRPr="00680C83">
        <w:rPr>
          <w:rFonts w:ascii="Book Antiqua" w:hAnsi="Book Antiqua"/>
          <w:lang w:val="id-ID"/>
        </w:rPr>
        <w:t>V</w:t>
      </w:r>
      <w:proofErr w:type="spellStart"/>
      <w:r w:rsidRPr="00680C83">
        <w:rPr>
          <w:rFonts w:ascii="Book Antiqua" w:hAnsi="Book Antiqua"/>
        </w:rPr>
        <w:t>ito</w:t>
      </w:r>
      <w:proofErr w:type="spellEnd"/>
      <w:r w:rsidRPr="00680C83">
        <w:rPr>
          <w:rFonts w:ascii="Book Antiqua" w:hAnsi="Book Antiqua"/>
        </w:rPr>
        <w:t xml:space="preserve"> effective interpersonal communication </w:t>
      </w:r>
      <w:proofErr w:type="spellStart"/>
      <w:r w:rsidRPr="00680C83">
        <w:rPr>
          <w:rFonts w:ascii="Book Antiqua" w:hAnsi="Book Antiqua"/>
          <w:lang w:val="id-ID"/>
        </w:rPr>
        <w:t>is</w:t>
      </w:r>
      <w:proofErr w:type="spellEnd"/>
      <w:r w:rsidRPr="00680C83">
        <w:rPr>
          <w:rFonts w:ascii="Book Antiqua" w:hAnsi="Book Antiqua"/>
        </w:rPr>
        <w:t xml:space="preserve"> openness, empathy,</w:t>
      </w:r>
      <w:r w:rsidRPr="00680C83">
        <w:rPr>
          <w:rFonts w:ascii="Book Antiqua" w:hAnsi="Book Antiqua"/>
          <w:lang w:val="id-ID"/>
        </w:rPr>
        <w:t xml:space="preserve"> </w:t>
      </w:r>
      <w:proofErr w:type="spellStart"/>
      <w:r w:rsidRPr="00680C83">
        <w:rPr>
          <w:rFonts w:ascii="Book Antiqua" w:hAnsi="Book Antiqua"/>
          <w:lang w:val="id-ID"/>
        </w:rPr>
        <w:t>supp</w:t>
      </w:r>
      <w:r w:rsidRPr="00680C83">
        <w:rPr>
          <w:rFonts w:ascii="Book Antiqua" w:hAnsi="Book Antiqua"/>
        </w:rPr>
        <w:t>ortiv</w:t>
      </w:r>
      <w:r w:rsidRPr="00680C83">
        <w:rPr>
          <w:rFonts w:ascii="Book Antiqua" w:hAnsi="Book Antiqua"/>
          <w:lang w:val="id-ID"/>
        </w:rPr>
        <w:t>eness</w:t>
      </w:r>
      <w:proofErr w:type="spellEnd"/>
      <w:r w:rsidRPr="00680C83">
        <w:rPr>
          <w:rFonts w:ascii="Book Antiqua" w:hAnsi="Book Antiqua"/>
          <w:lang w:val="id-ID"/>
        </w:rPr>
        <w:t xml:space="preserve">, </w:t>
      </w:r>
      <w:r w:rsidRPr="00680C83">
        <w:rPr>
          <w:rFonts w:ascii="Book Antiqua" w:hAnsi="Book Antiqua"/>
        </w:rPr>
        <w:t>positiveness, and equality</w:t>
      </w:r>
      <w:r w:rsidRPr="00680C83">
        <w:rPr>
          <w:rFonts w:ascii="Book Antiqua" w:hAnsi="Book Antiqua"/>
          <w:lang w:val="id-ID"/>
        </w:rPr>
        <w:t xml:space="preserve">. </w:t>
      </w:r>
      <w:r w:rsidRPr="00680C83">
        <w:rPr>
          <w:rFonts w:ascii="Book Antiqua" w:hAnsi="Book Antiqua"/>
        </w:rPr>
        <w:t xml:space="preserve">Based on the description above, the researcher concludes that the indicators of interpersonal communication in this study consist of openness, empathy, support, positive attitude, and equality or equality. The selection of indicators </w:t>
      </w:r>
      <w:proofErr w:type="spellStart"/>
      <w:r w:rsidRPr="00680C83">
        <w:rPr>
          <w:rFonts w:ascii="Book Antiqua" w:hAnsi="Book Antiqua"/>
        </w:rPr>
        <w:t>i</w:t>
      </w:r>
      <w:proofErr w:type="spellEnd"/>
      <w:r w:rsidRPr="00680C83">
        <w:rPr>
          <w:rFonts w:ascii="Book Antiqua" w:hAnsi="Book Antiqua"/>
          <w:lang w:val="id-ID"/>
        </w:rPr>
        <w:t>s</w:t>
      </w:r>
      <w:r w:rsidRPr="00680C83">
        <w:rPr>
          <w:rFonts w:ascii="Book Antiqua" w:hAnsi="Book Antiqua"/>
        </w:rPr>
        <w:t xml:space="preserve"> taken from DeVito's theory which is easy to describe, and easy to understand.</w:t>
      </w:r>
    </w:p>
    <w:p w14:paraId="639C89B0" w14:textId="77777777" w:rsidR="00631A8C" w:rsidRDefault="00631A8C" w:rsidP="00631A8C">
      <w:pPr>
        <w:spacing w:line="276" w:lineRule="auto"/>
        <w:ind w:firstLine="720"/>
        <w:jc w:val="both"/>
        <w:rPr>
          <w:rFonts w:ascii="Book Antiqua" w:hAnsi="Book Antiqua"/>
        </w:rPr>
      </w:pPr>
      <w:proofErr w:type="spellStart"/>
      <w:r w:rsidRPr="00680C83">
        <w:rPr>
          <w:rFonts w:ascii="Book Antiqua" w:hAnsi="Book Antiqua"/>
          <w:lang w:val="id-ID"/>
        </w:rPr>
        <w:t>According</w:t>
      </w:r>
      <w:proofErr w:type="spellEnd"/>
      <w:r w:rsidRPr="00680C83">
        <w:rPr>
          <w:rFonts w:ascii="Book Antiqua" w:hAnsi="Book Antiqua"/>
          <w:lang w:val="id-ID"/>
        </w:rPr>
        <w:t xml:space="preserve"> to</w:t>
      </w:r>
      <w:r w:rsidRPr="00680C83">
        <w:rPr>
          <w:rFonts w:ascii="Book Antiqua" w:hAnsi="Book Antiqua"/>
          <w:lang w:val="en-ID"/>
        </w:rPr>
        <w:t xml:space="preserve"> </w:t>
      </w:r>
      <w:r w:rsidRPr="00680C83">
        <w:rPr>
          <w:rFonts w:ascii="Book Antiqua" w:hAnsi="Book Antiqua"/>
          <w:lang w:val="en-ID"/>
        </w:rPr>
        <w:fldChar w:fldCharType="begin" w:fldLock="1"/>
      </w:r>
      <w:r w:rsidRPr="00680C83">
        <w:rPr>
          <w:rFonts w:ascii="Book Antiqua" w:hAnsi="Book Antiqua"/>
          <w:lang w:val="en-ID"/>
        </w:rPr>
        <w:instrText>ADDIN CSL_CITATION {"citationItems":[{"id":"ITEM-1","itemData":{"author":[{"dropping-particle":"","family":"Arni","given":"Muhammad","non-dropping-particle":"","parse-names":false,"suffix":""}],"id":"ITEM-1","issued":{"date-parts":[["2010"]]},"publisher":"Bumi Aksara","publisher-place":"Jakarta","title":"Komunikasi Organisasi","type":"book"},"uris":["http://www.mendeley.com/documents/?uuid=43f6332a-96a2-48e3-abee-63fa386c525f"]}],"mendeley":{"formattedCitation":"(Arni, 2010)","manualFormatting":"Arni (2010: 165)","plainTextFormattedCitation":"(Arni, 2010)","previouslyFormattedCitation":"(Arni, 2010)"},"properties":{"noteIndex":0},"schema":"https://github.com/citation-style-language/schema/raw/master/csl-citation.json"}</w:instrText>
      </w:r>
      <w:r w:rsidRPr="00680C83">
        <w:rPr>
          <w:rFonts w:ascii="Book Antiqua" w:hAnsi="Book Antiqua"/>
          <w:lang w:val="en-ID"/>
        </w:rPr>
        <w:fldChar w:fldCharType="separate"/>
      </w:r>
      <w:r w:rsidRPr="00680C83">
        <w:rPr>
          <w:rFonts w:ascii="Book Antiqua" w:hAnsi="Book Antiqua"/>
          <w:lang w:val="en-ID"/>
        </w:rPr>
        <w:t>Arni (2010: 165)</w:t>
      </w:r>
      <w:r w:rsidRPr="00680C83">
        <w:rPr>
          <w:rFonts w:ascii="Book Antiqua" w:hAnsi="Book Antiqua"/>
          <w:lang w:val="id-ID"/>
        </w:rPr>
        <w:fldChar w:fldCharType="end"/>
      </w:r>
      <w:r w:rsidRPr="00680C83">
        <w:rPr>
          <w:rFonts w:ascii="Book Antiqua" w:hAnsi="Book Antiqua"/>
          <w:lang w:val="id-ID"/>
        </w:rPr>
        <w:t>,</w:t>
      </w:r>
      <w:r w:rsidRPr="00680C83">
        <w:rPr>
          <w:rFonts w:ascii="Book Antiqua" w:hAnsi="Book Antiqua"/>
          <w:lang w:val="en-ID"/>
        </w:rPr>
        <w:t xml:space="preserve"> there </w:t>
      </w:r>
      <w:r w:rsidRPr="00680C83">
        <w:rPr>
          <w:rFonts w:ascii="Book Antiqua" w:hAnsi="Book Antiqua"/>
          <w:lang w:val="id-ID"/>
        </w:rPr>
        <w:t xml:space="preserve">were </w:t>
      </w:r>
      <w:r w:rsidRPr="00680C83">
        <w:rPr>
          <w:rFonts w:ascii="Book Antiqua" w:hAnsi="Book Antiqua"/>
          <w:lang w:val="en-ID"/>
        </w:rPr>
        <w:t>several goals of interpersonal communication, including a) finding oneself, b) discovering the outside world, c) forming and maintaining. Based on some of these explanations</w:t>
      </w:r>
      <w:r w:rsidRPr="00680C83">
        <w:rPr>
          <w:rFonts w:ascii="Book Antiqua" w:hAnsi="Book Antiqua"/>
          <w:lang w:val="id-ID"/>
        </w:rPr>
        <w:t xml:space="preserve"> </w:t>
      </w:r>
      <w:r w:rsidRPr="00680C83">
        <w:rPr>
          <w:rFonts w:ascii="Book Antiqua" w:hAnsi="Book Antiqua"/>
          <w:lang w:val="id-ID"/>
        </w:rPr>
        <w:fldChar w:fldCharType="begin" w:fldLock="1"/>
      </w:r>
      <w:r w:rsidRPr="00680C83">
        <w:rPr>
          <w:rFonts w:ascii="Book Antiqua" w:hAnsi="Book Antiqua"/>
          <w:lang w:val="id-ID"/>
        </w:rPr>
        <w:instrText>ADDIN CSL_CITATION {"citationItems":[{"id":"ITEM-1","itemData":{"author":[{"dropping-particle":"","family":"Dispini","given":"Meta","non-dropping-particle":"","parse-names":false,"suffix":""},{"dropping-particle":"","family":"Romadoni","given":"Almu Noor","non-dropping-particle":"","parse-names":false,"suffix":""}],"container-title":"Prosiding Seminar Nasional Reforming Pedagogy","id":"ITEM-1","issued":{"date-parts":[["2016"]]},"publisher":"Universitas Sanata Dharma","publisher-place":"Yogyakarta","title":"Analsisi Penyebab Keengganan Mahasiswa dalam Bertanya dan Mengemukakan Ide Pada Mata Kuliah Evaluasi Pembelajaran","type":"paper-conference"},"uris":["http://www.mendeley.com/documents/?uuid=6a47ade3-decd-43b3-84e8-3029e366a266"]}],"mendeley":{"formattedCitation":"(Dispini &amp; Romadoni, 2016)","manualFormatting":"Dispini &amp; Romadoni (2016)","plainTextFormattedCitation":"(Dispini &amp; Romadoni, 2016)"},"properties":{"noteIndex":0},"schema":"https://github.com/citation-style-language/schema/raw/master/csl-citation.json"}</w:instrText>
      </w:r>
      <w:r w:rsidRPr="00680C83">
        <w:rPr>
          <w:rFonts w:ascii="Book Antiqua" w:hAnsi="Book Antiqua"/>
          <w:lang w:val="id-ID"/>
        </w:rPr>
        <w:fldChar w:fldCharType="separate"/>
      </w:r>
      <w:proofErr w:type="spellStart"/>
      <w:r w:rsidRPr="00680C83">
        <w:rPr>
          <w:rFonts w:ascii="Book Antiqua" w:hAnsi="Book Antiqua"/>
          <w:lang w:val="id-ID"/>
        </w:rPr>
        <w:t>Dispini</w:t>
      </w:r>
      <w:proofErr w:type="spellEnd"/>
      <w:r w:rsidRPr="00680C83">
        <w:rPr>
          <w:rFonts w:ascii="Book Antiqua" w:hAnsi="Book Antiqua"/>
          <w:lang w:val="id-ID"/>
        </w:rPr>
        <w:t xml:space="preserve"> &amp; Romadoni (2016)</w:t>
      </w:r>
      <w:r w:rsidRPr="00680C83">
        <w:rPr>
          <w:rFonts w:ascii="Book Antiqua" w:hAnsi="Book Antiqua"/>
          <w:lang w:val="id-ID"/>
        </w:rPr>
        <w:fldChar w:fldCharType="end"/>
      </w:r>
      <w:r w:rsidRPr="00680C83">
        <w:rPr>
          <w:rFonts w:ascii="Book Antiqua" w:hAnsi="Book Antiqua"/>
          <w:lang w:val="id-ID"/>
        </w:rPr>
        <w:t xml:space="preserve"> </w:t>
      </w:r>
      <w:proofErr w:type="spellStart"/>
      <w:r w:rsidRPr="00680C83">
        <w:rPr>
          <w:rFonts w:ascii="Book Antiqua" w:hAnsi="Book Antiqua"/>
          <w:lang w:val="en-ID"/>
        </w:rPr>
        <w:t>sa</w:t>
      </w:r>
      <w:proofErr w:type="spellEnd"/>
      <w:r w:rsidRPr="00680C83">
        <w:rPr>
          <w:rFonts w:ascii="Book Antiqua" w:hAnsi="Book Antiqua"/>
          <w:lang w:val="id-ID"/>
        </w:rPr>
        <w:t>y</w:t>
      </w:r>
      <w:r w:rsidRPr="00680C83">
        <w:rPr>
          <w:rFonts w:ascii="Book Antiqua" w:hAnsi="Book Antiqua"/>
          <w:lang w:val="en-ID"/>
        </w:rPr>
        <w:t xml:space="preserve"> that active communication is expected to reduce the misunderstanding between students and lecturers in learning mathematics. But in reality, there are still many </w:t>
      </w:r>
      <w:proofErr w:type="spellStart"/>
      <w:r w:rsidRPr="00680C83">
        <w:rPr>
          <w:rFonts w:ascii="Book Antiqua" w:hAnsi="Book Antiqua"/>
          <w:lang w:val="id-ID"/>
        </w:rPr>
        <w:t>deficiencies</w:t>
      </w:r>
      <w:proofErr w:type="spellEnd"/>
      <w:r w:rsidRPr="00680C83">
        <w:rPr>
          <w:rFonts w:ascii="Book Antiqua" w:hAnsi="Book Antiqua"/>
          <w:lang w:val="en-ID"/>
        </w:rPr>
        <w:t xml:space="preserve"> done by the </w:t>
      </w:r>
      <w:r w:rsidRPr="00680C83">
        <w:rPr>
          <w:rFonts w:ascii="Book Antiqua" w:hAnsi="Book Antiqua"/>
          <w:lang w:val="id-ID"/>
        </w:rPr>
        <w:t>l</w:t>
      </w:r>
      <w:proofErr w:type="spellStart"/>
      <w:r w:rsidRPr="00680C83">
        <w:rPr>
          <w:rFonts w:ascii="Book Antiqua" w:hAnsi="Book Antiqua"/>
          <w:lang w:val="en-ID"/>
        </w:rPr>
        <w:t>ecturer</w:t>
      </w:r>
      <w:proofErr w:type="spellEnd"/>
      <w:r w:rsidRPr="00680C83">
        <w:rPr>
          <w:rFonts w:ascii="Book Antiqua" w:hAnsi="Book Antiqua"/>
          <w:lang w:val="id-ID"/>
        </w:rPr>
        <w:t>s</w:t>
      </w:r>
      <w:r w:rsidRPr="00680C83">
        <w:rPr>
          <w:rFonts w:ascii="Book Antiqua" w:hAnsi="Book Antiqua"/>
          <w:lang w:val="en-ID"/>
        </w:rPr>
        <w:t xml:space="preserve"> in interacting with students. </w:t>
      </w:r>
      <w:r w:rsidRPr="00680C83">
        <w:rPr>
          <w:rFonts w:ascii="Book Antiqua" w:hAnsi="Book Antiqua"/>
          <w:lang w:val="id-ID"/>
        </w:rPr>
        <w:t xml:space="preserve">One </w:t>
      </w:r>
      <w:proofErr w:type="spellStart"/>
      <w:r w:rsidRPr="00680C83">
        <w:rPr>
          <w:rFonts w:ascii="Book Antiqua" w:hAnsi="Book Antiqua"/>
          <w:lang w:val="id-ID"/>
        </w:rPr>
        <w:t>of</w:t>
      </w:r>
      <w:proofErr w:type="spellEnd"/>
      <w:r w:rsidRPr="00680C83">
        <w:rPr>
          <w:rFonts w:ascii="Book Antiqua" w:hAnsi="Book Antiqua"/>
          <w:lang w:val="id-ID"/>
        </w:rPr>
        <w:t xml:space="preserve"> </w:t>
      </w:r>
      <w:proofErr w:type="spellStart"/>
      <w:r w:rsidRPr="00680C83">
        <w:rPr>
          <w:rFonts w:ascii="Book Antiqua" w:hAnsi="Book Antiqua"/>
          <w:lang w:val="id-ID"/>
        </w:rPr>
        <w:t>them</w:t>
      </w:r>
      <w:proofErr w:type="spellEnd"/>
      <w:r w:rsidRPr="00680C83">
        <w:rPr>
          <w:rFonts w:ascii="Book Antiqua" w:hAnsi="Book Antiqua"/>
          <w:lang w:val="id-ID"/>
        </w:rPr>
        <w:t xml:space="preserve"> </w:t>
      </w:r>
      <w:proofErr w:type="spellStart"/>
      <w:r w:rsidRPr="00680C83">
        <w:rPr>
          <w:rFonts w:ascii="Book Antiqua" w:hAnsi="Book Antiqua"/>
          <w:lang w:val="id-ID"/>
        </w:rPr>
        <w:t>is</w:t>
      </w:r>
      <w:proofErr w:type="spellEnd"/>
      <w:r w:rsidRPr="00680C83">
        <w:rPr>
          <w:rFonts w:ascii="Book Antiqua" w:hAnsi="Book Antiqua"/>
          <w:lang w:val="id-ID"/>
        </w:rPr>
        <w:t xml:space="preserve"> </w:t>
      </w:r>
      <w:proofErr w:type="spellStart"/>
      <w:r w:rsidRPr="00680C83">
        <w:rPr>
          <w:rFonts w:ascii="Book Antiqua" w:hAnsi="Book Antiqua"/>
          <w:lang w:val="id-ID"/>
        </w:rPr>
        <w:t>explained</w:t>
      </w:r>
      <w:proofErr w:type="spellEnd"/>
      <w:r w:rsidRPr="00680C83">
        <w:rPr>
          <w:rFonts w:ascii="Book Antiqua" w:hAnsi="Book Antiqua"/>
          <w:lang w:val="id-ID"/>
        </w:rPr>
        <w:t xml:space="preserve"> </w:t>
      </w:r>
      <w:proofErr w:type="spellStart"/>
      <w:r w:rsidRPr="00680C83">
        <w:rPr>
          <w:rFonts w:ascii="Book Antiqua" w:hAnsi="Book Antiqua"/>
          <w:lang w:val="id-ID"/>
        </w:rPr>
        <w:t>by</w:t>
      </w:r>
      <w:proofErr w:type="spellEnd"/>
      <w:r w:rsidRPr="00680C83">
        <w:rPr>
          <w:rFonts w:ascii="Book Antiqua" w:hAnsi="Book Antiqua"/>
          <w:lang w:val="en-ID"/>
        </w:rPr>
        <w:t xml:space="preserve"> </w:t>
      </w:r>
      <w:r w:rsidRPr="00680C83">
        <w:rPr>
          <w:rFonts w:ascii="Book Antiqua" w:hAnsi="Book Antiqua"/>
          <w:lang w:val="en-ID"/>
        </w:rPr>
        <w:fldChar w:fldCharType="begin" w:fldLock="1"/>
      </w:r>
      <w:r w:rsidRPr="00680C83">
        <w:rPr>
          <w:rFonts w:ascii="Book Antiqua" w:hAnsi="Book Antiqua"/>
          <w:lang w:val="en-ID"/>
        </w:rPr>
        <w:instrText>ADDIN CSL_CITATION {"citationItems":[{"id":"ITEM-1","itemData":{"DOI":"10.15575/cjik.v3i2.5765","author":[{"dropping-particle":"","family":"Mutawakkil","given":"","non-dropping-particle":"","parse-names":false,"suffix":""},{"dropping-particle":"","family":"Nuraedah","given":"","non-dropping-particle":"","parse-names":false,"suffix":""}],"container-title":"Communicatus: Jurnal Ilmu Komunikasi","id":"ITEM-1","issue":"2","issued":{"date-parts":[["2019"]]},"page":"135-152","title":"Gaya Komunikasi Dosen Dalam Pembelajaran Mahasiswa","type":"article-journal","volume":"3"},"uris":["http://www.mendeley.com/documents/?uuid=d0144789-405f-4e51-a356-58184a5d3c88"]}],"mendeley":{"formattedCitation":"(Mutawakkil &amp; Nuraedah, 2019)","manualFormatting":"Mutawakkil &amp; Nuraedah (2019)","plainTextFormattedCitation":"(Mutawakkil &amp; Nuraedah, 2019)","previouslyFormattedCitation":"(Mutawakkil &amp; Nuraedah, 2019)"},"properties":{"noteIndex":0},"schema":"https://github.com/citation-style-language/schema/raw/master/csl-citation.json"}</w:instrText>
      </w:r>
      <w:r w:rsidRPr="00680C83">
        <w:rPr>
          <w:rFonts w:ascii="Book Antiqua" w:hAnsi="Book Antiqua"/>
          <w:lang w:val="en-ID"/>
        </w:rPr>
        <w:fldChar w:fldCharType="separate"/>
      </w:r>
      <w:proofErr w:type="spellStart"/>
      <w:r w:rsidRPr="00680C83">
        <w:rPr>
          <w:rFonts w:ascii="Book Antiqua" w:hAnsi="Book Antiqua"/>
          <w:lang w:val="en-ID"/>
        </w:rPr>
        <w:t>Mutawakkil</w:t>
      </w:r>
      <w:proofErr w:type="spellEnd"/>
      <w:r w:rsidRPr="00680C83">
        <w:rPr>
          <w:rFonts w:ascii="Book Antiqua" w:hAnsi="Book Antiqua"/>
          <w:lang w:val="en-ID"/>
        </w:rPr>
        <w:t xml:space="preserve"> &amp; </w:t>
      </w:r>
      <w:proofErr w:type="spellStart"/>
      <w:r w:rsidRPr="00680C83">
        <w:rPr>
          <w:rFonts w:ascii="Book Antiqua" w:hAnsi="Book Antiqua"/>
          <w:lang w:val="en-ID"/>
        </w:rPr>
        <w:t>Nuraedah</w:t>
      </w:r>
      <w:proofErr w:type="spellEnd"/>
      <w:r w:rsidRPr="00680C83">
        <w:rPr>
          <w:rFonts w:ascii="Book Antiqua" w:hAnsi="Book Antiqua"/>
          <w:lang w:val="en-ID"/>
        </w:rPr>
        <w:t xml:space="preserve"> (2019)</w:t>
      </w:r>
      <w:r w:rsidRPr="00680C83">
        <w:rPr>
          <w:rFonts w:ascii="Book Antiqua" w:hAnsi="Book Antiqua"/>
          <w:lang w:val="id-ID"/>
        </w:rPr>
        <w:fldChar w:fldCharType="end"/>
      </w:r>
      <w:r w:rsidRPr="00680C83">
        <w:rPr>
          <w:rFonts w:ascii="Book Antiqua" w:hAnsi="Book Antiqua"/>
          <w:lang w:val="en-ID"/>
        </w:rPr>
        <w:t xml:space="preserve"> </w:t>
      </w:r>
      <w:r w:rsidRPr="00680C83">
        <w:rPr>
          <w:rFonts w:ascii="Book Antiqua" w:hAnsi="Book Antiqua"/>
          <w:lang w:val="id-ID"/>
        </w:rPr>
        <w:t>i</w:t>
      </w:r>
      <w:r w:rsidRPr="00680C83">
        <w:rPr>
          <w:rFonts w:ascii="Book Antiqua" w:hAnsi="Book Antiqua"/>
        </w:rPr>
        <w:t>n</w:t>
      </w:r>
      <w:r w:rsidRPr="00680C83">
        <w:rPr>
          <w:rFonts w:ascii="Book Antiqua" w:hAnsi="Book Antiqua"/>
          <w:lang w:val="id-ID"/>
        </w:rPr>
        <w:t xml:space="preserve"> </w:t>
      </w:r>
      <w:proofErr w:type="spellStart"/>
      <w:r w:rsidRPr="00680C83">
        <w:rPr>
          <w:rFonts w:ascii="Book Antiqua" w:hAnsi="Book Antiqua"/>
          <w:lang w:val="id-ID"/>
        </w:rPr>
        <w:t>their</w:t>
      </w:r>
      <w:proofErr w:type="spellEnd"/>
      <w:r w:rsidRPr="00680C83">
        <w:rPr>
          <w:rFonts w:ascii="Book Antiqua" w:hAnsi="Book Antiqua"/>
        </w:rPr>
        <w:t xml:space="preserve"> research which s</w:t>
      </w:r>
      <w:proofErr w:type="spellStart"/>
      <w:r w:rsidRPr="00680C83">
        <w:rPr>
          <w:rFonts w:ascii="Book Antiqua" w:hAnsi="Book Antiqua"/>
          <w:lang w:val="id-ID"/>
        </w:rPr>
        <w:t>aid</w:t>
      </w:r>
      <w:proofErr w:type="spellEnd"/>
      <w:r w:rsidRPr="00680C83">
        <w:rPr>
          <w:rFonts w:ascii="Book Antiqua" w:hAnsi="Book Antiqua"/>
        </w:rPr>
        <w:t xml:space="preserve"> that the less optimal lecturer</w:t>
      </w:r>
      <w:r w:rsidRPr="00680C83">
        <w:rPr>
          <w:rFonts w:ascii="Book Antiqua" w:hAnsi="Book Antiqua"/>
          <w:lang w:val="id-ID"/>
        </w:rPr>
        <w:t>s</w:t>
      </w:r>
      <w:r w:rsidRPr="00680C83">
        <w:rPr>
          <w:rFonts w:ascii="Book Antiqua" w:hAnsi="Book Antiqua"/>
        </w:rPr>
        <w:t xml:space="preserve"> communication style</w:t>
      </w:r>
      <w:r w:rsidRPr="00680C83">
        <w:rPr>
          <w:rFonts w:ascii="Book Antiqua" w:hAnsi="Book Antiqua"/>
          <w:lang w:val="id-ID"/>
        </w:rPr>
        <w:t>,</w:t>
      </w:r>
      <w:r w:rsidRPr="00680C83">
        <w:rPr>
          <w:rFonts w:ascii="Book Antiqua" w:hAnsi="Book Antiqua"/>
        </w:rPr>
        <w:t xml:space="preserve"> </w:t>
      </w:r>
      <w:proofErr w:type="spellStart"/>
      <w:r w:rsidRPr="00680C83">
        <w:rPr>
          <w:rFonts w:ascii="Book Antiqua" w:hAnsi="Book Antiqua"/>
          <w:lang w:val="id-ID"/>
        </w:rPr>
        <w:t>the</w:t>
      </w:r>
      <w:proofErr w:type="spellEnd"/>
      <w:r w:rsidRPr="00680C83">
        <w:rPr>
          <w:rFonts w:ascii="Book Antiqua" w:hAnsi="Book Antiqua"/>
        </w:rPr>
        <w:t xml:space="preserve"> students</w:t>
      </w:r>
      <w:r w:rsidRPr="00680C83">
        <w:rPr>
          <w:rFonts w:ascii="Book Antiqua" w:hAnsi="Book Antiqua"/>
          <w:lang w:val="id-ID"/>
        </w:rPr>
        <w:t xml:space="preserve"> </w:t>
      </w:r>
      <w:proofErr w:type="spellStart"/>
      <w:r w:rsidRPr="00680C83">
        <w:rPr>
          <w:rFonts w:ascii="Book Antiqua" w:hAnsi="Book Antiqua"/>
          <w:lang w:val="id-ID"/>
        </w:rPr>
        <w:t>would</w:t>
      </w:r>
      <w:proofErr w:type="spellEnd"/>
      <w:r w:rsidRPr="00680C83">
        <w:rPr>
          <w:rFonts w:ascii="Book Antiqua" w:hAnsi="Book Antiqua"/>
        </w:rPr>
        <w:t xml:space="preserve"> not</w:t>
      </w:r>
      <w:r w:rsidRPr="00680C83">
        <w:rPr>
          <w:rFonts w:ascii="Book Antiqua" w:hAnsi="Book Antiqua"/>
          <w:lang w:val="id-ID"/>
        </w:rPr>
        <w:t xml:space="preserve"> </w:t>
      </w:r>
      <w:proofErr w:type="spellStart"/>
      <w:r w:rsidRPr="00680C83">
        <w:rPr>
          <w:rFonts w:ascii="Book Antiqua" w:hAnsi="Book Antiqua"/>
          <w:lang w:val="id-ID"/>
        </w:rPr>
        <w:t>be</w:t>
      </w:r>
      <w:proofErr w:type="spellEnd"/>
      <w:r w:rsidRPr="00680C83">
        <w:rPr>
          <w:rFonts w:ascii="Book Antiqua" w:hAnsi="Book Antiqua"/>
        </w:rPr>
        <w:t xml:space="preserve"> motivated to learn. In line with this opinion </w:t>
      </w:r>
      <w:r w:rsidRPr="00680C83">
        <w:rPr>
          <w:rFonts w:ascii="Book Antiqua" w:hAnsi="Book Antiqua"/>
          <w:lang w:val="id-ID"/>
        </w:rPr>
        <w:fldChar w:fldCharType="begin" w:fldLock="1"/>
      </w:r>
      <w:r w:rsidRPr="00680C83">
        <w:rPr>
          <w:rFonts w:ascii="Book Antiqua" w:hAnsi="Book Antiqua"/>
          <w:lang w:val="id-ID"/>
        </w:rPr>
        <w:instrText>ADDIN CSL_CITATION {"citationItems":[{"id":"ITEM-1","itemData":{"author":[{"dropping-particle":"","family":"Haqi","given":"Luqman","non-dropping-particle":"","parse-names":false,"suffix":""}],"id":"ITEM-1","issued":{"date-parts":[["2015"]]},"publisher":"Universitas Islam Negeri Walisongo Semarang","title":"Pengaruh Komunikasi Antara Guru Dengan Siswa Terhadap Motivasi Belajar Siswa Kelas V Mi Matholi’ul Huda 02 Troso Jepara Tahun Pelajaran 2015","type":"thesis"},"uris":["http://www.mendeley.com/documents/?uuid=6735b6be-f55f-4652-88d4-83f3673cba0e"]}],"mendeley":{"formattedCitation":"(Haqi, 2015)","manualFormatting":"Haqi (2015)","plainTextFormattedCitation":"(Haqi, 2015)","previouslyFormattedCitation":"(Haqi, 2015)"},"properties":{"noteIndex":0},"schema":"https://github.com/citation-style-language/schema/raw/master/csl-citation.json"}</w:instrText>
      </w:r>
      <w:r w:rsidRPr="00680C83">
        <w:rPr>
          <w:rFonts w:ascii="Book Antiqua" w:hAnsi="Book Antiqua"/>
          <w:lang w:val="id-ID"/>
        </w:rPr>
        <w:fldChar w:fldCharType="separate"/>
      </w:r>
      <w:r w:rsidRPr="00680C83">
        <w:rPr>
          <w:rFonts w:ascii="Book Antiqua" w:hAnsi="Book Antiqua"/>
          <w:lang w:val="id-ID"/>
        </w:rPr>
        <w:t>Haqi</w:t>
      </w:r>
      <w:r w:rsidRPr="00680C83">
        <w:rPr>
          <w:rFonts w:ascii="Book Antiqua" w:hAnsi="Book Antiqua"/>
        </w:rPr>
        <w:t xml:space="preserve"> (</w:t>
      </w:r>
      <w:r w:rsidRPr="00680C83">
        <w:rPr>
          <w:rFonts w:ascii="Book Antiqua" w:hAnsi="Book Antiqua"/>
          <w:lang w:val="id-ID"/>
        </w:rPr>
        <w:t>2015)</w:t>
      </w:r>
      <w:r w:rsidRPr="00680C83">
        <w:rPr>
          <w:rFonts w:ascii="Book Antiqua" w:hAnsi="Book Antiqua"/>
          <w:lang w:val="id-ID"/>
        </w:rPr>
        <w:fldChar w:fldCharType="end"/>
      </w:r>
      <w:r w:rsidRPr="00680C83">
        <w:rPr>
          <w:rFonts w:ascii="Book Antiqua" w:hAnsi="Book Antiqua"/>
          <w:lang w:val="id-ID"/>
        </w:rPr>
        <w:t xml:space="preserve"> </w:t>
      </w:r>
      <w:r w:rsidRPr="00680C83">
        <w:rPr>
          <w:rFonts w:ascii="Book Antiqua" w:hAnsi="Book Antiqua"/>
        </w:rPr>
        <w:t xml:space="preserve">also </w:t>
      </w:r>
      <w:proofErr w:type="spellStart"/>
      <w:r w:rsidRPr="00680C83">
        <w:rPr>
          <w:rFonts w:ascii="Book Antiqua" w:hAnsi="Book Antiqua"/>
        </w:rPr>
        <w:t>sa</w:t>
      </w:r>
      <w:r w:rsidRPr="00680C83">
        <w:rPr>
          <w:rFonts w:ascii="Book Antiqua" w:hAnsi="Book Antiqua"/>
          <w:lang w:val="id-ID"/>
        </w:rPr>
        <w:t>id</w:t>
      </w:r>
      <w:proofErr w:type="spellEnd"/>
      <w:r w:rsidRPr="00680C83">
        <w:rPr>
          <w:rFonts w:ascii="Book Antiqua" w:hAnsi="Book Antiqua"/>
        </w:rPr>
        <w:t xml:space="preserve"> that communication in teaching and classroom management was not optimal, especially in terms of interacting with students in the classroom.</w:t>
      </w:r>
      <w:r w:rsidRPr="00680C83">
        <w:rPr>
          <w:rFonts w:ascii="Book Antiqua" w:hAnsi="Book Antiqua"/>
          <w:lang w:val="id-ID"/>
        </w:rPr>
        <w:t xml:space="preserve"> </w:t>
      </w:r>
      <w:r w:rsidRPr="00680C83">
        <w:rPr>
          <w:rFonts w:ascii="Book Antiqua" w:hAnsi="Book Antiqua"/>
          <w:lang w:val="id-ID"/>
        </w:rPr>
        <w:fldChar w:fldCharType="begin" w:fldLock="1"/>
      </w:r>
      <w:r w:rsidRPr="00680C83">
        <w:rPr>
          <w:rFonts w:ascii="Book Antiqua" w:hAnsi="Book Antiqua"/>
          <w:lang w:val="id-ID"/>
        </w:rPr>
        <w:instrText>ADDIN CSL_CITATION {"citationItems":[{"id":"ITEM-1","itemData":{"DOI":"10.36764/jc.v2i2.162","author":[{"dropping-particle":"","family":"Simanjuntak","given":"Bernard","non-dropping-particle":"","parse-names":false,"suffix":""}],"container-title":"Jurnal Curere","id":"ITEM-1","issue":"2","issued":{"date-parts":[["2018"]]},"page":"194-202","title":"Hubungan Kemampuan Berkomunikasi Dosen Dengan Motivasi Belajar Mahasiswa Pendidikan Guru Sekolah Dasar (Pgsd) Fkip Universitas Quality Medan","type":"article-journal","volume":"2"},"uris":["http://www.mendeley.com/documents/?uuid=22e54dc0-18eb-4b1e-a57e-c822184cd70d"]}],"mendeley":{"formattedCitation":"(Simanjuntak, 2018)","manualFormatting":"Simanjuntak (2018)","plainTextFormattedCitation":"(Simanjuntak, 2018)","previouslyFormattedCitation":"(Simanjuntak, 2018)"},"properties":{"noteIndex":0},"schema":"https://github.com/citation-style-language/schema/raw/master/csl-citation.json"}</w:instrText>
      </w:r>
      <w:r w:rsidRPr="00680C83">
        <w:rPr>
          <w:rFonts w:ascii="Book Antiqua" w:hAnsi="Book Antiqua"/>
          <w:lang w:val="id-ID"/>
        </w:rPr>
        <w:fldChar w:fldCharType="separate"/>
      </w:r>
      <w:r w:rsidRPr="00680C83">
        <w:rPr>
          <w:rFonts w:ascii="Book Antiqua" w:hAnsi="Book Antiqua"/>
          <w:lang w:val="id-ID"/>
        </w:rPr>
        <w:t>Simanjuntak (2018)</w:t>
      </w:r>
      <w:r w:rsidRPr="00680C83">
        <w:rPr>
          <w:rFonts w:ascii="Book Antiqua" w:hAnsi="Book Antiqua"/>
          <w:lang w:val="id-ID"/>
        </w:rPr>
        <w:fldChar w:fldCharType="end"/>
      </w:r>
      <w:r w:rsidRPr="00680C83">
        <w:rPr>
          <w:rFonts w:ascii="Book Antiqua" w:hAnsi="Book Antiqua"/>
          <w:lang w:val="id-ID"/>
        </w:rPr>
        <w:t xml:space="preserve"> in his </w:t>
      </w:r>
      <w:proofErr w:type="spellStart"/>
      <w:r w:rsidRPr="00680C83">
        <w:rPr>
          <w:rFonts w:ascii="Book Antiqua" w:hAnsi="Book Antiqua"/>
          <w:lang w:val="id-ID"/>
        </w:rPr>
        <w:t>research</w:t>
      </w:r>
      <w:proofErr w:type="spellEnd"/>
      <w:r w:rsidRPr="00680C83">
        <w:rPr>
          <w:rFonts w:ascii="Book Antiqua" w:hAnsi="Book Antiqua"/>
          <w:lang w:val="id-ID"/>
        </w:rPr>
        <w:t xml:space="preserve"> </w:t>
      </w:r>
      <w:proofErr w:type="spellStart"/>
      <w:r w:rsidRPr="00680C83">
        <w:rPr>
          <w:rFonts w:ascii="Book Antiqua" w:hAnsi="Book Antiqua"/>
          <w:lang w:val="id-ID"/>
        </w:rPr>
        <w:t>also</w:t>
      </w:r>
      <w:proofErr w:type="spellEnd"/>
      <w:r w:rsidRPr="00680C83">
        <w:rPr>
          <w:rFonts w:ascii="Book Antiqua" w:hAnsi="Book Antiqua"/>
          <w:lang w:val="id-ID"/>
        </w:rPr>
        <w:t xml:space="preserve"> </w:t>
      </w:r>
      <w:proofErr w:type="spellStart"/>
      <w:r w:rsidRPr="00680C83">
        <w:rPr>
          <w:rFonts w:ascii="Book Antiqua" w:hAnsi="Book Antiqua"/>
          <w:lang w:val="id-ID"/>
        </w:rPr>
        <w:t>considered</w:t>
      </w:r>
      <w:proofErr w:type="spellEnd"/>
      <w:r w:rsidRPr="00680C83">
        <w:rPr>
          <w:rFonts w:ascii="Book Antiqua" w:hAnsi="Book Antiqua"/>
          <w:lang w:val="id-ID"/>
        </w:rPr>
        <w:t xml:space="preserve"> </w:t>
      </w:r>
      <w:proofErr w:type="spellStart"/>
      <w:r w:rsidRPr="00680C83">
        <w:rPr>
          <w:rFonts w:ascii="Book Antiqua" w:hAnsi="Book Antiqua"/>
          <w:lang w:val="id-ID"/>
        </w:rPr>
        <w:t>that</w:t>
      </w:r>
      <w:proofErr w:type="spellEnd"/>
      <w:r w:rsidRPr="00680C83">
        <w:rPr>
          <w:rFonts w:ascii="Book Antiqua" w:hAnsi="Book Antiqua"/>
          <w:lang w:val="id-ID"/>
        </w:rPr>
        <w:t xml:space="preserve"> </w:t>
      </w:r>
      <w:proofErr w:type="spellStart"/>
      <w:r w:rsidRPr="00680C83">
        <w:rPr>
          <w:rFonts w:ascii="Book Antiqua" w:hAnsi="Book Antiqua"/>
          <w:lang w:val="id-ID"/>
        </w:rPr>
        <w:t>there</w:t>
      </w:r>
      <w:proofErr w:type="spellEnd"/>
      <w:r w:rsidRPr="00680C83">
        <w:rPr>
          <w:rFonts w:ascii="Book Antiqua" w:hAnsi="Book Antiqua"/>
          <w:lang w:val="id-ID"/>
        </w:rPr>
        <w:t xml:space="preserve"> were </w:t>
      </w:r>
      <w:proofErr w:type="spellStart"/>
      <w:r w:rsidRPr="00680C83">
        <w:rPr>
          <w:rFonts w:ascii="Book Antiqua" w:hAnsi="Book Antiqua"/>
          <w:lang w:val="id-ID"/>
        </w:rPr>
        <w:t>still</w:t>
      </w:r>
      <w:proofErr w:type="spellEnd"/>
      <w:r w:rsidRPr="00680C83">
        <w:rPr>
          <w:rFonts w:ascii="Book Antiqua" w:hAnsi="Book Antiqua"/>
          <w:lang w:val="id-ID"/>
        </w:rPr>
        <w:t xml:space="preserve"> </w:t>
      </w:r>
      <w:proofErr w:type="spellStart"/>
      <w:r w:rsidRPr="00680C83">
        <w:rPr>
          <w:rFonts w:ascii="Book Antiqua" w:hAnsi="Book Antiqua"/>
          <w:lang w:val="id-ID"/>
        </w:rPr>
        <w:t>many</w:t>
      </w:r>
      <w:proofErr w:type="spellEnd"/>
      <w:r w:rsidRPr="00680C83">
        <w:rPr>
          <w:rFonts w:ascii="Book Antiqua" w:hAnsi="Book Antiqua"/>
          <w:lang w:val="id-ID"/>
        </w:rPr>
        <w:t xml:space="preserve"> </w:t>
      </w:r>
      <w:proofErr w:type="spellStart"/>
      <w:r w:rsidRPr="00680C83">
        <w:rPr>
          <w:rFonts w:ascii="Book Antiqua" w:hAnsi="Book Antiqua"/>
          <w:lang w:val="id-ID"/>
        </w:rPr>
        <w:t>students</w:t>
      </w:r>
      <w:proofErr w:type="spellEnd"/>
      <w:r w:rsidRPr="00680C83">
        <w:rPr>
          <w:rFonts w:ascii="Book Antiqua" w:hAnsi="Book Antiqua"/>
          <w:lang w:val="id-ID"/>
        </w:rPr>
        <w:t xml:space="preserve"> </w:t>
      </w:r>
      <w:proofErr w:type="spellStart"/>
      <w:r w:rsidRPr="00680C83">
        <w:rPr>
          <w:rFonts w:ascii="Book Antiqua" w:hAnsi="Book Antiqua"/>
          <w:lang w:val="id-ID"/>
        </w:rPr>
        <w:t>who</w:t>
      </w:r>
      <w:proofErr w:type="spellEnd"/>
      <w:r w:rsidRPr="00680C83">
        <w:rPr>
          <w:rFonts w:ascii="Book Antiqua" w:hAnsi="Book Antiqua"/>
          <w:lang w:val="id-ID"/>
        </w:rPr>
        <w:t xml:space="preserve"> had </w:t>
      </w:r>
      <w:proofErr w:type="spellStart"/>
      <w:r w:rsidRPr="00680C83">
        <w:rPr>
          <w:rFonts w:ascii="Book Antiqua" w:hAnsi="Book Antiqua"/>
          <w:lang w:val="id-ID"/>
        </w:rPr>
        <w:t>low</w:t>
      </w:r>
      <w:proofErr w:type="spellEnd"/>
      <w:r w:rsidRPr="00680C83">
        <w:rPr>
          <w:rFonts w:ascii="Book Antiqua" w:hAnsi="Book Antiqua"/>
          <w:lang w:val="id-ID"/>
        </w:rPr>
        <w:t xml:space="preserve"> </w:t>
      </w:r>
      <w:proofErr w:type="spellStart"/>
      <w:r w:rsidRPr="00680C83">
        <w:rPr>
          <w:rFonts w:ascii="Book Antiqua" w:hAnsi="Book Antiqua"/>
          <w:lang w:val="id-ID"/>
        </w:rPr>
        <w:t>motivation</w:t>
      </w:r>
      <w:proofErr w:type="spellEnd"/>
      <w:r w:rsidRPr="00680C83">
        <w:rPr>
          <w:rFonts w:ascii="Book Antiqua" w:hAnsi="Book Antiqua"/>
          <w:lang w:val="id-ID"/>
        </w:rPr>
        <w:t xml:space="preserve"> </w:t>
      </w:r>
      <w:proofErr w:type="spellStart"/>
      <w:r w:rsidRPr="00680C83">
        <w:rPr>
          <w:rFonts w:ascii="Book Antiqua" w:hAnsi="Book Antiqua"/>
          <w:lang w:val="id-ID"/>
        </w:rPr>
        <w:t>to</w:t>
      </w:r>
      <w:proofErr w:type="spellEnd"/>
      <w:r w:rsidRPr="00680C83">
        <w:rPr>
          <w:rFonts w:ascii="Book Antiqua" w:hAnsi="Book Antiqua"/>
          <w:lang w:val="id-ID"/>
        </w:rPr>
        <w:t xml:space="preserve"> </w:t>
      </w:r>
      <w:proofErr w:type="spellStart"/>
      <w:r w:rsidRPr="00680C83">
        <w:rPr>
          <w:rFonts w:ascii="Book Antiqua" w:hAnsi="Book Antiqua"/>
          <w:lang w:val="id-ID"/>
        </w:rPr>
        <w:t>learn</w:t>
      </w:r>
      <w:proofErr w:type="spellEnd"/>
      <w:r w:rsidRPr="00680C83">
        <w:rPr>
          <w:rFonts w:ascii="Book Antiqua" w:hAnsi="Book Antiqua"/>
          <w:lang w:val="id-ID"/>
        </w:rPr>
        <w:t xml:space="preserve"> </w:t>
      </w:r>
      <w:proofErr w:type="spellStart"/>
      <w:r w:rsidRPr="00680C83">
        <w:rPr>
          <w:rFonts w:ascii="Book Antiqua" w:hAnsi="Book Antiqua"/>
          <w:lang w:val="id-ID"/>
        </w:rPr>
        <w:t>because</w:t>
      </w:r>
      <w:proofErr w:type="spellEnd"/>
      <w:r w:rsidRPr="00680C83">
        <w:rPr>
          <w:rFonts w:ascii="Book Antiqua" w:hAnsi="Book Antiqua"/>
          <w:lang w:val="id-ID"/>
        </w:rPr>
        <w:t xml:space="preserve"> </w:t>
      </w:r>
      <w:proofErr w:type="spellStart"/>
      <w:r w:rsidRPr="00680C83">
        <w:rPr>
          <w:rFonts w:ascii="Book Antiqua" w:hAnsi="Book Antiqua"/>
          <w:lang w:val="id-ID"/>
        </w:rPr>
        <w:t>of</w:t>
      </w:r>
      <w:proofErr w:type="spellEnd"/>
      <w:r w:rsidRPr="00680C83">
        <w:rPr>
          <w:rFonts w:ascii="Book Antiqua" w:hAnsi="Book Antiqua"/>
          <w:lang w:val="id-ID"/>
        </w:rPr>
        <w:t xml:space="preserve"> </w:t>
      </w:r>
      <w:proofErr w:type="spellStart"/>
      <w:r w:rsidRPr="00680C83">
        <w:rPr>
          <w:rFonts w:ascii="Book Antiqua" w:hAnsi="Book Antiqua"/>
          <w:lang w:val="id-ID"/>
        </w:rPr>
        <w:t>the</w:t>
      </w:r>
      <w:proofErr w:type="spellEnd"/>
      <w:r w:rsidRPr="00680C83">
        <w:rPr>
          <w:rFonts w:ascii="Book Antiqua" w:hAnsi="Book Antiqua"/>
          <w:lang w:val="id-ID"/>
        </w:rPr>
        <w:t xml:space="preserve"> </w:t>
      </w:r>
      <w:proofErr w:type="spellStart"/>
      <w:r w:rsidRPr="00680C83">
        <w:rPr>
          <w:rFonts w:ascii="Book Antiqua" w:hAnsi="Book Antiqua"/>
          <w:lang w:val="id-ID"/>
        </w:rPr>
        <w:t>communication</w:t>
      </w:r>
      <w:proofErr w:type="spellEnd"/>
      <w:r w:rsidRPr="00680C83">
        <w:rPr>
          <w:rFonts w:ascii="Book Antiqua" w:hAnsi="Book Antiqua"/>
          <w:lang w:val="id-ID"/>
        </w:rPr>
        <w:t xml:space="preserve"> </w:t>
      </w:r>
      <w:proofErr w:type="spellStart"/>
      <w:r w:rsidRPr="00680C83">
        <w:rPr>
          <w:rFonts w:ascii="Book Antiqua" w:hAnsi="Book Antiqua"/>
          <w:lang w:val="id-ID"/>
        </w:rPr>
        <w:t>ability</w:t>
      </w:r>
      <w:proofErr w:type="spellEnd"/>
      <w:r w:rsidRPr="00680C83">
        <w:rPr>
          <w:rFonts w:ascii="Book Antiqua" w:hAnsi="Book Antiqua"/>
          <w:lang w:val="id-ID"/>
        </w:rPr>
        <w:t xml:space="preserve"> </w:t>
      </w:r>
      <w:proofErr w:type="spellStart"/>
      <w:r w:rsidRPr="00680C83">
        <w:rPr>
          <w:rFonts w:ascii="Book Antiqua" w:hAnsi="Book Antiqua"/>
          <w:lang w:val="id-ID"/>
        </w:rPr>
        <w:t>of</w:t>
      </w:r>
      <w:proofErr w:type="spellEnd"/>
      <w:r w:rsidRPr="00680C83">
        <w:rPr>
          <w:rFonts w:ascii="Book Antiqua" w:hAnsi="Book Antiqua"/>
          <w:lang w:val="id-ID"/>
        </w:rPr>
        <w:t xml:space="preserve"> </w:t>
      </w:r>
      <w:proofErr w:type="spellStart"/>
      <w:r w:rsidRPr="00680C83">
        <w:rPr>
          <w:rFonts w:ascii="Book Antiqua" w:hAnsi="Book Antiqua"/>
          <w:lang w:val="id-ID"/>
        </w:rPr>
        <w:t>lecturers</w:t>
      </w:r>
      <w:proofErr w:type="spellEnd"/>
      <w:r w:rsidRPr="00680C83">
        <w:rPr>
          <w:rFonts w:ascii="Book Antiqua" w:hAnsi="Book Antiqua"/>
          <w:lang w:val="id-ID"/>
        </w:rPr>
        <w:t xml:space="preserve">. </w:t>
      </w:r>
      <w:proofErr w:type="spellStart"/>
      <w:r w:rsidRPr="00680C83">
        <w:rPr>
          <w:rFonts w:ascii="Book Antiqua" w:hAnsi="Book Antiqua"/>
          <w:lang w:val="id-ID"/>
        </w:rPr>
        <w:t>Meanwhile</w:t>
      </w:r>
      <w:proofErr w:type="spellEnd"/>
      <w:r w:rsidRPr="00680C83">
        <w:rPr>
          <w:rFonts w:ascii="Book Antiqua" w:hAnsi="Book Antiqua"/>
          <w:lang w:val="id-ID"/>
        </w:rPr>
        <w:t xml:space="preserve">, </w:t>
      </w:r>
      <w:proofErr w:type="spellStart"/>
      <w:r w:rsidRPr="00680C83">
        <w:rPr>
          <w:rFonts w:ascii="Book Antiqua" w:hAnsi="Book Antiqua"/>
          <w:lang w:val="id-ID"/>
        </w:rPr>
        <w:t>based</w:t>
      </w:r>
      <w:proofErr w:type="spellEnd"/>
      <w:r w:rsidRPr="00680C83">
        <w:rPr>
          <w:rFonts w:ascii="Book Antiqua" w:hAnsi="Book Antiqua"/>
          <w:lang w:val="id-ID"/>
        </w:rPr>
        <w:t xml:space="preserve"> </w:t>
      </w:r>
      <w:proofErr w:type="spellStart"/>
      <w:r w:rsidRPr="00680C83">
        <w:rPr>
          <w:rFonts w:ascii="Book Antiqua" w:hAnsi="Book Antiqua"/>
          <w:lang w:val="id-ID"/>
        </w:rPr>
        <w:t>on</w:t>
      </w:r>
      <w:proofErr w:type="spellEnd"/>
      <w:r w:rsidRPr="00680C83">
        <w:rPr>
          <w:rFonts w:ascii="Book Antiqua" w:hAnsi="Book Antiqua"/>
          <w:lang w:val="id-ID"/>
        </w:rPr>
        <w:t xml:space="preserve"> </w:t>
      </w:r>
      <w:proofErr w:type="spellStart"/>
      <w:r w:rsidRPr="00680C83">
        <w:rPr>
          <w:rFonts w:ascii="Book Antiqua" w:hAnsi="Book Antiqua"/>
          <w:lang w:val="id-ID"/>
        </w:rPr>
        <w:t>the</w:t>
      </w:r>
      <w:proofErr w:type="spellEnd"/>
      <w:r w:rsidRPr="00680C83">
        <w:rPr>
          <w:rFonts w:ascii="Book Antiqua" w:hAnsi="Book Antiqua"/>
          <w:lang w:val="id-ID"/>
        </w:rPr>
        <w:t xml:space="preserve"> </w:t>
      </w:r>
      <w:proofErr w:type="spellStart"/>
      <w:r w:rsidRPr="00680C83">
        <w:rPr>
          <w:rFonts w:ascii="Book Antiqua" w:hAnsi="Book Antiqua"/>
          <w:lang w:val="id-ID"/>
        </w:rPr>
        <w:t>observations</w:t>
      </w:r>
      <w:proofErr w:type="spellEnd"/>
      <w:r w:rsidRPr="00680C83">
        <w:rPr>
          <w:rFonts w:ascii="Book Antiqua" w:hAnsi="Book Antiqua"/>
          <w:lang w:val="id-ID"/>
        </w:rPr>
        <w:t xml:space="preserve"> </w:t>
      </w:r>
      <w:proofErr w:type="spellStart"/>
      <w:r w:rsidRPr="00680C83">
        <w:rPr>
          <w:rFonts w:ascii="Book Antiqua" w:hAnsi="Book Antiqua"/>
          <w:lang w:val="id-ID"/>
        </w:rPr>
        <w:t>made</w:t>
      </w:r>
      <w:proofErr w:type="spellEnd"/>
      <w:r w:rsidRPr="00680C83">
        <w:rPr>
          <w:rFonts w:ascii="Book Antiqua" w:hAnsi="Book Antiqua"/>
          <w:lang w:val="id-ID"/>
        </w:rPr>
        <w:t xml:space="preserve"> </w:t>
      </w:r>
      <w:proofErr w:type="spellStart"/>
      <w:r w:rsidRPr="00680C83">
        <w:rPr>
          <w:rFonts w:ascii="Book Antiqua" w:hAnsi="Book Antiqua"/>
          <w:lang w:val="id-ID"/>
        </w:rPr>
        <w:t>on</w:t>
      </w:r>
      <w:proofErr w:type="spellEnd"/>
      <w:r w:rsidRPr="00680C83">
        <w:rPr>
          <w:rFonts w:ascii="Book Antiqua" w:hAnsi="Book Antiqua"/>
          <w:lang w:val="id-ID"/>
        </w:rPr>
        <w:t xml:space="preserve"> </w:t>
      </w:r>
      <w:proofErr w:type="spellStart"/>
      <w:r w:rsidRPr="00680C83">
        <w:rPr>
          <w:rFonts w:ascii="Book Antiqua" w:hAnsi="Book Antiqua"/>
          <w:lang w:val="id-ID"/>
        </w:rPr>
        <w:t>students</w:t>
      </w:r>
      <w:proofErr w:type="spellEnd"/>
      <w:r w:rsidRPr="00680C83">
        <w:rPr>
          <w:rFonts w:ascii="Book Antiqua" w:hAnsi="Book Antiqua"/>
          <w:lang w:val="id-ID"/>
        </w:rPr>
        <w:t xml:space="preserve"> </w:t>
      </w:r>
      <w:proofErr w:type="spellStart"/>
      <w:r w:rsidRPr="00680C83">
        <w:rPr>
          <w:rFonts w:ascii="Book Antiqua" w:hAnsi="Book Antiqua"/>
          <w:lang w:val="id-ID"/>
        </w:rPr>
        <w:t>of</w:t>
      </w:r>
      <w:proofErr w:type="spellEnd"/>
      <w:r w:rsidRPr="00680C83">
        <w:rPr>
          <w:rFonts w:ascii="Book Antiqua" w:hAnsi="Book Antiqua"/>
          <w:lang w:val="id-ID"/>
        </w:rPr>
        <w:t xml:space="preserve"> </w:t>
      </w:r>
      <w:r w:rsidRPr="00680C83">
        <w:rPr>
          <w:rFonts w:ascii="Book Antiqua" w:hAnsi="Book Antiqua"/>
          <w:iCs/>
        </w:rPr>
        <w:t>State Institute of Islamic Studies Bone in Department of Sharia and Islamic Economics</w:t>
      </w:r>
      <w:r w:rsidRPr="00680C83">
        <w:rPr>
          <w:rFonts w:ascii="Book Antiqua" w:hAnsi="Book Antiqua"/>
          <w:lang w:val="id-ID"/>
        </w:rPr>
        <w:t xml:space="preserve"> </w:t>
      </w:r>
      <w:proofErr w:type="spellStart"/>
      <w:r w:rsidRPr="00680C83">
        <w:rPr>
          <w:rFonts w:ascii="Book Antiqua" w:hAnsi="Book Antiqua"/>
          <w:lang w:val="id-ID"/>
        </w:rPr>
        <w:t>which</w:t>
      </w:r>
      <w:proofErr w:type="spellEnd"/>
      <w:r w:rsidRPr="00680C83">
        <w:rPr>
          <w:rFonts w:ascii="Book Antiqua" w:hAnsi="Book Antiqua"/>
          <w:lang w:val="id-ID"/>
        </w:rPr>
        <w:t xml:space="preserve"> </w:t>
      </w:r>
      <w:proofErr w:type="spellStart"/>
      <w:r w:rsidRPr="00680C83">
        <w:rPr>
          <w:rFonts w:ascii="Book Antiqua" w:hAnsi="Book Antiqua"/>
          <w:lang w:val="id-ID"/>
        </w:rPr>
        <w:t>when</w:t>
      </w:r>
      <w:proofErr w:type="spellEnd"/>
      <w:r w:rsidRPr="00680C83">
        <w:rPr>
          <w:rFonts w:ascii="Book Antiqua" w:hAnsi="Book Antiqua"/>
          <w:lang w:val="id-ID"/>
        </w:rPr>
        <w:t xml:space="preserve"> </w:t>
      </w:r>
      <w:proofErr w:type="spellStart"/>
      <w:r w:rsidRPr="00680C83">
        <w:rPr>
          <w:rFonts w:ascii="Book Antiqua" w:hAnsi="Book Antiqua"/>
          <w:lang w:val="id-ID"/>
        </w:rPr>
        <w:t>viewed</w:t>
      </w:r>
      <w:proofErr w:type="spellEnd"/>
      <w:r w:rsidRPr="00680C83">
        <w:rPr>
          <w:rFonts w:ascii="Book Antiqua" w:hAnsi="Book Antiqua"/>
          <w:lang w:val="id-ID"/>
        </w:rPr>
        <w:t xml:space="preserve"> </w:t>
      </w:r>
      <w:proofErr w:type="spellStart"/>
      <w:r w:rsidRPr="00680C83">
        <w:rPr>
          <w:rFonts w:ascii="Book Antiqua" w:hAnsi="Book Antiqua"/>
          <w:lang w:val="id-ID"/>
        </w:rPr>
        <w:t>from</w:t>
      </w:r>
      <w:proofErr w:type="spellEnd"/>
      <w:r w:rsidRPr="00680C83">
        <w:rPr>
          <w:rFonts w:ascii="Book Antiqua" w:hAnsi="Book Antiqua"/>
          <w:lang w:val="id-ID"/>
        </w:rPr>
        <w:t xml:space="preserve"> </w:t>
      </w:r>
      <w:proofErr w:type="spellStart"/>
      <w:r w:rsidRPr="00680C83">
        <w:rPr>
          <w:rFonts w:ascii="Book Antiqua" w:hAnsi="Book Antiqua"/>
          <w:lang w:val="id-ID"/>
        </w:rPr>
        <w:t>the</w:t>
      </w:r>
      <w:proofErr w:type="spellEnd"/>
      <w:r w:rsidRPr="00680C83">
        <w:rPr>
          <w:rFonts w:ascii="Book Antiqua" w:hAnsi="Book Antiqua"/>
          <w:lang w:val="id-ID"/>
        </w:rPr>
        <w:t xml:space="preserve"> </w:t>
      </w:r>
      <w:proofErr w:type="spellStart"/>
      <w:r w:rsidRPr="00680C83">
        <w:rPr>
          <w:rFonts w:ascii="Book Antiqua" w:hAnsi="Book Antiqua"/>
          <w:lang w:val="id-ID"/>
        </w:rPr>
        <w:t>condition</w:t>
      </w:r>
      <w:proofErr w:type="spellEnd"/>
      <w:r w:rsidRPr="00680C83">
        <w:rPr>
          <w:rFonts w:ascii="Book Antiqua" w:hAnsi="Book Antiqua"/>
          <w:lang w:val="id-ID"/>
        </w:rPr>
        <w:t xml:space="preserve"> </w:t>
      </w:r>
      <w:proofErr w:type="spellStart"/>
      <w:r w:rsidRPr="00680C83">
        <w:rPr>
          <w:rFonts w:ascii="Book Antiqua" w:hAnsi="Book Antiqua"/>
          <w:lang w:val="id-ID"/>
        </w:rPr>
        <w:t>of</w:t>
      </w:r>
      <w:proofErr w:type="spellEnd"/>
      <w:r w:rsidRPr="00680C83">
        <w:rPr>
          <w:rFonts w:ascii="Book Antiqua" w:hAnsi="Book Antiqua"/>
          <w:lang w:val="id-ID"/>
        </w:rPr>
        <w:t xml:space="preserve"> </w:t>
      </w:r>
      <w:proofErr w:type="spellStart"/>
      <w:r w:rsidRPr="00680C83">
        <w:rPr>
          <w:rFonts w:ascii="Book Antiqua" w:hAnsi="Book Antiqua"/>
          <w:lang w:val="id-ID"/>
        </w:rPr>
        <w:t>the</w:t>
      </w:r>
      <w:proofErr w:type="spellEnd"/>
      <w:r w:rsidRPr="00680C83">
        <w:rPr>
          <w:rFonts w:ascii="Book Antiqua" w:hAnsi="Book Antiqua"/>
          <w:lang w:val="id-ID"/>
        </w:rPr>
        <w:t xml:space="preserve"> </w:t>
      </w:r>
      <w:proofErr w:type="spellStart"/>
      <w:r w:rsidRPr="00680C83">
        <w:rPr>
          <w:rFonts w:ascii="Book Antiqua" w:hAnsi="Book Antiqua"/>
          <w:lang w:val="id-ID"/>
        </w:rPr>
        <w:t>lecturer</w:t>
      </w:r>
      <w:proofErr w:type="spellEnd"/>
      <w:r w:rsidRPr="00680C83">
        <w:rPr>
          <w:rFonts w:ascii="Book Antiqua" w:hAnsi="Book Antiqua"/>
          <w:lang w:val="id-ID"/>
        </w:rPr>
        <w:t xml:space="preserve">, </w:t>
      </w:r>
      <w:proofErr w:type="spellStart"/>
      <w:r w:rsidRPr="00680C83">
        <w:rPr>
          <w:rFonts w:ascii="Book Antiqua" w:hAnsi="Book Antiqua"/>
          <w:lang w:val="id-ID"/>
        </w:rPr>
        <w:t>the</w:t>
      </w:r>
      <w:proofErr w:type="spellEnd"/>
      <w:r w:rsidRPr="00680C83">
        <w:rPr>
          <w:rFonts w:ascii="Book Antiqua" w:hAnsi="Book Antiqua"/>
          <w:lang w:val="id-ID"/>
        </w:rPr>
        <w:t xml:space="preserve"> </w:t>
      </w:r>
      <w:proofErr w:type="spellStart"/>
      <w:r w:rsidRPr="00680C83">
        <w:rPr>
          <w:rFonts w:ascii="Book Antiqua" w:hAnsi="Book Antiqua"/>
          <w:lang w:val="id-ID"/>
        </w:rPr>
        <w:t>quality</w:t>
      </w:r>
      <w:proofErr w:type="spellEnd"/>
      <w:r w:rsidRPr="00680C83">
        <w:rPr>
          <w:rFonts w:ascii="Book Antiqua" w:hAnsi="Book Antiqua"/>
          <w:lang w:val="id-ID"/>
        </w:rPr>
        <w:t xml:space="preserve"> </w:t>
      </w:r>
      <w:proofErr w:type="spellStart"/>
      <w:r w:rsidRPr="00680C83">
        <w:rPr>
          <w:rFonts w:ascii="Book Antiqua" w:hAnsi="Book Antiqua"/>
          <w:lang w:val="id-ID"/>
        </w:rPr>
        <w:t>of</w:t>
      </w:r>
      <w:proofErr w:type="spellEnd"/>
      <w:r w:rsidRPr="00680C83">
        <w:rPr>
          <w:rFonts w:ascii="Book Antiqua" w:hAnsi="Book Antiqua"/>
          <w:lang w:val="id-ID"/>
        </w:rPr>
        <w:t xml:space="preserve"> </w:t>
      </w:r>
      <w:proofErr w:type="spellStart"/>
      <w:r w:rsidRPr="00680C83">
        <w:rPr>
          <w:rFonts w:ascii="Book Antiqua" w:hAnsi="Book Antiqua"/>
          <w:lang w:val="id-ID"/>
        </w:rPr>
        <w:t>learning</w:t>
      </w:r>
      <w:proofErr w:type="spellEnd"/>
      <w:r w:rsidRPr="00680C83">
        <w:rPr>
          <w:rFonts w:ascii="Book Antiqua" w:hAnsi="Book Antiqua"/>
          <w:lang w:val="id-ID"/>
        </w:rPr>
        <w:t xml:space="preserve"> </w:t>
      </w:r>
      <w:proofErr w:type="spellStart"/>
      <w:r w:rsidRPr="00680C83">
        <w:rPr>
          <w:rFonts w:ascii="Book Antiqua" w:hAnsi="Book Antiqua"/>
          <w:lang w:val="id-ID"/>
        </w:rPr>
        <w:t>and</w:t>
      </w:r>
      <w:proofErr w:type="spellEnd"/>
      <w:r w:rsidRPr="00680C83">
        <w:rPr>
          <w:rFonts w:ascii="Book Antiqua" w:hAnsi="Book Antiqua"/>
          <w:lang w:val="id-ID"/>
        </w:rPr>
        <w:t xml:space="preserve"> </w:t>
      </w:r>
      <w:proofErr w:type="spellStart"/>
      <w:r w:rsidRPr="00680C83">
        <w:rPr>
          <w:rFonts w:ascii="Book Antiqua" w:hAnsi="Book Antiqua"/>
          <w:lang w:val="id-ID"/>
        </w:rPr>
        <w:t>the</w:t>
      </w:r>
      <w:proofErr w:type="spellEnd"/>
      <w:r w:rsidRPr="00680C83">
        <w:rPr>
          <w:rFonts w:ascii="Book Antiqua" w:hAnsi="Book Antiqua"/>
          <w:lang w:val="id-ID"/>
        </w:rPr>
        <w:t xml:space="preserve"> </w:t>
      </w:r>
      <w:proofErr w:type="spellStart"/>
      <w:r w:rsidRPr="00680C83">
        <w:rPr>
          <w:rFonts w:ascii="Book Antiqua" w:hAnsi="Book Antiqua"/>
          <w:lang w:val="id-ID"/>
        </w:rPr>
        <w:t>lecturers</w:t>
      </w:r>
      <w:proofErr w:type="spellEnd"/>
      <w:r w:rsidRPr="00680C83">
        <w:rPr>
          <w:rFonts w:ascii="Book Antiqua" w:hAnsi="Book Antiqua"/>
          <w:lang w:val="id-ID"/>
        </w:rPr>
        <w:t xml:space="preserve">’ </w:t>
      </w:r>
      <w:proofErr w:type="spellStart"/>
      <w:r w:rsidRPr="00680C83">
        <w:rPr>
          <w:rFonts w:ascii="Book Antiqua" w:hAnsi="Book Antiqua"/>
          <w:lang w:val="id-ID"/>
        </w:rPr>
        <w:t>way</w:t>
      </w:r>
      <w:proofErr w:type="spellEnd"/>
      <w:r w:rsidRPr="00680C83">
        <w:rPr>
          <w:rFonts w:ascii="Book Antiqua" w:hAnsi="Book Antiqua"/>
          <w:lang w:val="id-ID"/>
        </w:rPr>
        <w:t xml:space="preserve"> </w:t>
      </w:r>
      <w:proofErr w:type="spellStart"/>
      <w:r w:rsidRPr="00680C83">
        <w:rPr>
          <w:rFonts w:ascii="Book Antiqua" w:hAnsi="Book Antiqua"/>
          <w:lang w:val="id-ID"/>
        </w:rPr>
        <w:t>of</w:t>
      </w:r>
      <w:proofErr w:type="spellEnd"/>
      <w:r w:rsidRPr="00680C83">
        <w:rPr>
          <w:rFonts w:ascii="Book Antiqua" w:hAnsi="Book Antiqua"/>
          <w:lang w:val="id-ID"/>
        </w:rPr>
        <w:t xml:space="preserve"> </w:t>
      </w:r>
      <w:proofErr w:type="spellStart"/>
      <w:r w:rsidRPr="00680C83">
        <w:rPr>
          <w:rFonts w:ascii="Book Antiqua" w:hAnsi="Book Antiqua"/>
          <w:lang w:val="id-ID"/>
        </w:rPr>
        <w:t>teaching</w:t>
      </w:r>
      <w:proofErr w:type="spellEnd"/>
      <w:r w:rsidRPr="00680C83">
        <w:rPr>
          <w:rFonts w:ascii="Book Antiqua" w:hAnsi="Book Antiqua"/>
          <w:lang w:val="id-ID"/>
        </w:rPr>
        <w:t xml:space="preserve"> in </w:t>
      </w:r>
      <w:proofErr w:type="spellStart"/>
      <w:r w:rsidRPr="00680C83">
        <w:rPr>
          <w:rFonts w:ascii="Book Antiqua" w:hAnsi="Book Antiqua"/>
          <w:lang w:val="id-ID"/>
        </w:rPr>
        <w:t>the</w:t>
      </w:r>
      <w:proofErr w:type="spellEnd"/>
      <w:r w:rsidRPr="00680C83">
        <w:rPr>
          <w:rFonts w:ascii="Book Antiqua" w:hAnsi="Book Antiqua"/>
          <w:lang w:val="id-ID"/>
        </w:rPr>
        <w:t xml:space="preserve"> </w:t>
      </w:r>
      <w:proofErr w:type="spellStart"/>
      <w:r w:rsidRPr="00680C83">
        <w:rPr>
          <w:rFonts w:ascii="Book Antiqua" w:hAnsi="Book Antiqua"/>
          <w:lang w:val="id-ID"/>
        </w:rPr>
        <w:t>classroom</w:t>
      </w:r>
      <w:proofErr w:type="spellEnd"/>
      <w:r w:rsidRPr="00680C83">
        <w:rPr>
          <w:rFonts w:ascii="Book Antiqua" w:hAnsi="Book Antiqua"/>
          <w:lang w:val="id-ID"/>
        </w:rPr>
        <w:t xml:space="preserve"> are </w:t>
      </w:r>
      <w:proofErr w:type="spellStart"/>
      <w:r w:rsidRPr="00680C83">
        <w:rPr>
          <w:rFonts w:ascii="Book Antiqua" w:hAnsi="Book Antiqua"/>
          <w:lang w:val="id-ID"/>
        </w:rPr>
        <w:t>included</w:t>
      </w:r>
      <w:proofErr w:type="spellEnd"/>
      <w:r w:rsidRPr="00680C83">
        <w:rPr>
          <w:rFonts w:ascii="Book Antiqua" w:hAnsi="Book Antiqua"/>
          <w:lang w:val="id-ID"/>
        </w:rPr>
        <w:t xml:space="preserve"> in </w:t>
      </w:r>
      <w:proofErr w:type="spellStart"/>
      <w:r w:rsidRPr="00680C83">
        <w:rPr>
          <w:rFonts w:ascii="Book Antiqua" w:hAnsi="Book Antiqua"/>
          <w:lang w:val="id-ID"/>
        </w:rPr>
        <w:t>the</w:t>
      </w:r>
      <w:proofErr w:type="spellEnd"/>
      <w:r w:rsidRPr="00680C83">
        <w:rPr>
          <w:rFonts w:ascii="Book Antiqua" w:hAnsi="Book Antiqua"/>
          <w:lang w:val="id-ID"/>
        </w:rPr>
        <w:t xml:space="preserve"> </w:t>
      </w:r>
      <w:proofErr w:type="spellStart"/>
      <w:r w:rsidRPr="00680C83">
        <w:rPr>
          <w:rFonts w:ascii="Book Antiqua" w:hAnsi="Book Antiqua"/>
          <w:lang w:val="id-ID"/>
        </w:rPr>
        <w:t>good</w:t>
      </w:r>
      <w:proofErr w:type="spellEnd"/>
      <w:r w:rsidRPr="00680C83">
        <w:rPr>
          <w:rFonts w:ascii="Book Antiqua" w:hAnsi="Book Antiqua"/>
          <w:lang w:val="id-ID"/>
        </w:rPr>
        <w:t xml:space="preserve"> </w:t>
      </w:r>
      <w:proofErr w:type="spellStart"/>
      <w:r w:rsidRPr="00680C83">
        <w:rPr>
          <w:rFonts w:ascii="Book Antiqua" w:hAnsi="Book Antiqua"/>
          <w:lang w:val="id-ID"/>
        </w:rPr>
        <w:t>category</w:t>
      </w:r>
      <w:proofErr w:type="spellEnd"/>
      <w:r w:rsidRPr="00680C83">
        <w:rPr>
          <w:rFonts w:ascii="Book Antiqua" w:hAnsi="Book Antiqua"/>
          <w:lang w:val="id-ID"/>
        </w:rPr>
        <w:t xml:space="preserve">, </w:t>
      </w:r>
      <w:proofErr w:type="spellStart"/>
      <w:r w:rsidRPr="00680C83">
        <w:rPr>
          <w:rFonts w:ascii="Book Antiqua" w:hAnsi="Book Antiqua"/>
          <w:lang w:val="id-ID"/>
        </w:rPr>
        <w:t>but</w:t>
      </w:r>
      <w:proofErr w:type="spellEnd"/>
      <w:r w:rsidRPr="00680C83">
        <w:rPr>
          <w:rFonts w:ascii="Book Antiqua" w:hAnsi="Book Antiqua"/>
          <w:lang w:val="id-ID"/>
        </w:rPr>
        <w:t xml:space="preserve"> </w:t>
      </w:r>
      <w:proofErr w:type="spellStart"/>
      <w:r w:rsidRPr="00680C83">
        <w:rPr>
          <w:rFonts w:ascii="Book Antiqua" w:hAnsi="Book Antiqua"/>
          <w:lang w:val="id-ID"/>
        </w:rPr>
        <w:t>several</w:t>
      </w:r>
      <w:proofErr w:type="spellEnd"/>
      <w:r w:rsidRPr="00680C83">
        <w:rPr>
          <w:rFonts w:ascii="Book Antiqua" w:hAnsi="Book Antiqua"/>
          <w:lang w:val="id-ID"/>
        </w:rPr>
        <w:t xml:space="preserve"> </w:t>
      </w:r>
      <w:proofErr w:type="spellStart"/>
      <w:r w:rsidRPr="00680C83">
        <w:rPr>
          <w:rFonts w:ascii="Book Antiqua" w:hAnsi="Book Antiqua"/>
          <w:lang w:val="id-ID"/>
        </w:rPr>
        <w:t>things</w:t>
      </w:r>
      <w:proofErr w:type="spellEnd"/>
      <w:r w:rsidRPr="00680C83">
        <w:rPr>
          <w:rFonts w:ascii="Book Antiqua" w:hAnsi="Book Antiqua"/>
          <w:lang w:val="id-ID"/>
        </w:rPr>
        <w:t xml:space="preserve"> </w:t>
      </w:r>
      <w:proofErr w:type="spellStart"/>
      <w:r w:rsidRPr="00680C83">
        <w:rPr>
          <w:rFonts w:ascii="Book Antiqua" w:hAnsi="Book Antiqua"/>
          <w:lang w:val="id-ID"/>
        </w:rPr>
        <w:t>regarding</w:t>
      </w:r>
      <w:proofErr w:type="spellEnd"/>
      <w:r w:rsidRPr="00680C83">
        <w:rPr>
          <w:rFonts w:ascii="Book Antiqua" w:hAnsi="Book Antiqua"/>
          <w:lang w:val="id-ID"/>
        </w:rPr>
        <w:t xml:space="preserve"> </w:t>
      </w:r>
      <w:proofErr w:type="spellStart"/>
      <w:r w:rsidRPr="00680C83">
        <w:rPr>
          <w:rFonts w:ascii="Book Antiqua" w:hAnsi="Book Antiqua"/>
          <w:lang w:val="id-ID"/>
        </w:rPr>
        <w:t>communication</w:t>
      </w:r>
      <w:proofErr w:type="spellEnd"/>
      <w:r w:rsidRPr="00680C83">
        <w:rPr>
          <w:rFonts w:ascii="Book Antiqua" w:hAnsi="Book Antiqua"/>
          <w:lang w:val="id-ID"/>
        </w:rPr>
        <w:t xml:space="preserve"> in </w:t>
      </w:r>
      <w:proofErr w:type="spellStart"/>
      <w:r w:rsidRPr="00680C83">
        <w:rPr>
          <w:rFonts w:ascii="Book Antiqua" w:hAnsi="Book Antiqua"/>
          <w:lang w:val="id-ID"/>
        </w:rPr>
        <w:t>teaching</w:t>
      </w:r>
      <w:proofErr w:type="spellEnd"/>
      <w:r w:rsidRPr="00680C83">
        <w:rPr>
          <w:rFonts w:ascii="Book Antiqua" w:hAnsi="Book Antiqua"/>
          <w:lang w:val="id-ID"/>
        </w:rPr>
        <w:t xml:space="preserve"> </w:t>
      </w:r>
      <w:proofErr w:type="spellStart"/>
      <w:r w:rsidRPr="00680C83">
        <w:rPr>
          <w:rFonts w:ascii="Book Antiqua" w:hAnsi="Book Antiqua"/>
          <w:lang w:val="id-ID"/>
        </w:rPr>
        <w:t>and</w:t>
      </w:r>
      <w:proofErr w:type="spellEnd"/>
      <w:r w:rsidRPr="00680C83">
        <w:rPr>
          <w:rFonts w:ascii="Book Antiqua" w:hAnsi="Book Antiqua"/>
          <w:lang w:val="id-ID"/>
        </w:rPr>
        <w:t xml:space="preserve"> </w:t>
      </w:r>
      <w:proofErr w:type="spellStart"/>
      <w:r w:rsidRPr="00680C83">
        <w:rPr>
          <w:rFonts w:ascii="Book Antiqua" w:hAnsi="Book Antiqua"/>
          <w:lang w:val="id-ID"/>
        </w:rPr>
        <w:t>class</w:t>
      </w:r>
      <w:proofErr w:type="spellEnd"/>
      <w:r w:rsidRPr="00680C83">
        <w:rPr>
          <w:rFonts w:ascii="Book Antiqua" w:hAnsi="Book Antiqua"/>
          <w:lang w:val="id-ID"/>
        </w:rPr>
        <w:t xml:space="preserve"> </w:t>
      </w:r>
      <w:proofErr w:type="spellStart"/>
      <w:r w:rsidRPr="00680C83">
        <w:rPr>
          <w:rFonts w:ascii="Book Antiqua" w:hAnsi="Book Antiqua"/>
          <w:lang w:val="id-ID"/>
        </w:rPr>
        <w:t>management</w:t>
      </w:r>
      <w:proofErr w:type="spellEnd"/>
      <w:r w:rsidRPr="00680C83">
        <w:rPr>
          <w:rFonts w:ascii="Book Antiqua" w:hAnsi="Book Antiqua"/>
          <w:lang w:val="id-ID"/>
        </w:rPr>
        <w:t xml:space="preserve"> has not </w:t>
      </w:r>
      <w:proofErr w:type="spellStart"/>
      <w:r w:rsidRPr="00680C83">
        <w:rPr>
          <w:rFonts w:ascii="Book Antiqua" w:hAnsi="Book Antiqua"/>
          <w:lang w:val="id-ID"/>
        </w:rPr>
        <w:t>been</w:t>
      </w:r>
      <w:proofErr w:type="spellEnd"/>
      <w:r w:rsidRPr="00680C83">
        <w:rPr>
          <w:rFonts w:ascii="Book Antiqua" w:hAnsi="Book Antiqua"/>
          <w:lang w:val="id-ID"/>
        </w:rPr>
        <w:t xml:space="preserve"> </w:t>
      </w:r>
      <w:proofErr w:type="spellStart"/>
      <w:r w:rsidRPr="00680C83">
        <w:rPr>
          <w:rFonts w:ascii="Book Antiqua" w:hAnsi="Book Antiqua"/>
          <w:lang w:val="id-ID"/>
        </w:rPr>
        <w:t>maximized</w:t>
      </w:r>
      <w:proofErr w:type="spellEnd"/>
      <w:r w:rsidRPr="00680C83">
        <w:rPr>
          <w:rFonts w:ascii="Book Antiqua" w:hAnsi="Book Antiqua"/>
          <w:lang w:val="id-ID"/>
        </w:rPr>
        <w:t xml:space="preserve">, </w:t>
      </w:r>
      <w:proofErr w:type="spellStart"/>
      <w:r w:rsidRPr="00680C83">
        <w:rPr>
          <w:rFonts w:ascii="Book Antiqua" w:hAnsi="Book Antiqua"/>
          <w:lang w:val="id-ID"/>
        </w:rPr>
        <w:t>especially</w:t>
      </w:r>
      <w:proofErr w:type="spellEnd"/>
      <w:r w:rsidRPr="00680C83">
        <w:rPr>
          <w:rFonts w:ascii="Book Antiqua" w:hAnsi="Book Antiqua"/>
          <w:lang w:val="id-ID"/>
        </w:rPr>
        <w:t xml:space="preserve"> in </w:t>
      </w:r>
      <w:proofErr w:type="spellStart"/>
      <w:r w:rsidRPr="00680C83">
        <w:rPr>
          <w:rFonts w:ascii="Book Antiqua" w:hAnsi="Book Antiqua"/>
          <w:lang w:val="id-ID"/>
        </w:rPr>
        <w:t>terms</w:t>
      </w:r>
      <w:proofErr w:type="spellEnd"/>
      <w:r w:rsidRPr="00680C83">
        <w:rPr>
          <w:rFonts w:ascii="Book Antiqua" w:hAnsi="Book Antiqua"/>
          <w:lang w:val="id-ID"/>
        </w:rPr>
        <w:t xml:space="preserve"> </w:t>
      </w:r>
      <w:proofErr w:type="spellStart"/>
      <w:r w:rsidRPr="00680C83">
        <w:rPr>
          <w:rFonts w:ascii="Book Antiqua" w:hAnsi="Book Antiqua"/>
          <w:lang w:val="id-ID"/>
        </w:rPr>
        <w:t>of</w:t>
      </w:r>
      <w:proofErr w:type="spellEnd"/>
      <w:r w:rsidRPr="00680C83">
        <w:rPr>
          <w:rFonts w:ascii="Book Antiqua" w:hAnsi="Book Antiqua"/>
          <w:lang w:val="id-ID"/>
        </w:rPr>
        <w:t xml:space="preserve"> </w:t>
      </w:r>
      <w:proofErr w:type="spellStart"/>
      <w:r w:rsidRPr="00680C83">
        <w:rPr>
          <w:rFonts w:ascii="Book Antiqua" w:hAnsi="Book Antiqua"/>
          <w:lang w:val="id-ID"/>
        </w:rPr>
        <w:t>interacting</w:t>
      </w:r>
      <w:proofErr w:type="spellEnd"/>
      <w:r w:rsidRPr="00680C83">
        <w:rPr>
          <w:rFonts w:ascii="Book Antiqua" w:hAnsi="Book Antiqua"/>
          <w:lang w:val="id-ID"/>
        </w:rPr>
        <w:t xml:space="preserve"> </w:t>
      </w:r>
      <w:proofErr w:type="spellStart"/>
      <w:r w:rsidRPr="00680C83">
        <w:rPr>
          <w:rFonts w:ascii="Book Antiqua" w:hAnsi="Book Antiqua"/>
          <w:lang w:val="id-ID"/>
        </w:rPr>
        <w:t>with</w:t>
      </w:r>
      <w:proofErr w:type="spellEnd"/>
      <w:r w:rsidRPr="00680C83">
        <w:rPr>
          <w:rFonts w:ascii="Book Antiqua" w:hAnsi="Book Antiqua"/>
          <w:lang w:val="id-ID"/>
        </w:rPr>
        <w:t xml:space="preserve"> </w:t>
      </w:r>
      <w:proofErr w:type="spellStart"/>
      <w:r w:rsidRPr="00680C83">
        <w:rPr>
          <w:rFonts w:ascii="Book Antiqua" w:hAnsi="Book Antiqua"/>
          <w:lang w:val="id-ID"/>
        </w:rPr>
        <w:t>students</w:t>
      </w:r>
      <w:proofErr w:type="spellEnd"/>
      <w:r w:rsidRPr="00680C83">
        <w:rPr>
          <w:rFonts w:ascii="Book Antiqua" w:hAnsi="Book Antiqua"/>
          <w:lang w:val="id-ID"/>
        </w:rPr>
        <w:t xml:space="preserve"> in </w:t>
      </w:r>
      <w:proofErr w:type="spellStart"/>
      <w:r w:rsidRPr="00680C83">
        <w:rPr>
          <w:rFonts w:ascii="Book Antiqua" w:hAnsi="Book Antiqua"/>
          <w:lang w:val="id-ID"/>
        </w:rPr>
        <w:t>the</w:t>
      </w:r>
      <w:proofErr w:type="spellEnd"/>
      <w:r w:rsidRPr="00680C83">
        <w:rPr>
          <w:rFonts w:ascii="Book Antiqua" w:hAnsi="Book Antiqua"/>
          <w:lang w:val="id-ID"/>
        </w:rPr>
        <w:t xml:space="preserve"> </w:t>
      </w:r>
      <w:proofErr w:type="spellStart"/>
      <w:r w:rsidRPr="00680C83">
        <w:rPr>
          <w:rFonts w:ascii="Book Antiqua" w:hAnsi="Book Antiqua"/>
          <w:lang w:val="id-ID"/>
        </w:rPr>
        <w:t>classroom</w:t>
      </w:r>
      <w:proofErr w:type="spellEnd"/>
      <w:r w:rsidRPr="00680C83">
        <w:rPr>
          <w:rFonts w:ascii="Book Antiqua" w:hAnsi="Book Antiqua"/>
          <w:lang w:val="id-ID"/>
        </w:rPr>
        <w:t xml:space="preserve">, </w:t>
      </w:r>
      <w:proofErr w:type="spellStart"/>
      <w:r w:rsidRPr="00680C83">
        <w:rPr>
          <w:rFonts w:ascii="Book Antiqua" w:hAnsi="Book Antiqua"/>
          <w:lang w:val="id-ID"/>
        </w:rPr>
        <w:t>such</w:t>
      </w:r>
      <w:proofErr w:type="spellEnd"/>
      <w:r w:rsidRPr="00680C83">
        <w:rPr>
          <w:rFonts w:ascii="Book Antiqua" w:hAnsi="Book Antiqua"/>
          <w:lang w:val="id-ID"/>
        </w:rPr>
        <w:t xml:space="preserve"> as </w:t>
      </w:r>
      <w:proofErr w:type="spellStart"/>
      <w:r w:rsidRPr="00680C83">
        <w:rPr>
          <w:rFonts w:ascii="Book Antiqua" w:hAnsi="Book Antiqua"/>
          <w:lang w:val="id-ID"/>
        </w:rPr>
        <w:t>one-way</w:t>
      </w:r>
      <w:proofErr w:type="spellEnd"/>
      <w:r w:rsidRPr="00680C83">
        <w:rPr>
          <w:rFonts w:ascii="Book Antiqua" w:hAnsi="Book Antiqua"/>
          <w:lang w:val="id-ID"/>
        </w:rPr>
        <w:t xml:space="preserve"> </w:t>
      </w:r>
      <w:proofErr w:type="spellStart"/>
      <w:r w:rsidRPr="00680C83">
        <w:rPr>
          <w:rFonts w:ascii="Book Antiqua" w:hAnsi="Book Antiqua"/>
          <w:lang w:val="id-ID"/>
        </w:rPr>
        <w:t>communication</w:t>
      </w:r>
      <w:proofErr w:type="spellEnd"/>
      <w:r w:rsidRPr="00680C83">
        <w:rPr>
          <w:rFonts w:ascii="Book Antiqua" w:hAnsi="Book Antiqua"/>
          <w:lang w:val="id-ID"/>
        </w:rPr>
        <w:t xml:space="preserve"> (</w:t>
      </w:r>
      <w:proofErr w:type="spellStart"/>
      <w:r w:rsidRPr="00680C83">
        <w:rPr>
          <w:rFonts w:ascii="Book Antiqua" w:hAnsi="Book Antiqua"/>
          <w:lang w:val="id-ID"/>
        </w:rPr>
        <w:t>active</w:t>
      </w:r>
      <w:proofErr w:type="spellEnd"/>
      <w:r w:rsidRPr="00680C83">
        <w:rPr>
          <w:rFonts w:ascii="Book Antiqua" w:hAnsi="Book Antiqua"/>
          <w:lang w:val="id-ID"/>
        </w:rPr>
        <w:t xml:space="preserve"> </w:t>
      </w:r>
      <w:proofErr w:type="spellStart"/>
      <w:r w:rsidRPr="00680C83">
        <w:rPr>
          <w:rFonts w:ascii="Book Antiqua" w:hAnsi="Book Antiqua"/>
          <w:lang w:val="id-ID"/>
        </w:rPr>
        <w:t>lecturers</w:t>
      </w:r>
      <w:proofErr w:type="spellEnd"/>
      <w:r w:rsidRPr="00680C83">
        <w:rPr>
          <w:rFonts w:ascii="Book Antiqua" w:hAnsi="Book Antiqua"/>
          <w:lang w:val="id-ID"/>
        </w:rPr>
        <w:t xml:space="preserve">, </w:t>
      </w:r>
      <w:proofErr w:type="spellStart"/>
      <w:r w:rsidRPr="00680C83">
        <w:rPr>
          <w:rFonts w:ascii="Book Antiqua" w:hAnsi="Book Antiqua"/>
          <w:lang w:val="id-ID"/>
        </w:rPr>
        <w:t>while</w:t>
      </w:r>
      <w:proofErr w:type="spellEnd"/>
      <w:r w:rsidRPr="00680C83">
        <w:rPr>
          <w:rFonts w:ascii="Book Antiqua" w:hAnsi="Book Antiqua"/>
          <w:lang w:val="id-ID"/>
        </w:rPr>
        <w:t xml:space="preserve"> </w:t>
      </w:r>
      <w:proofErr w:type="spellStart"/>
      <w:r w:rsidRPr="00680C83">
        <w:rPr>
          <w:rFonts w:ascii="Book Antiqua" w:hAnsi="Book Antiqua"/>
          <w:lang w:val="id-ID"/>
        </w:rPr>
        <w:t>the</w:t>
      </w:r>
      <w:proofErr w:type="spellEnd"/>
      <w:r w:rsidRPr="00680C83">
        <w:rPr>
          <w:rFonts w:ascii="Book Antiqua" w:hAnsi="Book Antiqua"/>
          <w:lang w:val="id-ID"/>
        </w:rPr>
        <w:t xml:space="preserve"> </w:t>
      </w:r>
      <w:proofErr w:type="spellStart"/>
      <w:r w:rsidRPr="00680C83">
        <w:rPr>
          <w:rFonts w:ascii="Book Antiqua" w:hAnsi="Book Antiqua"/>
          <w:lang w:val="id-ID"/>
        </w:rPr>
        <w:t>students</w:t>
      </w:r>
      <w:proofErr w:type="spellEnd"/>
      <w:r w:rsidRPr="00680C83">
        <w:rPr>
          <w:rFonts w:ascii="Book Antiqua" w:hAnsi="Book Antiqua"/>
          <w:lang w:val="id-ID"/>
        </w:rPr>
        <w:t xml:space="preserve"> are </w:t>
      </w:r>
      <w:proofErr w:type="spellStart"/>
      <w:r w:rsidRPr="00680C83">
        <w:rPr>
          <w:rFonts w:ascii="Book Antiqua" w:hAnsi="Book Antiqua"/>
          <w:lang w:val="id-ID"/>
        </w:rPr>
        <w:t>passive</w:t>
      </w:r>
      <w:proofErr w:type="spellEnd"/>
      <w:r w:rsidRPr="00680C83">
        <w:rPr>
          <w:rFonts w:ascii="Book Antiqua" w:hAnsi="Book Antiqua"/>
          <w:lang w:val="id-ID"/>
        </w:rPr>
        <w:t xml:space="preserve">). </w:t>
      </w:r>
      <w:proofErr w:type="spellStart"/>
      <w:r w:rsidRPr="00680C83">
        <w:rPr>
          <w:rFonts w:ascii="Book Antiqua" w:hAnsi="Book Antiqua"/>
          <w:lang w:val="id-ID"/>
        </w:rPr>
        <w:t>When</w:t>
      </w:r>
      <w:proofErr w:type="spellEnd"/>
      <w:r w:rsidRPr="00680C83">
        <w:rPr>
          <w:rFonts w:ascii="Book Antiqua" w:hAnsi="Book Antiqua"/>
          <w:lang w:val="id-ID"/>
        </w:rPr>
        <w:t xml:space="preserve"> </w:t>
      </w:r>
      <w:proofErr w:type="spellStart"/>
      <w:r w:rsidRPr="00680C83">
        <w:rPr>
          <w:rFonts w:ascii="Book Antiqua" w:hAnsi="Book Antiqua"/>
          <w:lang w:val="id-ID"/>
        </w:rPr>
        <w:t>students</w:t>
      </w:r>
      <w:proofErr w:type="spellEnd"/>
      <w:r w:rsidRPr="00680C83">
        <w:rPr>
          <w:rFonts w:ascii="Book Antiqua" w:hAnsi="Book Antiqua"/>
          <w:lang w:val="id-ID"/>
        </w:rPr>
        <w:t xml:space="preserve"> </w:t>
      </w:r>
      <w:proofErr w:type="spellStart"/>
      <w:r w:rsidRPr="00680C83">
        <w:rPr>
          <w:rFonts w:ascii="Book Antiqua" w:hAnsi="Book Antiqua"/>
          <w:lang w:val="id-ID"/>
        </w:rPr>
        <w:t>have</w:t>
      </w:r>
      <w:proofErr w:type="spellEnd"/>
      <w:r w:rsidRPr="00680C83">
        <w:rPr>
          <w:rFonts w:ascii="Book Antiqua" w:hAnsi="Book Antiqua"/>
          <w:lang w:val="id-ID"/>
        </w:rPr>
        <w:t xml:space="preserve"> </w:t>
      </w:r>
      <w:proofErr w:type="spellStart"/>
      <w:r w:rsidRPr="00680C83">
        <w:rPr>
          <w:rFonts w:ascii="Book Antiqua" w:hAnsi="Book Antiqua"/>
          <w:lang w:val="id-ID"/>
        </w:rPr>
        <w:t>difficulty</w:t>
      </w:r>
      <w:proofErr w:type="spellEnd"/>
      <w:r w:rsidRPr="00680C83">
        <w:rPr>
          <w:rFonts w:ascii="Book Antiqua" w:hAnsi="Book Antiqua"/>
          <w:lang w:val="id-ID"/>
        </w:rPr>
        <w:t xml:space="preserve"> in </w:t>
      </w:r>
      <w:proofErr w:type="spellStart"/>
      <w:r w:rsidRPr="00680C83">
        <w:rPr>
          <w:rFonts w:ascii="Book Antiqua" w:hAnsi="Book Antiqua"/>
          <w:lang w:val="id-ID"/>
        </w:rPr>
        <w:t>learning</w:t>
      </w:r>
      <w:proofErr w:type="spellEnd"/>
      <w:r w:rsidRPr="00680C83">
        <w:rPr>
          <w:rFonts w:ascii="Book Antiqua" w:hAnsi="Book Antiqua"/>
          <w:lang w:val="id-ID"/>
        </w:rPr>
        <w:t xml:space="preserve"> in </w:t>
      </w:r>
      <w:proofErr w:type="spellStart"/>
      <w:r w:rsidRPr="00680C83">
        <w:rPr>
          <w:rFonts w:ascii="Book Antiqua" w:hAnsi="Book Antiqua"/>
          <w:lang w:val="id-ID"/>
        </w:rPr>
        <w:t>the</w:t>
      </w:r>
      <w:proofErr w:type="spellEnd"/>
      <w:r w:rsidRPr="00680C83">
        <w:rPr>
          <w:rFonts w:ascii="Book Antiqua" w:hAnsi="Book Antiqua"/>
          <w:lang w:val="id-ID"/>
        </w:rPr>
        <w:t xml:space="preserve"> </w:t>
      </w:r>
      <w:proofErr w:type="spellStart"/>
      <w:r w:rsidRPr="00680C83">
        <w:rPr>
          <w:rFonts w:ascii="Book Antiqua" w:hAnsi="Book Antiqua"/>
          <w:lang w:val="id-ID"/>
        </w:rPr>
        <w:t>classroom</w:t>
      </w:r>
      <w:proofErr w:type="spellEnd"/>
      <w:r w:rsidRPr="00680C83">
        <w:rPr>
          <w:rFonts w:ascii="Book Antiqua" w:hAnsi="Book Antiqua"/>
          <w:lang w:val="id-ID"/>
        </w:rPr>
        <w:t xml:space="preserve">, </w:t>
      </w:r>
      <w:proofErr w:type="spellStart"/>
      <w:r w:rsidRPr="00680C83">
        <w:rPr>
          <w:rFonts w:ascii="Book Antiqua" w:hAnsi="Book Antiqua"/>
          <w:lang w:val="id-ID"/>
        </w:rPr>
        <w:t>many</w:t>
      </w:r>
      <w:proofErr w:type="spellEnd"/>
      <w:r w:rsidRPr="00680C83">
        <w:rPr>
          <w:rFonts w:ascii="Book Antiqua" w:hAnsi="Book Antiqua"/>
          <w:lang w:val="id-ID"/>
        </w:rPr>
        <w:t xml:space="preserve"> </w:t>
      </w:r>
      <w:proofErr w:type="spellStart"/>
      <w:r w:rsidRPr="00680C83">
        <w:rPr>
          <w:rFonts w:ascii="Book Antiqua" w:hAnsi="Book Antiqua"/>
          <w:lang w:val="id-ID"/>
        </w:rPr>
        <w:t>students</w:t>
      </w:r>
      <w:proofErr w:type="spellEnd"/>
      <w:r w:rsidRPr="00680C83">
        <w:rPr>
          <w:rFonts w:ascii="Book Antiqua" w:hAnsi="Book Antiqua"/>
          <w:lang w:val="id-ID"/>
        </w:rPr>
        <w:t xml:space="preserve"> </w:t>
      </w:r>
      <w:proofErr w:type="spellStart"/>
      <w:r w:rsidRPr="00680C83">
        <w:rPr>
          <w:rFonts w:ascii="Book Antiqua" w:hAnsi="Book Antiqua"/>
          <w:lang w:val="id-ID"/>
        </w:rPr>
        <w:t>ignore</w:t>
      </w:r>
      <w:proofErr w:type="spellEnd"/>
      <w:r w:rsidRPr="00680C83">
        <w:rPr>
          <w:rFonts w:ascii="Book Antiqua" w:hAnsi="Book Antiqua"/>
          <w:lang w:val="id-ID"/>
        </w:rPr>
        <w:t xml:space="preserve"> </w:t>
      </w:r>
      <w:proofErr w:type="spellStart"/>
      <w:r w:rsidRPr="00680C83">
        <w:rPr>
          <w:rFonts w:ascii="Book Antiqua" w:hAnsi="Book Antiqua"/>
          <w:lang w:val="id-ID"/>
        </w:rPr>
        <w:t>this</w:t>
      </w:r>
      <w:proofErr w:type="spellEnd"/>
      <w:r w:rsidRPr="00680C83">
        <w:rPr>
          <w:rFonts w:ascii="Book Antiqua" w:hAnsi="Book Antiqua"/>
          <w:lang w:val="id-ID"/>
        </w:rPr>
        <w:t xml:space="preserve"> </w:t>
      </w:r>
      <w:proofErr w:type="spellStart"/>
      <w:r w:rsidRPr="00680C83">
        <w:rPr>
          <w:rFonts w:ascii="Book Antiqua" w:hAnsi="Book Antiqua"/>
          <w:lang w:val="id-ID"/>
        </w:rPr>
        <w:t>misunderstanding</w:t>
      </w:r>
      <w:proofErr w:type="spellEnd"/>
      <w:r w:rsidRPr="00680C83">
        <w:rPr>
          <w:rFonts w:ascii="Book Antiqua" w:hAnsi="Book Antiqua"/>
          <w:lang w:val="id-ID"/>
        </w:rPr>
        <w:t xml:space="preserve"> </w:t>
      </w:r>
      <w:proofErr w:type="spellStart"/>
      <w:r w:rsidRPr="00680C83">
        <w:rPr>
          <w:rFonts w:ascii="Book Antiqua" w:hAnsi="Book Antiqua"/>
          <w:lang w:val="id-ID"/>
        </w:rPr>
        <w:t>of</w:t>
      </w:r>
      <w:proofErr w:type="spellEnd"/>
      <w:r w:rsidRPr="00680C83">
        <w:rPr>
          <w:rFonts w:ascii="Book Antiqua" w:hAnsi="Book Antiqua"/>
          <w:lang w:val="id-ID"/>
        </w:rPr>
        <w:t xml:space="preserve"> </w:t>
      </w:r>
      <w:proofErr w:type="spellStart"/>
      <w:r w:rsidRPr="00680C83">
        <w:rPr>
          <w:rFonts w:ascii="Book Antiqua" w:hAnsi="Book Antiqua"/>
          <w:lang w:val="id-ID"/>
        </w:rPr>
        <w:t>the</w:t>
      </w:r>
      <w:proofErr w:type="spellEnd"/>
      <w:r w:rsidRPr="00680C83">
        <w:rPr>
          <w:rFonts w:ascii="Book Antiqua" w:hAnsi="Book Antiqua"/>
          <w:lang w:val="id-ID"/>
        </w:rPr>
        <w:t xml:space="preserve"> </w:t>
      </w:r>
      <w:proofErr w:type="spellStart"/>
      <w:r w:rsidRPr="00680C83">
        <w:rPr>
          <w:rFonts w:ascii="Book Antiqua" w:hAnsi="Book Antiqua"/>
          <w:lang w:val="id-ID"/>
        </w:rPr>
        <w:t>lessons</w:t>
      </w:r>
      <w:proofErr w:type="spellEnd"/>
      <w:r w:rsidRPr="00680C83">
        <w:rPr>
          <w:rFonts w:ascii="Book Antiqua" w:hAnsi="Book Antiqua"/>
          <w:lang w:val="id-ID"/>
        </w:rPr>
        <w:t xml:space="preserve"> </w:t>
      </w:r>
      <w:proofErr w:type="spellStart"/>
      <w:r w:rsidRPr="00680C83">
        <w:rPr>
          <w:rFonts w:ascii="Book Antiqua" w:hAnsi="Book Antiqua"/>
          <w:lang w:val="id-ID"/>
        </w:rPr>
        <w:t>continously</w:t>
      </w:r>
      <w:proofErr w:type="spellEnd"/>
      <w:r w:rsidRPr="00680C83">
        <w:rPr>
          <w:rFonts w:ascii="Book Antiqua" w:hAnsi="Book Antiqua"/>
          <w:lang w:val="id-ID"/>
        </w:rPr>
        <w:t xml:space="preserve"> </w:t>
      </w:r>
      <w:proofErr w:type="spellStart"/>
      <w:r w:rsidRPr="00680C83">
        <w:rPr>
          <w:rFonts w:ascii="Book Antiqua" w:hAnsi="Book Antiqua"/>
          <w:lang w:val="id-ID"/>
        </w:rPr>
        <w:t>because</w:t>
      </w:r>
      <w:proofErr w:type="spellEnd"/>
      <w:r w:rsidRPr="00680C83">
        <w:rPr>
          <w:rFonts w:ascii="Book Antiqua" w:hAnsi="Book Antiqua"/>
          <w:lang w:val="id-ID"/>
        </w:rPr>
        <w:t xml:space="preserve"> </w:t>
      </w:r>
      <w:proofErr w:type="spellStart"/>
      <w:r w:rsidRPr="00680C83">
        <w:rPr>
          <w:rFonts w:ascii="Book Antiqua" w:hAnsi="Book Antiqua"/>
          <w:lang w:val="id-ID"/>
        </w:rPr>
        <w:t>they</w:t>
      </w:r>
      <w:proofErr w:type="spellEnd"/>
      <w:r w:rsidRPr="00680C83">
        <w:rPr>
          <w:rFonts w:ascii="Book Antiqua" w:hAnsi="Book Antiqua"/>
          <w:lang w:val="id-ID"/>
        </w:rPr>
        <w:t xml:space="preserve"> </w:t>
      </w:r>
      <w:proofErr w:type="spellStart"/>
      <w:r w:rsidRPr="00680C83">
        <w:rPr>
          <w:rFonts w:ascii="Book Antiqua" w:hAnsi="Book Antiqua"/>
          <w:lang w:val="id-ID"/>
        </w:rPr>
        <w:t>afraid</w:t>
      </w:r>
      <w:proofErr w:type="spellEnd"/>
      <w:r w:rsidRPr="00680C83">
        <w:rPr>
          <w:rFonts w:ascii="Book Antiqua" w:hAnsi="Book Antiqua"/>
          <w:lang w:val="id-ID"/>
        </w:rPr>
        <w:t xml:space="preserve"> </w:t>
      </w:r>
      <w:proofErr w:type="spellStart"/>
      <w:r w:rsidRPr="00680C83">
        <w:rPr>
          <w:rFonts w:ascii="Book Antiqua" w:hAnsi="Book Antiqua"/>
          <w:lang w:val="id-ID"/>
        </w:rPr>
        <w:t>and</w:t>
      </w:r>
      <w:proofErr w:type="spellEnd"/>
      <w:r w:rsidRPr="00680C83">
        <w:rPr>
          <w:rFonts w:ascii="Book Antiqua" w:hAnsi="Book Antiqua"/>
          <w:lang w:val="id-ID"/>
        </w:rPr>
        <w:t xml:space="preserve"> </w:t>
      </w:r>
      <w:proofErr w:type="spellStart"/>
      <w:r w:rsidRPr="00680C83">
        <w:rPr>
          <w:rFonts w:ascii="Book Antiqua" w:hAnsi="Book Antiqua"/>
          <w:lang w:val="id-ID"/>
        </w:rPr>
        <w:t>reluctant</w:t>
      </w:r>
      <w:proofErr w:type="spellEnd"/>
      <w:r w:rsidRPr="00680C83">
        <w:rPr>
          <w:rFonts w:ascii="Book Antiqua" w:hAnsi="Book Antiqua"/>
          <w:lang w:val="id-ID"/>
        </w:rPr>
        <w:t xml:space="preserve">. </w:t>
      </w:r>
      <w:r w:rsidRPr="00680C83">
        <w:rPr>
          <w:rFonts w:ascii="Book Antiqua" w:hAnsi="Book Antiqua"/>
          <w:lang w:val="en-ID"/>
        </w:rPr>
        <w:t>Besides</w:t>
      </w:r>
      <w:r w:rsidRPr="00680C83">
        <w:rPr>
          <w:rFonts w:ascii="Book Antiqua" w:hAnsi="Book Antiqua"/>
          <w:lang w:val="id-ID"/>
        </w:rPr>
        <w:t>,</w:t>
      </w:r>
      <w:r w:rsidRPr="00680C83">
        <w:rPr>
          <w:rFonts w:ascii="Book Antiqua" w:hAnsi="Book Antiqua"/>
          <w:lang w:val="en-ID"/>
        </w:rPr>
        <w:t xml:space="preserve"> many</w:t>
      </w:r>
      <w:r w:rsidRPr="00680C83">
        <w:rPr>
          <w:rFonts w:ascii="Book Antiqua" w:hAnsi="Book Antiqua"/>
          <w:lang w:val="id-ID"/>
        </w:rPr>
        <w:t xml:space="preserve"> </w:t>
      </w:r>
      <w:r w:rsidRPr="00680C83">
        <w:rPr>
          <w:rFonts w:ascii="Book Antiqua" w:hAnsi="Book Antiqua"/>
          <w:lang w:val="en-ID"/>
        </w:rPr>
        <w:t>lecturers also seem indifferent and let their students solve their problems</w:t>
      </w:r>
      <w:r w:rsidRPr="00680C83">
        <w:rPr>
          <w:rFonts w:ascii="Book Antiqua" w:hAnsi="Book Antiqua"/>
          <w:lang w:val="id-ID"/>
        </w:rPr>
        <w:t xml:space="preserve"> </w:t>
      </w:r>
      <w:proofErr w:type="spellStart"/>
      <w:r w:rsidRPr="00680C83">
        <w:rPr>
          <w:rFonts w:ascii="Book Antiqua" w:hAnsi="Book Antiqua"/>
          <w:lang w:val="id-ID"/>
        </w:rPr>
        <w:t>themselves</w:t>
      </w:r>
      <w:proofErr w:type="spellEnd"/>
      <w:r w:rsidRPr="00680C83">
        <w:rPr>
          <w:rFonts w:ascii="Book Antiqua" w:hAnsi="Book Antiqua"/>
          <w:lang w:val="en-ID"/>
        </w:rPr>
        <w:t>.</w:t>
      </w:r>
      <w:r w:rsidRPr="00680C83">
        <w:rPr>
          <w:rFonts w:ascii="Book Antiqua" w:hAnsi="Book Antiqua"/>
          <w:lang w:val="id-ID"/>
        </w:rPr>
        <w:t xml:space="preserve"> The l</w:t>
      </w:r>
      <w:r w:rsidRPr="00680C83">
        <w:rPr>
          <w:rFonts w:ascii="Book Antiqua" w:hAnsi="Book Antiqua"/>
          <w:lang w:val="en-ID"/>
        </w:rPr>
        <w:t xml:space="preserve">ack of lecturer attention to </w:t>
      </w:r>
      <w:proofErr w:type="spellStart"/>
      <w:r w:rsidRPr="00680C83">
        <w:rPr>
          <w:rFonts w:ascii="Book Antiqua" w:hAnsi="Book Antiqua"/>
          <w:lang w:val="id-ID"/>
        </w:rPr>
        <w:t>the</w:t>
      </w:r>
      <w:proofErr w:type="spellEnd"/>
      <w:r w:rsidRPr="00680C83">
        <w:rPr>
          <w:rFonts w:ascii="Book Antiqua" w:hAnsi="Book Antiqua"/>
          <w:lang w:val="id-ID"/>
        </w:rPr>
        <w:t xml:space="preserve"> </w:t>
      </w:r>
      <w:r w:rsidRPr="00680C83">
        <w:rPr>
          <w:rFonts w:ascii="Book Antiqua" w:hAnsi="Book Antiqua"/>
          <w:lang w:val="en-ID"/>
        </w:rPr>
        <w:t>existing problems can make the teaching and learning process in the classroom less effective and efficient so that student</w:t>
      </w:r>
      <w:r w:rsidRPr="00680C83">
        <w:rPr>
          <w:rFonts w:ascii="Book Antiqua" w:hAnsi="Book Antiqua"/>
          <w:lang w:val="id-ID"/>
        </w:rPr>
        <w:t xml:space="preserve">s’ </w:t>
      </w:r>
      <w:proofErr w:type="spellStart"/>
      <w:r w:rsidRPr="00680C83">
        <w:rPr>
          <w:rFonts w:ascii="Book Antiqua" w:hAnsi="Book Antiqua"/>
          <w:lang w:val="id-ID"/>
        </w:rPr>
        <w:lastRenderedPageBreak/>
        <w:t>learning</w:t>
      </w:r>
      <w:proofErr w:type="spellEnd"/>
      <w:r w:rsidRPr="00680C83">
        <w:rPr>
          <w:rFonts w:ascii="Book Antiqua" w:hAnsi="Book Antiqua"/>
          <w:lang w:val="en-ID"/>
        </w:rPr>
        <w:t xml:space="preserve"> motivation decreases and </w:t>
      </w:r>
      <w:proofErr w:type="spellStart"/>
      <w:r w:rsidRPr="00680C83">
        <w:rPr>
          <w:rFonts w:ascii="Book Antiqua" w:hAnsi="Book Antiqua"/>
          <w:lang w:val="id-ID"/>
        </w:rPr>
        <w:t>the</w:t>
      </w:r>
      <w:proofErr w:type="spellEnd"/>
      <w:r w:rsidRPr="00680C83">
        <w:rPr>
          <w:rFonts w:ascii="Book Antiqua" w:hAnsi="Book Antiqua"/>
          <w:lang w:val="id-ID"/>
        </w:rPr>
        <w:t xml:space="preserve"> </w:t>
      </w:r>
      <w:r w:rsidRPr="00680C83">
        <w:rPr>
          <w:rFonts w:ascii="Book Antiqua" w:hAnsi="Book Antiqua"/>
          <w:lang w:val="en-ID"/>
        </w:rPr>
        <w:t xml:space="preserve">students who are </w:t>
      </w:r>
      <w:proofErr w:type="spellStart"/>
      <w:r w:rsidRPr="00680C83">
        <w:rPr>
          <w:rFonts w:ascii="Book Antiqua" w:hAnsi="Book Antiqua"/>
          <w:lang w:val="id-ID"/>
        </w:rPr>
        <w:t>passive</w:t>
      </w:r>
      <w:proofErr w:type="spellEnd"/>
      <w:r w:rsidRPr="00680C83">
        <w:rPr>
          <w:rFonts w:ascii="Book Antiqua" w:hAnsi="Book Antiqua"/>
          <w:lang w:val="en-ID"/>
        </w:rPr>
        <w:t xml:space="preserve"> in learning will fail in their </w:t>
      </w:r>
      <w:proofErr w:type="spellStart"/>
      <w:r w:rsidRPr="00680C83">
        <w:rPr>
          <w:rFonts w:ascii="Book Antiqua" w:hAnsi="Book Antiqua"/>
          <w:lang w:val="en-ID"/>
        </w:rPr>
        <w:t>lectur</w:t>
      </w:r>
      <w:r w:rsidRPr="00680C83">
        <w:rPr>
          <w:rFonts w:ascii="Book Antiqua" w:hAnsi="Book Antiqua"/>
          <w:lang w:val="id-ID"/>
        </w:rPr>
        <w:t>ing</w:t>
      </w:r>
      <w:proofErr w:type="spellEnd"/>
      <w:r w:rsidRPr="00680C83">
        <w:rPr>
          <w:rFonts w:ascii="Book Antiqua" w:hAnsi="Book Antiqua"/>
          <w:lang w:val="en-ID"/>
        </w:rPr>
        <w:t>.</w:t>
      </w:r>
    </w:p>
    <w:p w14:paraId="075B175B" w14:textId="77777777" w:rsidR="00631A8C" w:rsidRDefault="00631A8C" w:rsidP="00631A8C">
      <w:pPr>
        <w:spacing w:line="276" w:lineRule="auto"/>
        <w:ind w:firstLine="720"/>
        <w:jc w:val="both"/>
        <w:rPr>
          <w:rFonts w:ascii="Book Antiqua" w:hAnsi="Book Antiqua"/>
        </w:rPr>
      </w:pPr>
      <w:r w:rsidRPr="00680C83">
        <w:rPr>
          <w:rFonts w:ascii="Book Antiqua" w:hAnsi="Book Antiqua"/>
          <w:lang w:val="en-ID"/>
        </w:rPr>
        <w:fldChar w:fldCharType="begin" w:fldLock="1"/>
      </w:r>
      <w:r w:rsidRPr="00680C83">
        <w:rPr>
          <w:rFonts w:ascii="Book Antiqua" w:hAnsi="Book Antiqua"/>
          <w:lang w:val="en-ID"/>
        </w:rPr>
        <w:instrText>ADDIN CSL_CITATION {"citationItems":[{"id":"ITEM-1","itemData":{"DOI":"10.30818/jpkm.2015.1180106","author":[{"dropping-particle":"","family":"Abubakar","given":"Fauzi","non-dropping-particle":"","parse-names":false,"suffix":""}],"container-title":"Jurnal Pekommas","id":"ITEM-1","issue":"1","issued":{"date-parts":[["2015"]]},"page":"53 – 62","title":"Pengaruh Komunikasi Interpersonal Antara Dosen Dan Mahasiswa Terhadap Motivasi Belajar Dan Prestasi Akademik Mahasiswa","type":"article-journal","volume":"18"},"uris":["http://www.mendeley.com/documents/?uuid=328c0ae5-b3a2-468e-aa1c-6a3479df4720"]}],"mendeley":{"formattedCitation":"(Abubakar, 2015)","manualFormatting":"Abubakar (2015)","plainTextFormattedCitation":"(Abubakar, 2015)","previouslyFormattedCitation":"(Abubakar, 2015)"},"properties":{"noteIndex":0},"schema":"https://github.com/citation-style-language/schema/raw/master/csl-citation.json"}</w:instrText>
      </w:r>
      <w:r w:rsidRPr="00680C83">
        <w:rPr>
          <w:rFonts w:ascii="Book Antiqua" w:hAnsi="Book Antiqua"/>
          <w:lang w:val="en-ID"/>
        </w:rPr>
        <w:fldChar w:fldCharType="separate"/>
      </w:r>
      <w:r w:rsidRPr="00680C83">
        <w:rPr>
          <w:rFonts w:ascii="Book Antiqua" w:hAnsi="Book Antiqua"/>
          <w:lang w:val="en-ID"/>
        </w:rPr>
        <w:t>Abubakar (2015)</w:t>
      </w:r>
      <w:r w:rsidRPr="00680C83">
        <w:rPr>
          <w:rFonts w:ascii="Book Antiqua" w:hAnsi="Book Antiqua"/>
          <w:lang w:val="id-ID"/>
        </w:rPr>
        <w:fldChar w:fldCharType="end"/>
      </w:r>
      <w:r w:rsidRPr="00680C83">
        <w:rPr>
          <w:rFonts w:ascii="Book Antiqua" w:hAnsi="Book Antiqua"/>
          <w:lang w:val="id-ID"/>
        </w:rPr>
        <w:t xml:space="preserve"> </w:t>
      </w:r>
      <w:r w:rsidRPr="00680C83">
        <w:rPr>
          <w:rFonts w:ascii="Book Antiqua" w:hAnsi="Book Antiqua"/>
          <w:lang w:val="en-ID"/>
        </w:rPr>
        <w:t>emphasize</w:t>
      </w:r>
      <w:r w:rsidRPr="00680C83">
        <w:rPr>
          <w:rFonts w:ascii="Book Antiqua" w:hAnsi="Book Antiqua"/>
          <w:lang w:val="id-ID"/>
        </w:rPr>
        <w:t>d</w:t>
      </w:r>
      <w:r w:rsidRPr="00680C83">
        <w:rPr>
          <w:rFonts w:ascii="Book Antiqua" w:hAnsi="Book Antiqua"/>
          <w:lang w:val="en-ID"/>
        </w:rPr>
        <w:t xml:space="preserve"> that the aspect of motivation </w:t>
      </w:r>
      <w:proofErr w:type="spellStart"/>
      <w:r w:rsidRPr="00680C83">
        <w:rPr>
          <w:rFonts w:ascii="Book Antiqua" w:hAnsi="Book Antiqua"/>
          <w:lang w:val="id-ID"/>
        </w:rPr>
        <w:t>wa</w:t>
      </w:r>
      <w:proofErr w:type="spellEnd"/>
      <w:r w:rsidRPr="00680C83">
        <w:rPr>
          <w:rFonts w:ascii="Book Antiqua" w:hAnsi="Book Antiqua"/>
          <w:lang w:val="en-ID"/>
        </w:rPr>
        <w:t xml:space="preserve">s very important in the learning process in higher education because </w:t>
      </w:r>
      <w:proofErr w:type="spellStart"/>
      <w:r w:rsidRPr="00680C83">
        <w:rPr>
          <w:rFonts w:ascii="Book Antiqua" w:hAnsi="Book Antiqua"/>
          <w:lang w:val="id-ID"/>
        </w:rPr>
        <w:t>it</w:t>
      </w:r>
      <w:proofErr w:type="spellEnd"/>
      <w:r w:rsidRPr="00680C83">
        <w:rPr>
          <w:rFonts w:ascii="Book Antiqua" w:hAnsi="Book Antiqua"/>
          <w:lang w:val="id-ID"/>
        </w:rPr>
        <w:t xml:space="preserve"> </w:t>
      </w:r>
      <w:r w:rsidRPr="00680C83">
        <w:rPr>
          <w:rFonts w:ascii="Book Antiqua" w:hAnsi="Book Antiqua"/>
          <w:lang w:val="en-ID"/>
        </w:rPr>
        <w:t xml:space="preserve">will determine the intensity of learning effort and encourage students to carry out certain activities related to learning activities. </w:t>
      </w:r>
      <w:r w:rsidRPr="00680C83">
        <w:rPr>
          <w:rFonts w:ascii="Book Antiqua" w:hAnsi="Book Antiqua"/>
          <w:lang w:val="en-ID"/>
        </w:rPr>
        <w:fldChar w:fldCharType="begin" w:fldLock="1"/>
      </w:r>
      <w:r w:rsidRPr="00680C83">
        <w:rPr>
          <w:rFonts w:ascii="Book Antiqua" w:hAnsi="Book Antiqua"/>
          <w:lang w:val="en-ID"/>
        </w:rPr>
        <w:instrText>ADDIN CSL_CITATION {"citationItems":[{"id":"ITEM-1","itemData":{"author":[{"dropping-particle":"","family":"Utomo","given":"Prasetyo Catur","non-dropping-particle":"","parse-names":false,"suffix":""},{"dropping-particle":"","family":"Probandari","given":"Ari","non-dropping-particle":"","parse-names":false,"suffix":""},{"dropping-particle":"","family":"Suryani","given":"Nunuk","non-dropping-particle":"","parse-names":false,"suffix":""}],"container-title":"Jurnal Keterapian Fisik","id":"ITEM-1","issue":"2","issued":{"date-parts":[["2016"]]},"page":"90-94","title":"Hubungan Komunikasi Interpersonal Mahasiswa Dengan Dosen Dan Antar Mahasiswa Dengan Motivasi Belajar","type":"article-journal","volume":"1"},"uris":["http://www.mendeley.com/documents/?uuid=fd8d8e20-47dd-44dd-982c-c8e7fb5b034f"]}],"mendeley":{"formattedCitation":"(Utomo, Probandari, &amp; Suryani, 2016)","manualFormatting":"Prasetyo Catur Utomo, Ari Probandari, &amp; Nunuk Suryani (2016)","plainTextFormattedCitation":"(Utomo, Probandari, &amp; Suryani, 2016)","previouslyFormattedCitation":"(Utomo, Probandari, &amp; Suryani, 2016)"},"properties":{"noteIndex":0},"schema":"https://github.com/citation-style-language/schema/raw/master/csl-citation.json"}</w:instrText>
      </w:r>
      <w:r w:rsidRPr="00680C83">
        <w:rPr>
          <w:rFonts w:ascii="Book Antiqua" w:hAnsi="Book Antiqua"/>
          <w:lang w:val="en-ID"/>
        </w:rPr>
        <w:fldChar w:fldCharType="separate"/>
      </w:r>
      <w:r w:rsidRPr="00680C83">
        <w:rPr>
          <w:rFonts w:ascii="Book Antiqua" w:hAnsi="Book Antiqua"/>
          <w:lang w:val="en-ID"/>
        </w:rPr>
        <w:t xml:space="preserve">Prasetyo Catur Utomo, Ari Probandari, &amp; </w:t>
      </w:r>
      <w:proofErr w:type="spellStart"/>
      <w:r w:rsidRPr="00680C83">
        <w:rPr>
          <w:rFonts w:ascii="Book Antiqua" w:hAnsi="Book Antiqua"/>
          <w:lang w:val="en-ID"/>
        </w:rPr>
        <w:t>Nunuk</w:t>
      </w:r>
      <w:proofErr w:type="spellEnd"/>
      <w:r w:rsidRPr="00680C83">
        <w:rPr>
          <w:rFonts w:ascii="Book Antiqua" w:hAnsi="Book Antiqua"/>
          <w:lang w:val="en-ID"/>
        </w:rPr>
        <w:t xml:space="preserve"> </w:t>
      </w:r>
      <w:proofErr w:type="spellStart"/>
      <w:r w:rsidRPr="00680C83">
        <w:rPr>
          <w:rFonts w:ascii="Book Antiqua" w:hAnsi="Book Antiqua"/>
          <w:lang w:val="en-ID"/>
        </w:rPr>
        <w:t>Suryani</w:t>
      </w:r>
      <w:proofErr w:type="spellEnd"/>
      <w:r w:rsidRPr="00680C83">
        <w:rPr>
          <w:rFonts w:ascii="Book Antiqua" w:hAnsi="Book Antiqua"/>
          <w:lang w:val="en-ID"/>
        </w:rPr>
        <w:t xml:space="preserve"> (2016)</w:t>
      </w:r>
      <w:r w:rsidRPr="00680C83">
        <w:rPr>
          <w:rFonts w:ascii="Book Antiqua" w:hAnsi="Book Antiqua"/>
          <w:lang w:val="id-ID"/>
        </w:rPr>
        <w:fldChar w:fldCharType="end"/>
      </w:r>
      <w:r w:rsidRPr="00680C83">
        <w:rPr>
          <w:rFonts w:ascii="Book Antiqua" w:hAnsi="Book Antiqua"/>
          <w:lang w:val="en-ID"/>
        </w:rPr>
        <w:t xml:space="preserve"> suspect</w:t>
      </w:r>
      <w:proofErr w:type="spellStart"/>
      <w:r w:rsidRPr="00680C83">
        <w:rPr>
          <w:rFonts w:ascii="Book Antiqua" w:hAnsi="Book Antiqua"/>
          <w:lang w:val="id-ID"/>
        </w:rPr>
        <w:t>ed</w:t>
      </w:r>
      <w:proofErr w:type="spellEnd"/>
      <w:r w:rsidRPr="00680C83">
        <w:rPr>
          <w:rFonts w:ascii="Book Antiqua" w:hAnsi="Book Antiqua"/>
          <w:lang w:val="en-ID"/>
        </w:rPr>
        <w:t xml:space="preserve"> that there </w:t>
      </w:r>
      <w:proofErr w:type="spellStart"/>
      <w:r w:rsidRPr="00680C83">
        <w:rPr>
          <w:rFonts w:ascii="Book Antiqua" w:hAnsi="Book Antiqua"/>
          <w:lang w:val="id-ID"/>
        </w:rPr>
        <w:t>was</w:t>
      </w:r>
      <w:proofErr w:type="spellEnd"/>
      <w:r w:rsidRPr="00680C83">
        <w:rPr>
          <w:rFonts w:ascii="Book Antiqua" w:hAnsi="Book Antiqua"/>
          <w:lang w:val="en-ID"/>
        </w:rPr>
        <w:t xml:space="preserve"> a tendency that students who </w:t>
      </w:r>
      <w:proofErr w:type="spellStart"/>
      <w:r w:rsidRPr="00680C83">
        <w:rPr>
          <w:rFonts w:ascii="Book Antiqua" w:hAnsi="Book Antiqua"/>
          <w:lang w:val="id-ID"/>
        </w:rPr>
        <w:t>we</w:t>
      </w:r>
      <w:proofErr w:type="spellEnd"/>
      <w:r w:rsidRPr="00680C83">
        <w:rPr>
          <w:rFonts w:ascii="Book Antiqua" w:hAnsi="Book Antiqua"/>
          <w:lang w:val="en-ID"/>
        </w:rPr>
        <w:t xml:space="preserve">re able to communicate interpersonal well, both with lecturers and with other students, tend to have good learning motivation, and vice versa. Therefore, the effective interpersonal communication is needed between the lecturers and students. The interpersonal communication among students or between students and lecturers is thought to be a factor that will give contribution to the improvement of students’ motivation </w:t>
      </w:r>
      <w:r w:rsidRPr="00680C83">
        <w:rPr>
          <w:rFonts w:ascii="Book Antiqua" w:hAnsi="Book Antiqua"/>
          <w:lang w:val="en-ID"/>
        </w:rPr>
        <w:fldChar w:fldCharType="begin" w:fldLock="1"/>
      </w:r>
      <w:r w:rsidRPr="00680C83">
        <w:rPr>
          <w:rFonts w:ascii="Book Antiqua" w:hAnsi="Book Antiqua"/>
          <w:lang w:val="en-ID"/>
        </w:rPr>
        <w:instrText>ADDIN CSL_CITATION {"citationItems":[{"id":"ITEM-1","itemData":{"author":[{"dropping-particle":"","family":"Utomo","given":"Prasetyo Catur","non-dropping-particle":"","parse-names":false,"suffix":""},{"dropping-particle":"","family":"Probandari","given":"Ari","non-dropping-particle":"","parse-names":false,"suffix":""},{"dropping-particle":"","family":"Suryani","given":"Nunuk","non-dropping-particle":"","parse-names":false,"suffix":""}],"container-title":"Jurnal Keterapian Fisik","id":"ITEM-1","issue":"2","issued":{"date-parts":[["2016"]]},"page":"90-94","title":"Hubungan Komunikasi Interpersonal Mahasiswa Dengan Dosen Dan Antar Mahasiswa Dengan Motivasi Belajar","type":"article-journal","volume":"1"},"uris":["http://www.mendeley.com/documents/?uuid=fd8d8e20-47dd-44dd-982c-c8e7fb5b034f"]}],"mendeley":{"formattedCitation":"(Utomo et al., 2016)","manualFormatting":"(Utomo, Probandari &amp; Suryani, 2016)","plainTextFormattedCitation":"(Utomo et al., 2016)","previouslyFormattedCitation":"(Utomo et al., 2016)"},"properties":{"noteIndex":0},"schema":"https://github.com/citation-style-language/schema/raw/master/csl-citation.json"}</w:instrText>
      </w:r>
      <w:r w:rsidRPr="00680C83">
        <w:rPr>
          <w:rFonts w:ascii="Book Antiqua" w:hAnsi="Book Antiqua"/>
          <w:lang w:val="en-ID"/>
        </w:rPr>
        <w:fldChar w:fldCharType="separate"/>
      </w:r>
      <w:r w:rsidRPr="00680C83">
        <w:rPr>
          <w:rFonts w:ascii="Book Antiqua" w:hAnsi="Book Antiqua"/>
          <w:lang w:val="en-ID"/>
        </w:rPr>
        <w:t>(Utomo, Probandari &amp; Suryani, 2016)</w:t>
      </w:r>
      <w:r w:rsidRPr="00680C83">
        <w:rPr>
          <w:rFonts w:ascii="Book Antiqua" w:hAnsi="Book Antiqua"/>
          <w:lang w:val="id-ID"/>
        </w:rPr>
        <w:fldChar w:fldCharType="end"/>
      </w:r>
      <w:r w:rsidRPr="00680C83">
        <w:rPr>
          <w:rFonts w:ascii="Book Antiqua" w:hAnsi="Book Antiqua"/>
          <w:lang w:val="en-ID"/>
        </w:rPr>
        <w:t xml:space="preserve">. Motivation has an important position in achieving learning goals that have been set because with motivation the students will know the direction of learning </w:t>
      </w:r>
      <w:r w:rsidRPr="00680C83">
        <w:rPr>
          <w:rFonts w:ascii="Book Antiqua" w:hAnsi="Book Antiqua"/>
          <w:lang w:val="en-ID"/>
        </w:rPr>
        <w:fldChar w:fldCharType="begin" w:fldLock="1"/>
      </w:r>
      <w:r w:rsidRPr="00680C83">
        <w:rPr>
          <w:rFonts w:ascii="Book Antiqua" w:hAnsi="Book Antiqua"/>
          <w:lang w:val="en-ID"/>
        </w:rPr>
        <w:instrText>ADDIN CSL_CITATION {"citationItems":[{"id":"ITEM-1","itemData":{"DOI":"10.22373/lj.v5i2.2838","author":[{"dropping-particle":"","family":"Emda","given":"Amna","non-dropping-particle":"","parse-names":false,"suffix":""}],"container-title":"Lantanida Journal","id":"ITEM-1","issue":"2","issued":{"date-parts":[["2017"]]},"page":"93-196","title":"Kedudukan Motivasi Belajar Siswa Dalam Pembelajaran","type":"article-journal","volume":"5"},"uris":["http://www.mendeley.com/documents/?uuid=2d1c97d6-8309-4a56-9c07-0da35668c9b6"]}],"mendeley":{"formattedCitation":"(Emda, 2017)","plainTextFormattedCitation":"(Emda, 2017)","previouslyFormattedCitation":"(Emda, 2017)"},"properties":{"noteIndex":0},"schema":"https://github.com/citation-style-language/schema/raw/master/csl-citation.json"}</w:instrText>
      </w:r>
      <w:r w:rsidRPr="00680C83">
        <w:rPr>
          <w:rFonts w:ascii="Book Antiqua" w:hAnsi="Book Antiqua"/>
          <w:lang w:val="en-ID"/>
        </w:rPr>
        <w:fldChar w:fldCharType="separate"/>
      </w:r>
      <w:r w:rsidRPr="00680C83">
        <w:rPr>
          <w:rFonts w:ascii="Book Antiqua" w:hAnsi="Book Antiqua"/>
          <w:lang w:val="en-ID"/>
        </w:rPr>
        <w:t>(Emda, 2017)</w:t>
      </w:r>
      <w:r w:rsidRPr="00680C83">
        <w:rPr>
          <w:rFonts w:ascii="Book Antiqua" w:hAnsi="Book Antiqua"/>
          <w:lang w:val="id-ID"/>
        </w:rPr>
        <w:fldChar w:fldCharType="end"/>
      </w:r>
      <w:r w:rsidRPr="00680C83">
        <w:rPr>
          <w:rFonts w:ascii="Book Antiqua" w:hAnsi="Book Antiqua"/>
          <w:lang w:val="en-ID"/>
        </w:rPr>
        <w:t xml:space="preserve">. </w:t>
      </w:r>
    </w:p>
    <w:p w14:paraId="4C9BBF8C" w14:textId="77777777" w:rsidR="00631A8C" w:rsidRDefault="00631A8C" w:rsidP="00631A8C">
      <w:pPr>
        <w:spacing w:line="276" w:lineRule="auto"/>
        <w:ind w:firstLine="720"/>
        <w:jc w:val="both"/>
        <w:rPr>
          <w:rFonts w:ascii="Book Antiqua" w:hAnsi="Book Antiqua"/>
        </w:rPr>
      </w:pPr>
      <w:r w:rsidRPr="00680C83">
        <w:rPr>
          <w:rFonts w:ascii="Book Antiqua" w:hAnsi="Book Antiqua"/>
          <w:lang w:val="en-ID"/>
        </w:rPr>
        <w:t xml:space="preserve">According to </w:t>
      </w:r>
      <w:r w:rsidRPr="00680C83">
        <w:rPr>
          <w:rFonts w:ascii="Book Antiqua" w:hAnsi="Book Antiqua"/>
          <w:lang w:val="en-ID"/>
        </w:rPr>
        <w:fldChar w:fldCharType="begin" w:fldLock="1"/>
      </w:r>
      <w:r w:rsidRPr="00680C83">
        <w:rPr>
          <w:rFonts w:ascii="Book Antiqua" w:hAnsi="Book Antiqua"/>
          <w:lang w:val="en-ID"/>
        </w:rPr>
        <w:instrText>ADDIN CSL_CITATION {"citationItems":[{"id":"ITEM-1","itemData":{"author":[{"dropping-particle":"","family":"Sardiman","given":"","non-dropping-particle":"","parse-names":false,"suffix":""}],"id":"ITEM-1","issued":{"date-parts":[["2011"]]},"publisher":"PT. Raja Grafindo Persada","publisher-place":"Jakarta","title":"Interaksi Dan Motivasi Belajar Mengajar","type":"book"},"uris":["http://www.mendeley.com/documents/?uuid=d9c9fa1a-472e-4b25-8528-99bb510569af"]}],"mendeley":{"formattedCitation":"(Sardiman, 2011)","manualFormatting":"Sardiman (2011: 73)","plainTextFormattedCitation":"(Sardiman, 2011)","previouslyFormattedCitation":"(Sardiman, 2011)"},"properties":{"noteIndex":0},"schema":"https://github.com/citation-style-language/schema/raw/master/csl-citation.json"}</w:instrText>
      </w:r>
      <w:r w:rsidRPr="00680C83">
        <w:rPr>
          <w:rFonts w:ascii="Book Antiqua" w:hAnsi="Book Antiqua"/>
          <w:lang w:val="en-ID"/>
        </w:rPr>
        <w:fldChar w:fldCharType="separate"/>
      </w:r>
      <w:proofErr w:type="spellStart"/>
      <w:r w:rsidRPr="00680C83">
        <w:rPr>
          <w:rFonts w:ascii="Book Antiqua" w:hAnsi="Book Antiqua"/>
          <w:lang w:val="en-ID"/>
        </w:rPr>
        <w:t>Sardiman</w:t>
      </w:r>
      <w:proofErr w:type="spellEnd"/>
      <w:r w:rsidRPr="00680C83">
        <w:rPr>
          <w:rFonts w:ascii="Book Antiqua" w:hAnsi="Book Antiqua"/>
          <w:lang w:val="en-ID"/>
        </w:rPr>
        <w:t xml:space="preserve"> (2011: 73)</w:t>
      </w:r>
      <w:r w:rsidRPr="00680C83">
        <w:rPr>
          <w:rFonts w:ascii="Book Antiqua" w:hAnsi="Book Antiqua"/>
          <w:lang w:val="id-ID"/>
        </w:rPr>
        <w:fldChar w:fldCharType="end"/>
      </w:r>
      <w:r w:rsidRPr="00680C83">
        <w:rPr>
          <w:rFonts w:ascii="Book Antiqua" w:hAnsi="Book Antiqua"/>
          <w:lang w:val="id-ID"/>
        </w:rPr>
        <w:t>,</w:t>
      </w:r>
      <w:r w:rsidRPr="00680C83">
        <w:rPr>
          <w:rFonts w:ascii="Book Antiqua" w:hAnsi="Book Antiqua"/>
          <w:lang w:val="en-ID"/>
        </w:rPr>
        <w:t xml:space="preserve"> </w:t>
      </w:r>
      <w:r w:rsidRPr="00680C83">
        <w:rPr>
          <w:rFonts w:ascii="Book Antiqua" w:hAnsi="Book Antiqua"/>
        </w:rPr>
        <w:t xml:space="preserve">learning motivation </w:t>
      </w:r>
      <w:proofErr w:type="spellStart"/>
      <w:r w:rsidRPr="00680C83">
        <w:rPr>
          <w:rFonts w:ascii="Book Antiqua" w:hAnsi="Book Antiqua"/>
          <w:lang w:val="id-ID"/>
        </w:rPr>
        <w:t>was</w:t>
      </w:r>
      <w:proofErr w:type="spellEnd"/>
      <w:r w:rsidRPr="00680C83">
        <w:rPr>
          <w:rFonts w:ascii="Book Antiqua" w:hAnsi="Book Antiqua"/>
        </w:rPr>
        <w:t xml:space="preserve"> the overall driving force in the form of psychological factors that has a special role in terms of growing passion, making the students’ heart feel happy, and eager to learn. According to Mc. Donald in </w:t>
      </w:r>
      <w:r w:rsidRPr="00680C83">
        <w:rPr>
          <w:rFonts w:ascii="Book Antiqua" w:hAnsi="Book Antiqua"/>
        </w:rPr>
        <w:fldChar w:fldCharType="begin" w:fldLock="1"/>
      </w:r>
      <w:r w:rsidRPr="00680C83">
        <w:rPr>
          <w:rFonts w:ascii="Book Antiqua" w:hAnsi="Book Antiqua"/>
        </w:rPr>
        <w:instrText>ADDIN CSL_CITATION {"citationItems":[{"id":"ITEM-1","itemData":{"author":[{"dropping-particle":"","family":"Kompri","given":"","non-dropping-particle":"","parse-names":false,"suffix":""}],"id":"ITEM-1","issued":{"date-parts":[["2016"]]},"publisher":"PT Remaja Rosdakarya Offside","publisher-place":"Bandung","title":"Motivasi Pembelajaran Perspektif Guru dan Siswa","type":"book"},"uris":["http://www.mendeley.com/documents/?uuid=a7d39754-5362-4f59-9ad3-e025a4ace08c"]}],"mendeley":{"formattedCitation":"(Kompri, 2016)","manualFormatting":"Kompri (2016: 229)","plainTextFormattedCitation":"(Kompri, 2016)","previouslyFormattedCitation":"(Kompri, 2016)"},"properties":{"noteIndex":0},"schema":"https://github.com/citation-style-language/schema/raw/master/csl-citation.json"}</w:instrText>
      </w:r>
      <w:r w:rsidRPr="00680C83">
        <w:rPr>
          <w:rFonts w:ascii="Book Antiqua" w:hAnsi="Book Antiqua"/>
        </w:rPr>
        <w:fldChar w:fldCharType="separate"/>
      </w:r>
      <w:proofErr w:type="spellStart"/>
      <w:r w:rsidRPr="00680C83">
        <w:rPr>
          <w:rFonts w:ascii="Book Antiqua" w:hAnsi="Book Antiqua"/>
        </w:rPr>
        <w:t>Kompri</w:t>
      </w:r>
      <w:proofErr w:type="spellEnd"/>
      <w:r w:rsidRPr="00680C83">
        <w:rPr>
          <w:rFonts w:ascii="Book Antiqua" w:hAnsi="Book Antiqua"/>
        </w:rPr>
        <w:t xml:space="preserve"> (2016: 229)</w:t>
      </w:r>
      <w:r w:rsidRPr="00680C83">
        <w:rPr>
          <w:rFonts w:ascii="Book Antiqua" w:hAnsi="Book Antiqua"/>
          <w:lang w:val="id-ID"/>
        </w:rPr>
        <w:fldChar w:fldCharType="end"/>
      </w:r>
      <w:r w:rsidRPr="00680C83">
        <w:rPr>
          <w:rFonts w:ascii="Book Antiqua" w:hAnsi="Book Antiqua"/>
          <w:lang w:val="id-ID"/>
        </w:rPr>
        <w:t xml:space="preserve">, </w:t>
      </w:r>
      <w:proofErr w:type="spellStart"/>
      <w:r w:rsidRPr="00680C83">
        <w:rPr>
          <w:rFonts w:ascii="Book Antiqua" w:hAnsi="Book Antiqua"/>
          <w:lang w:val="id-ID"/>
        </w:rPr>
        <w:t>it</w:t>
      </w:r>
      <w:proofErr w:type="spellEnd"/>
      <w:r w:rsidRPr="00680C83">
        <w:rPr>
          <w:rFonts w:ascii="Book Antiqua" w:hAnsi="Book Antiqua"/>
          <w:lang w:val="id-ID"/>
        </w:rPr>
        <w:t xml:space="preserve"> </w:t>
      </w:r>
      <w:proofErr w:type="spellStart"/>
      <w:r w:rsidRPr="00680C83">
        <w:rPr>
          <w:rFonts w:ascii="Book Antiqua" w:hAnsi="Book Antiqua"/>
          <w:lang w:val="id-ID"/>
        </w:rPr>
        <w:t>was</w:t>
      </w:r>
      <w:proofErr w:type="spellEnd"/>
      <w:r w:rsidRPr="00680C83">
        <w:rPr>
          <w:rFonts w:ascii="Book Antiqua" w:hAnsi="Book Antiqua"/>
        </w:rPr>
        <w:t xml:space="preserve"> state</w:t>
      </w:r>
      <w:r w:rsidRPr="00680C83">
        <w:rPr>
          <w:rFonts w:ascii="Book Antiqua" w:hAnsi="Book Antiqua"/>
          <w:lang w:val="id-ID"/>
        </w:rPr>
        <w:t>d</w:t>
      </w:r>
      <w:r w:rsidRPr="00680C83">
        <w:rPr>
          <w:rFonts w:ascii="Book Antiqua" w:hAnsi="Book Antiqua"/>
        </w:rPr>
        <w:t xml:space="preserve"> that motivation</w:t>
      </w:r>
      <w:r w:rsidRPr="00680C83">
        <w:rPr>
          <w:rFonts w:ascii="Book Antiqua" w:hAnsi="Book Antiqua"/>
          <w:lang w:val="id-ID"/>
        </w:rPr>
        <w:t xml:space="preserve"> </w:t>
      </w:r>
      <w:proofErr w:type="spellStart"/>
      <w:r w:rsidRPr="00680C83">
        <w:rPr>
          <w:rFonts w:ascii="Book Antiqua" w:hAnsi="Book Antiqua"/>
          <w:lang w:val="id-ID"/>
        </w:rPr>
        <w:t>was</w:t>
      </w:r>
      <w:proofErr w:type="spellEnd"/>
      <w:r w:rsidRPr="00680C83">
        <w:rPr>
          <w:rFonts w:ascii="Book Antiqua" w:hAnsi="Book Antiqua"/>
        </w:rPr>
        <w:t xml:space="preserve"> as a change in energy in a person which </w:t>
      </w:r>
      <w:proofErr w:type="spellStart"/>
      <w:r w:rsidRPr="00680C83">
        <w:rPr>
          <w:rFonts w:ascii="Book Antiqua" w:hAnsi="Book Antiqua"/>
          <w:lang w:val="id-ID"/>
        </w:rPr>
        <w:t>was</w:t>
      </w:r>
      <w:proofErr w:type="spellEnd"/>
      <w:r w:rsidRPr="00680C83">
        <w:rPr>
          <w:rFonts w:ascii="Book Antiqua" w:hAnsi="Book Antiqua"/>
        </w:rPr>
        <w:t xml:space="preserve"> characterized by the appearance of "</w:t>
      </w:r>
      <w:r w:rsidRPr="00680C83">
        <w:rPr>
          <w:rFonts w:ascii="Book Antiqua" w:hAnsi="Book Antiqua"/>
          <w:i/>
          <w:iCs/>
        </w:rPr>
        <w:t>feeling</w:t>
      </w:r>
      <w:r w:rsidRPr="00680C83">
        <w:rPr>
          <w:rFonts w:ascii="Book Antiqua" w:hAnsi="Book Antiqua"/>
        </w:rPr>
        <w:t>" and preceded by a response to the existence of goals. Based on this opinion, it can be concluded that the learning motivation in this study is an impulse that comes from within a person to achieve the learning objectives. Students who have high learning motivation will study hard, but others who have low learning motivation will be lazy to learn.</w:t>
      </w:r>
    </w:p>
    <w:p w14:paraId="0E102E43" w14:textId="77777777" w:rsidR="00631A8C" w:rsidRDefault="00631A8C" w:rsidP="00631A8C">
      <w:pPr>
        <w:spacing w:line="276" w:lineRule="auto"/>
        <w:ind w:firstLine="720"/>
        <w:jc w:val="both"/>
        <w:rPr>
          <w:rFonts w:ascii="Book Antiqua" w:hAnsi="Book Antiqua"/>
        </w:rPr>
      </w:pPr>
      <w:r w:rsidRPr="00680C83">
        <w:rPr>
          <w:rFonts w:ascii="Book Antiqua" w:hAnsi="Book Antiqua"/>
          <w:lang w:val="id-ID"/>
        </w:rPr>
        <w:t xml:space="preserve">In </w:t>
      </w:r>
      <w:proofErr w:type="spellStart"/>
      <w:r w:rsidRPr="00680C83">
        <w:rPr>
          <w:rFonts w:ascii="Book Antiqua" w:hAnsi="Book Antiqua"/>
          <w:lang w:val="id-ID"/>
        </w:rPr>
        <w:t>the</w:t>
      </w:r>
      <w:proofErr w:type="spellEnd"/>
      <w:r w:rsidRPr="00680C83">
        <w:rPr>
          <w:rFonts w:ascii="Book Antiqua" w:hAnsi="Book Antiqua"/>
          <w:lang w:val="id-ID"/>
        </w:rPr>
        <w:t xml:space="preserve"> </w:t>
      </w:r>
      <w:proofErr w:type="spellStart"/>
      <w:r w:rsidRPr="00680C83">
        <w:rPr>
          <w:rFonts w:ascii="Book Antiqua" w:hAnsi="Book Antiqua"/>
          <w:lang w:val="id-ID"/>
        </w:rPr>
        <w:t>process</w:t>
      </w:r>
      <w:proofErr w:type="spellEnd"/>
      <w:r w:rsidRPr="00680C83">
        <w:rPr>
          <w:rFonts w:ascii="Book Antiqua" w:hAnsi="Book Antiqua"/>
          <w:lang w:val="id-ID"/>
        </w:rPr>
        <w:t xml:space="preserve"> </w:t>
      </w:r>
      <w:proofErr w:type="spellStart"/>
      <w:r w:rsidRPr="00680C83">
        <w:rPr>
          <w:rFonts w:ascii="Book Antiqua" w:hAnsi="Book Antiqua"/>
          <w:lang w:val="id-ID"/>
        </w:rPr>
        <w:t>of</w:t>
      </w:r>
      <w:proofErr w:type="spellEnd"/>
      <w:r w:rsidRPr="00680C83">
        <w:rPr>
          <w:rFonts w:ascii="Book Antiqua" w:hAnsi="Book Antiqua"/>
          <w:lang w:val="id-ID"/>
        </w:rPr>
        <w:t xml:space="preserve"> </w:t>
      </w:r>
      <w:proofErr w:type="spellStart"/>
      <w:r w:rsidRPr="00680C83">
        <w:rPr>
          <w:rFonts w:ascii="Book Antiqua" w:hAnsi="Book Antiqua"/>
          <w:lang w:val="id-ID"/>
        </w:rPr>
        <w:t>teaching</w:t>
      </w:r>
      <w:proofErr w:type="spellEnd"/>
      <w:r w:rsidRPr="00680C83">
        <w:rPr>
          <w:rFonts w:ascii="Book Antiqua" w:hAnsi="Book Antiqua"/>
          <w:lang w:val="id-ID"/>
        </w:rPr>
        <w:t xml:space="preserve"> </w:t>
      </w:r>
      <w:proofErr w:type="spellStart"/>
      <w:r w:rsidRPr="00680C83">
        <w:rPr>
          <w:rFonts w:ascii="Book Antiqua" w:hAnsi="Book Antiqua"/>
          <w:lang w:val="id-ID"/>
        </w:rPr>
        <w:t>and</w:t>
      </w:r>
      <w:proofErr w:type="spellEnd"/>
      <w:r w:rsidRPr="00680C83">
        <w:rPr>
          <w:rFonts w:ascii="Book Antiqua" w:hAnsi="Book Antiqua"/>
          <w:lang w:val="id-ID"/>
        </w:rPr>
        <w:t xml:space="preserve"> </w:t>
      </w:r>
      <w:proofErr w:type="spellStart"/>
      <w:r w:rsidRPr="00680C83">
        <w:rPr>
          <w:rFonts w:ascii="Book Antiqua" w:hAnsi="Book Antiqua"/>
          <w:lang w:val="id-ID"/>
        </w:rPr>
        <w:t>learning</w:t>
      </w:r>
      <w:proofErr w:type="spellEnd"/>
      <w:r w:rsidRPr="00680C83">
        <w:rPr>
          <w:rFonts w:ascii="Book Antiqua" w:hAnsi="Book Antiqua"/>
          <w:lang w:val="id-ID"/>
        </w:rPr>
        <w:t xml:space="preserve">, </w:t>
      </w:r>
      <w:proofErr w:type="spellStart"/>
      <w:r w:rsidRPr="00680C83">
        <w:rPr>
          <w:rFonts w:ascii="Book Antiqua" w:hAnsi="Book Antiqua"/>
          <w:lang w:val="id-ID"/>
        </w:rPr>
        <w:t>the</w:t>
      </w:r>
      <w:proofErr w:type="spellEnd"/>
      <w:r w:rsidRPr="00680C83">
        <w:rPr>
          <w:rFonts w:ascii="Book Antiqua" w:hAnsi="Book Antiqua"/>
        </w:rPr>
        <w:t xml:space="preserve"> wrong </w:t>
      </w:r>
      <w:proofErr w:type="spellStart"/>
      <w:r w:rsidRPr="00680C83">
        <w:rPr>
          <w:rFonts w:ascii="Book Antiqua" w:hAnsi="Book Antiqua"/>
          <w:lang w:val="id-ID"/>
        </w:rPr>
        <w:t>conditions</w:t>
      </w:r>
      <w:proofErr w:type="spellEnd"/>
      <w:r w:rsidRPr="00680C83">
        <w:rPr>
          <w:rFonts w:ascii="Book Antiqua" w:hAnsi="Book Antiqua"/>
        </w:rPr>
        <w:t xml:space="preserve"> often occur</w:t>
      </w:r>
      <w:r w:rsidRPr="00680C83">
        <w:rPr>
          <w:rFonts w:ascii="Book Antiqua" w:hAnsi="Book Antiqua"/>
          <w:lang w:val="id-ID"/>
        </w:rPr>
        <w:t xml:space="preserve">, </w:t>
      </w:r>
      <w:proofErr w:type="spellStart"/>
      <w:r w:rsidRPr="00680C83">
        <w:rPr>
          <w:rFonts w:ascii="Book Antiqua" w:hAnsi="Book Antiqua"/>
          <w:lang w:val="id-ID"/>
        </w:rPr>
        <w:t>which</w:t>
      </w:r>
      <w:proofErr w:type="spellEnd"/>
      <w:r w:rsidRPr="00680C83">
        <w:rPr>
          <w:rFonts w:ascii="Book Antiqua" w:hAnsi="Book Antiqua"/>
          <w:lang w:val="id-ID"/>
        </w:rPr>
        <w:t xml:space="preserve"> </w:t>
      </w:r>
      <w:r w:rsidRPr="00680C83">
        <w:rPr>
          <w:rFonts w:ascii="Book Antiqua" w:hAnsi="Book Antiqua"/>
        </w:rPr>
        <w:t>cause</w:t>
      </w:r>
      <w:r w:rsidRPr="00680C83">
        <w:rPr>
          <w:rFonts w:ascii="Book Antiqua" w:hAnsi="Book Antiqua"/>
          <w:lang w:val="id-ID"/>
        </w:rPr>
        <w:t xml:space="preserve"> </w:t>
      </w:r>
      <w:proofErr w:type="spellStart"/>
      <w:r w:rsidRPr="00680C83">
        <w:rPr>
          <w:rFonts w:ascii="Book Antiqua" w:hAnsi="Book Antiqua"/>
          <w:lang w:val="id-ID"/>
        </w:rPr>
        <w:t>unintended</w:t>
      </w:r>
      <w:proofErr w:type="spellEnd"/>
      <w:r w:rsidRPr="00680C83">
        <w:rPr>
          <w:rFonts w:ascii="Book Antiqua" w:hAnsi="Book Antiqua"/>
          <w:lang w:val="id-ID"/>
        </w:rPr>
        <w:t xml:space="preserve"> </w:t>
      </w:r>
      <w:proofErr w:type="spellStart"/>
      <w:r w:rsidRPr="00680C83">
        <w:rPr>
          <w:rFonts w:ascii="Book Antiqua" w:hAnsi="Book Antiqua"/>
          <w:lang w:val="id-ID"/>
        </w:rPr>
        <w:t>consequences</w:t>
      </w:r>
      <w:proofErr w:type="spellEnd"/>
      <w:r w:rsidRPr="00680C83">
        <w:rPr>
          <w:rFonts w:ascii="Book Antiqua" w:hAnsi="Book Antiqua"/>
          <w:lang w:val="id-ID"/>
        </w:rPr>
        <w:t xml:space="preserve"> </w:t>
      </w:r>
      <w:proofErr w:type="spellStart"/>
      <w:r w:rsidRPr="00680C83">
        <w:rPr>
          <w:rFonts w:ascii="Book Antiqua" w:hAnsi="Book Antiqua"/>
          <w:lang w:val="id-ID"/>
        </w:rPr>
        <w:t>for</w:t>
      </w:r>
      <w:proofErr w:type="spellEnd"/>
      <w:r w:rsidRPr="00680C83">
        <w:rPr>
          <w:rFonts w:ascii="Book Antiqua" w:hAnsi="Book Antiqua"/>
          <w:lang w:val="id-ID"/>
        </w:rPr>
        <w:t xml:space="preserve"> </w:t>
      </w:r>
      <w:proofErr w:type="spellStart"/>
      <w:r w:rsidRPr="00680C83">
        <w:rPr>
          <w:rFonts w:ascii="Book Antiqua" w:hAnsi="Book Antiqua"/>
          <w:lang w:val="id-ID"/>
        </w:rPr>
        <w:t>learning</w:t>
      </w:r>
      <w:proofErr w:type="spellEnd"/>
      <w:r w:rsidRPr="00680C83">
        <w:rPr>
          <w:rFonts w:ascii="Book Antiqua" w:hAnsi="Book Antiqua"/>
          <w:lang w:val="id-ID"/>
        </w:rPr>
        <w:t xml:space="preserve"> </w:t>
      </w:r>
      <w:proofErr w:type="spellStart"/>
      <w:r w:rsidRPr="00680C83">
        <w:rPr>
          <w:rFonts w:ascii="Book Antiqua" w:hAnsi="Book Antiqua"/>
          <w:lang w:val="id-ID"/>
        </w:rPr>
        <w:t>success</w:t>
      </w:r>
      <w:proofErr w:type="spellEnd"/>
      <w:r w:rsidRPr="00680C83">
        <w:rPr>
          <w:rFonts w:ascii="Book Antiqua" w:hAnsi="Book Antiqua"/>
          <w:lang w:val="id-ID"/>
        </w:rPr>
        <w:t xml:space="preserve">. As </w:t>
      </w:r>
      <w:proofErr w:type="spellStart"/>
      <w:r w:rsidRPr="00680C83">
        <w:rPr>
          <w:rFonts w:ascii="Book Antiqua" w:hAnsi="Book Antiqua"/>
          <w:lang w:val="id-ID"/>
        </w:rPr>
        <w:t>lecturer</w:t>
      </w:r>
      <w:proofErr w:type="spellEnd"/>
      <w:r w:rsidRPr="00680C83">
        <w:rPr>
          <w:rFonts w:ascii="Book Antiqua" w:hAnsi="Book Antiqua"/>
        </w:rPr>
        <w:t>s</w:t>
      </w:r>
      <w:r w:rsidRPr="00680C83">
        <w:rPr>
          <w:rFonts w:ascii="Book Antiqua" w:hAnsi="Book Antiqua"/>
          <w:lang w:val="id-ID"/>
        </w:rPr>
        <w:t xml:space="preserve"> </w:t>
      </w:r>
      <w:proofErr w:type="spellStart"/>
      <w:r w:rsidRPr="00680C83">
        <w:rPr>
          <w:rFonts w:ascii="Book Antiqua" w:hAnsi="Book Antiqua"/>
          <w:lang w:val="id-ID"/>
        </w:rPr>
        <w:t>or</w:t>
      </w:r>
      <w:proofErr w:type="spellEnd"/>
      <w:r w:rsidRPr="00680C83">
        <w:rPr>
          <w:rFonts w:ascii="Book Antiqua" w:hAnsi="Book Antiqua"/>
          <w:lang w:val="id-ID"/>
        </w:rPr>
        <w:t xml:space="preserve"> </w:t>
      </w:r>
      <w:proofErr w:type="spellStart"/>
      <w:r w:rsidRPr="00680C83">
        <w:rPr>
          <w:rFonts w:ascii="Book Antiqua" w:hAnsi="Book Antiqua"/>
          <w:lang w:val="id-ID"/>
        </w:rPr>
        <w:t>teacher</w:t>
      </w:r>
      <w:proofErr w:type="spellEnd"/>
      <w:r w:rsidRPr="00680C83">
        <w:rPr>
          <w:rFonts w:ascii="Book Antiqua" w:hAnsi="Book Antiqua"/>
        </w:rPr>
        <w:t>s’</w:t>
      </w:r>
      <w:r w:rsidRPr="00680C83">
        <w:rPr>
          <w:rFonts w:ascii="Book Antiqua" w:hAnsi="Book Antiqua"/>
          <w:lang w:val="id-ID"/>
        </w:rPr>
        <w:t xml:space="preserve"> </w:t>
      </w:r>
      <w:proofErr w:type="spellStart"/>
      <w:r w:rsidRPr="00680C83">
        <w:rPr>
          <w:rFonts w:ascii="Book Antiqua" w:hAnsi="Book Antiqua"/>
          <w:lang w:val="id-ID"/>
        </w:rPr>
        <w:t>effort</w:t>
      </w:r>
      <w:proofErr w:type="spellEnd"/>
      <w:r w:rsidRPr="00680C83">
        <w:rPr>
          <w:rFonts w:ascii="Book Antiqua" w:hAnsi="Book Antiqua"/>
          <w:lang w:val="id-ID"/>
        </w:rPr>
        <w:t xml:space="preserve"> </w:t>
      </w:r>
      <w:proofErr w:type="spellStart"/>
      <w:r w:rsidRPr="00680C83">
        <w:rPr>
          <w:rFonts w:ascii="Book Antiqua" w:hAnsi="Book Antiqua"/>
          <w:lang w:val="id-ID"/>
        </w:rPr>
        <w:t>to</w:t>
      </w:r>
      <w:proofErr w:type="spellEnd"/>
      <w:r w:rsidRPr="00680C83">
        <w:rPr>
          <w:rFonts w:ascii="Book Antiqua" w:hAnsi="Book Antiqua"/>
          <w:lang w:val="id-ID"/>
        </w:rPr>
        <w:t xml:space="preserve"> </w:t>
      </w:r>
      <w:proofErr w:type="spellStart"/>
      <w:r w:rsidRPr="00680C83">
        <w:rPr>
          <w:rFonts w:ascii="Book Antiqua" w:hAnsi="Book Antiqua"/>
          <w:lang w:val="id-ID"/>
        </w:rPr>
        <w:t>prevent</w:t>
      </w:r>
      <w:proofErr w:type="spellEnd"/>
      <w:r w:rsidRPr="00680C83">
        <w:rPr>
          <w:rFonts w:ascii="Book Antiqua" w:hAnsi="Book Antiqua"/>
          <w:lang w:val="id-ID"/>
        </w:rPr>
        <w:t xml:space="preserve"> </w:t>
      </w:r>
      <w:proofErr w:type="spellStart"/>
      <w:r w:rsidRPr="00680C83">
        <w:rPr>
          <w:rFonts w:ascii="Book Antiqua" w:hAnsi="Book Antiqua"/>
          <w:lang w:val="id-ID"/>
        </w:rPr>
        <w:t>such</w:t>
      </w:r>
      <w:proofErr w:type="spellEnd"/>
      <w:r w:rsidRPr="00680C83">
        <w:rPr>
          <w:rFonts w:ascii="Book Antiqua" w:hAnsi="Book Antiqua"/>
          <w:lang w:val="id-ID"/>
        </w:rPr>
        <w:t xml:space="preserve"> </w:t>
      </w:r>
      <w:proofErr w:type="spellStart"/>
      <w:r w:rsidRPr="00680C83">
        <w:rPr>
          <w:rFonts w:ascii="Book Antiqua" w:hAnsi="Book Antiqua"/>
          <w:lang w:val="id-ID"/>
        </w:rPr>
        <w:t>mistakes</w:t>
      </w:r>
      <w:proofErr w:type="spellEnd"/>
      <w:r w:rsidRPr="00680C83">
        <w:rPr>
          <w:rFonts w:ascii="Book Antiqua" w:hAnsi="Book Antiqua"/>
          <w:lang w:val="id-ID"/>
        </w:rPr>
        <w:t>,</w:t>
      </w:r>
      <w:r w:rsidRPr="00680C83">
        <w:rPr>
          <w:rFonts w:ascii="Book Antiqua" w:hAnsi="Book Antiqua"/>
        </w:rPr>
        <w:t xml:space="preserve"> </w:t>
      </w:r>
      <w:proofErr w:type="spellStart"/>
      <w:r w:rsidRPr="00680C83">
        <w:rPr>
          <w:rFonts w:ascii="Book Antiqua" w:hAnsi="Book Antiqua"/>
          <w:lang w:val="id-ID"/>
        </w:rPr>
        <w:t>the</w:t>
      </w:r>
      <w:proofErr w:type="spellEnd"/>
      <w:r w:rsidRPr="00680C83">
        <w:rPr>
          <w:rFonts w:ascii="Book Antiqua" w:hAnsi="Book Antiqua"/>
          <w:lang w:val="id-ID"/>
        </w:rPr>
        <w:t xml:space="preserve"> </w:t>
      </w:r>
      <w:proofErr w:type="spellStart"/>
      <w:r w:rsidRPr="00680C83">
        <w:rPr>
          <w:rFonts w:ascii="Book Antiqua" w:hAnsi="Book Antiqua"/>
          <w:lang w:val="id-ID"/>
        </w:rPr>
        <w:t>principles</w:t>
      </w:r>
      <w:proofErr w:type="spellEnd"/>
      <w:r w:rsidRPr="00680C83">
        <w:rPr>
          <w:rFonts w:ascii="Book Antiqua" w:hAnsi="Book Antiqua"/>
          <w:lang w:val="id-ID"/>
        </w:rPr>
        <w:t xml:space="preserve"> </w:t>
      </w:r>
      <w:proofErr w:type="spellStart"/>
      <w:r w:rsidRPr="00680C83">
        <w:rPr>
          <w:rFonts w:ascii="Book Antiqua" w:hAnsi="Book Antiqua"/>
          <w:lang w:val="id-ID"/>
        </w:rPr>
        <w:t>of</w:t>
      </w:r>
      <w:proofErr w:type="spellEnd"/>
      <w:r w:rsidRPr="00680C83">
        <w:rPr>
          <w:rFonts w:ascii="Book Antiqua" w:hAnsi="Book Antiqua"/>
          <w:lang w:val="id-ID"/>
        </w:rPr>
        <w:t xml:space="preserve"> </w:t>
      </w:r>
      <w:proofErr w:type="spellStart"/>
      <w:r w:rsidRPr="00680C83">
        <w:rPr>
          <w:rFonts w:ascii="Book Antiqua" w:hAnsi="Book Antiqua"/>
          <w:lang w:val="id-ID"/>
        </w:rPr>
        <w:t>learning</w:t>
      </w:r>
      <w:proofErr w:type="spellEnd"/>
      <w:r w:rsidRPr="00680C83">
        <w:rPr>
          <w:rFonts w:ascii="Book Antiqua" w:hAnsi="Book Antiqua"/>
          <w:lang w:val="id-ID"/>
        </w:rPr>
        <w:t xml:space="preserve"> </w:t>
      </w:r>
      <w:proofErr w:type="spellStart"/>
      <w:r w:rsidRPr="00680C83">
        <w:rPr>
          <w:rFonts w:ascii="Book Antiqua" w:hAnsi="Book Antiqua"/>
          <w:lang w:val="id-ID"/>
        </w:rPr>
        <w:t>motivation</w:t>
      </w:r>
      <w:proofErr w:type="spellEnd"/>
      <w:r w:rsidRPr="00680C83">
        <w:rPr>
          <w:rFonts w:ascii="Book Antiqua" w:hAnsi="Book Antiqua"/>
        </w:rPr>
        <w:t xml:space="preserve"> must be known.</w:t>
      </w:r>
      <w:r w:rsidRPr="00680C83">
        <w:rPr>
          <w:rFonts w:ascii="Book Antiqua" w:hAnsi="Book Antiqua"/>
          <w:lang w:val="id-ID"/>
        </w:rPr>
        <w:t xml:space="preserve"> </w:t>
      </w:r>
      <w:r w:rsidRPr="00680C83">
        <w:rPr>
          <w:rFonts w:ascii="Book Antiqua" w:hAnsi="Book Antiqua"/>
        </w:rPr>
        <w:t>I</w:t>
      </w:r>
      <w:proofErr w:type="spellStart"/>
      <w:r w:rsidRPr="00680C83">
        <w:rPr>
          <w:rFonts w:ascii="Book Antiqua" w:hAnsi="Book Antiqua"/>
          <w:lang w:val="id-ID"/>
        </w:rPr>
        <w:t>ncluding</w:t>
      </w:r>
      <w:proofErr w:type="spellEnd"/>
      <w:r w:rsidRPr="00680C83">
        <w:rPr>
          <w:rFonts w:ascii="Book Antiqua" w:hAnsi="Book Antiqua"/>
          <w:lang w:val="id-ID"/>
        </w:rPr>
        <w:t xml:space="preserve"> </w:t>
      </w:r>
      <w:proofErr w:type="spellStart"/>
      <w:r w:rsidRPr="00680C83">
        <w:rPr>
          <w:rFonts w:ascii="Book Antiqua" w:hAnsi="Book Antiqua"/>
          <w:lang w:val="id-ID"/>
        </w:rPr>
        <w:t>meaningfulness</w:t>
      </w:r>
      <w:proofErr w:type="spellEnd"/>
      <w:r w:rsidRPr="00680C83">
        <w:rPr>
          <w:rFonts w:ascii="Book Antiqua" w:hAnsi="Book Antiqua"/>
          <w:lang w:val="id-ID"/>
        </w:rPr>
        <w:t xml:space="preserve">, open </w:t>
      </w:r>
      <w:proofErr w:type="spellStart"/>
      <w:r w:rsidRPr="00680C83">
        <w:rPr>
          <w:rFonts w:ascii="Book Antiqua" w:hAnsi="Book Antiqua"/>
          <w:lang w:val="id-ID"/>
        </w:rPr>
        <w:t>communication</w:t>
      </w:r>
      <w:proofErr w:type="spellEnd"/>
      <w:r w:rsidRPr="00680C83">
        <w:rPr>
          <w:rFonts w:ascii="Book Antiqua" w:hAnsi="Book Antiqua"/>
          <w:lang w:val="id-ID"/>
        </w:rPr>
        <w:t xml:space="preserve">, </w:t>
      </w:r>
      <w:proofErr w:type="spellStart"/>
      <w:r w:rsidRPr="00680C83">
        <w:rPr>
          <w:rFonts w:ascii="Book Antiqua" w:hAnsi="Book Antiqua"/>
          <w:i/>
          <w:iCs/>
          <w:lang w:val="id-ID"/>
        </w:rPr>
        <w:t>novelty</w:t>
      </w:r>
      <w:proofErr w:type="spellEnd"/>
      <w:r w:rsidRPr="00680C83">
        <w:rPr>
          <w:rFonts w:ascii="Book Antiqua" w:hAnsi="Book Antiqua"/>
          <w:lang w:val="id-ID"/>
        </w:rPr>
        <w:t xml:space="preserve">, </w:t>
      </w:r>
      <w:proofErr w:type="spellStart"/>
      <w:r w:rsidRPr="00680C83">
        <w:rPr>
          <w:rFonts w:ascii="Book Antiqua" w:hAnsi="Book Antiqua"/>
          <w:lang w:val="id-ID"/>
        </w:rPr>
        <w:t>and</w:t>
      </w:r>
      <w:proofErr w:type="spellEnd"/>
      <w:r w:rsidRPr="00680C83">
        <w:rPr>
          <w:rFonts w:ascii="Book Antiqua" w:hAnsi="Book Antiqua"/>
          <w:lang w:val="id-ID"/>
        </w:rPr>
        <w:t xml:space="preserve"> </w:t>
      </w:r>
      <w:proofErr w:type="spellStart"/>
      <w:r w:rsidRPr="00680C83">
        <w:rPr>
          <w:rFonts w:ascii="Book Antiqua" w:hAnsi="Book Antiqua"/>
          <w:lang w:val="id-ID"/>
        </w:rPr>
        <w:t>pleasant</w:t>
      </w:r>
      <w:proofErr w:type="spellEnd"/>
      <w:r w:rsidRPr="00680C83">
        <w:rPr>
          <w:rFonts w:ascii="Book Antiqua" w:hAnsi="Book Antiqua"/>
          <w:lang w:val="id-ID"/>
        </w:rPr>
        <w:t xml:space="preserve"> </w:t>
      </w:r>
      <w:proofErr w:type="spellStart"/>
      <w:r w:rsidRPr="00680C83">
        <w:rPr>
          <w:rFonts w:ascii="Book Antiqua" w:hAnsi="Book Antiqua"/>
          <w:lang w:val="id-ID"/>
        </w:rPr>
        <w:t>learning</w:t>
      </w:r>
      <w:proofErr w:type="spellEnd"/>
      <w:r w:rsidRPr="00680C83">
        <w:rPr>
          <w:rFonts w:ascii="Book Antiqua" w:hAnsi="Book Antiqua"/>
          <w:lang w:val="id-ID"/>
        </w:rPr>
        <w:t xml:space="preserve"> </w:t>
      </w:r>
      <w:proofErr w:type="spellStart"/>
      <w:r w:rsidRPr="00680C83">
        <w:rPr>
          <w:rFonts w:ascii="Book Antiqua" w:hAnsi="Book Antiqua"/>
          <w:lang w:val="id-ID"/>
        </w:rPr>
        <w:t>conditions</w:t>
      </w:r>
      <w:proofErr w:type="spellEnd"/>
      <w:r w:rsidRPr="00680C83">
        <w:rPr>
          <w:rFonts w:ascii="Book Antiqua" w:hAnsi="Book Antiqua"/>
          <w:lang w:val="id-ID"/>
        </w:rPr>
        <w:t xml:space="preserve"> </w:t>
      </w:r>
      <w:r w:rsidRPr="00680C83">
        <w:rPr>
          <w:rFonts w:ascii="Book Antiqua" w:hAnsi="Book Antiqua"/>
          <w:lang w:val="id-ID"/>
        </w:rPr>
        <w:fldChar w:fldCharType="begin" w:fldLock="1"/>
      </w:r>
      <w:r w:rsidRPr="00680C83">
        <w:rPr>
          <w:rFonts w:ascii="Book Antiqua" w:hAnsi="Book Antiqua"/>
          <w:lang w:val="id-ID"/>
        </w:rPr>
        <w:instrText>ADDIN CSL_CITATION {"citationItems":[{"id":"ITEM-1","itemData":{"author":[{"dropping-particle":"","family":"Sardiman","given":"","non-dropping-particle":"","parse-names":false,"suffix":""}],"id":"ITEM-1","issued":{"date-parts":[["2011"]]},"publisher":"PT. Raja Grafindo Persada","publisher-place":"Jakarta","title":"Interaksi Dan Motivasi Belajar Mengajar","type":"book"},"uris":["http://www.mendeley.com/documents/?uuid=d9c9fa1a-472e-4b25-8528-99bb510569af"]}],"mendeley":{"formattedCitation":"(Sardiman, 2011)","plainTextFormattedCitation":"(Sardiman, 2011)","previouslyFormattedCitation":"(Sardiman, 2011)"},"properties":{"noteIndex":0},"schema":"https://github.com/citation-style-language/schema/raw/master/csl-citation.json"}</w:instrText>
      </w:r>
      <w:r w:rsidRPr="00680C83">
        <w:rPr>
          <w:rFonts w:ascii="Book Antiqua" w:hAnsi="Book Antiqua"/>
          <w:lang w:val="id-ID"/>
        </w:rPr>
        <w:fldChar w:fldCharType="separate"/>
      </w:r>
      <w:r w:rsidRPr="00680C83">
        <w:rPr>
          <w:rFonts w:ascii="Book Antiqua" w:hAnsi="Book Antiqua"/>
          <w:lang w:val="id-ID"/>
        </w:rPr>
        <w:t>(Sardiman, 2011)</w:t>
      </w:r>
      <w:r w:rsidRPr="00680C83">
        <w:rPr>
          <w:rFonts w:ascii="Book Antiqua" w:hAnsi="Book Antiqua"/>
          <w:lang w:val="id-ID"/>
        </w:rPr>
        <w:fldChar w:fldCharType="end"/>
      </w:r>
      <w:r w:rsidRPr="00680C83">
        <w:rPr>
          <w:rFonts w:ascii="Book Antiqua" w:hAnsi="Book Antiqua"/>
          <w:lang w:val="id-ID"/>
        </w:rPr>
        <w:t>.</w:t>
      </w:r>
      <w:r w:rsidRPr="00680C83">
        <w:rPr>
          <w:rFonts w:ascii="Book Antiqua" w:hAnsi="Book Antiqua"/>
        </w:rPr>
        <w:t xml:space="preserve"> </w:t>
      </w:r>
      <w:r w:rsidRPr="00680C83">
        <w:rPr>
          <w:rFonts w:ascii="Book Antiqua" w:hAnsi="Book Antiqua"/>
        </w:rPr>
        <w:fldChar w:fldCharType="begin" w:fldLock="1"/>
      </w:r>
      <w:r w:rsidRPr="00680C83">
        <w:rPr>
          <w:rFonts w:ascii="Book Antiqua" w:hAnsi="Book Antiqua"/>
          <w:lang w:val="id-ID"/>
        </w:rPr>
        <w:instrText>ADDIN CSL_CITATION {"citationItems":[{"id":"ITEM-1","itemData":{"author":[{"dropping-particle":"","family":"Uno","given":"Hamzah B.","non-dropping-particle":"","parse-names":false,"suffix":""}],"id":"ITEM-1","issued":{"date-parts":[["2011"]]},"publisher":"Bumi Aksara","publisher-place":"Jakarta","title":"Teori Motivasi &amp; Pengukurannya","type":"book"},"uris":["http://www.mendeley.com/documents/?uuid=ced55351-18ca-4116-8900-55802ceacd78"]}],"mendeley":{"formattedCitation":"(Uno, 2011)","manualFormatting":"Uno (2011: 9)","plainTextFormattedCitation":"(Uno, 2011)","previouslyFormattedCitation":"(Uno, 2011)"},"properties":{"noteIndex":0},"schema":"https://github.com/citation-style-language/schema/raw/master/csl-citation.json"}</w:instrText>
      </w:r>
      <w:r w:rsidRPr="00680C83">
        <w:rPr>
          <w:rFonts w:ascii="Book Antiqua" w:hAnsi="Book Antiqua"/>
        </w:rPr>
        <w:fldChar w:fldCharType="separate"/>
      </w:r>
      <w:r w:rsidRPr="00680C83">
        <w:rPr>
          <w:rFonts w:ascii="Book Antiqua" w:hAnsi="Book Antiqua"/>
        </w:rPr>
        <w:t>Uno (2011: 9)</w:t>
      </w:r>
      <w:r w:rsidRPr="00680C83">
        <w:rPr>
          <w:rFonts w:ascii="Book Antiqua" w:hAnsi="Book Antiqua"/>
          <w:lang w:val="id-ID"/>
        </w:rPr>
        <w:fldChar w:fldCharType="end"/>
      </w:r>
      <w:r w:rsidRPr="00680C83">
        <w:rPr>
          <w:rFonts w:ascii="Book Antiqua" w:hAnsi="Book Antiqua"/>
        </w:rPr>
        <w:t xml:space="preserve"> </w:t>
      </w:r>
      <w:proofErr w:type="spellStart"/>
      <w:r w:rsidRPr="00680C83">
        <w:rPr>
          <w:rFonts w:ascii="Book Antiqua" w:hAnsi="Book Antiqua"/>
        </w:rPr>
        <w:t>sa</w:t>
      </w:r>
      <w:r w:rsidRPr="00680C83">
        <w:rPr>
          <w:rFonts w:ascii="Book Antiqua" w:hAnsi="Book Antiqua"/>
          <w:lang w:val="id-ID"/>
        </w:rPr>
        <w:t>id</w:t>
      </w:r>
      <w:proofErr w:type="spellEnd"/>
      <w:r w:rsidRPr="00680C83">
        <w:rPr>
          <w:rFonts w:ascii="Book Antiqua" w:hAnsi="Book Antiqua"/>
        </w:rPr>
        <w:t xml:space="preserve"> in general, there </w:t>
      </w:r>
      <w:proofErr w:type="spellStart"/>
      <w:r w:rsidRPr="00680C83">
        <w:rPr>
          <w:rFonts w:ascii="Book Antiqua" w:hAnsi="Book Antiqua"/>
          <w:lang w:val="id-ID"/>
        </w:rPr>
        <w:t>we</w:t>
      </w:r>
      <w:proofErr w:type="spellEnd"/>
      <w:r w:rsidRPr="00680C83">
        <w:rPr>
          <w:rFonts w:ascii="Book Antiqua" w:hAnsi="Book Antiqua"/>
        </w:rPr>
        <w:t xml:space="preserve">re several indicators or elements that support the learning motivation, among others, suggests that the motivation that exists in each person has indicators include a) the ideal and desire to be successful, b) the encouragement and needs in learning, c) the hope and future goals, d) there is an appreciation in learning, e) there are interesting activities in learning, f) there is a conducive learning environment. Based on this explanation, the learning motivation </w:t>
      </w:r>
      <w:r w:rsidRPr="00680C83">
        <w:rPr>
          <w:rFonts w:ascii="Book Antiqua" w:hAnsi="Book Antiqua"/>
        </w:rPr>
        <w:lastRenderedPageBreak/>
        <w:t>indicators in this study consisted of a) persevering in facing the tasks given, b) be persistent in facing difficulties, c) prefer to work independently, d) like new things that are more creative.</w:t>
      </w:r>
      <w:r w:rsidRPr="00680C83">
        <w:rPr>
          <w:rFonts w:ascii="Book Antiqua" w:hAnsi="Book Antiqua"/>
          <w:lang w:val="id-ID"/>
        </w:rPr>
        <w:t xml:space="preserve"> </w:t>
      </w:r>
      <w:r w:rsidRPr="00680C83">
        <w:rPr>
          <w:rFonts w:ascii="Book Antiqua" w:hAnsi="Book Antiqua"/>
        </w:rPr>
        <w:t xml:space="preserve">The researcher took four indicators out of eight indicators based on the consideration of the number of indicators adjusted to the ability of researcher and the time of research implementation. The selection of indicators was taken from </w:t>
      </w:r>
      <w:proofErr w:type="spellStart"/>
      <w:r w:rsidRPr="00680C83">
        <w:rPr>
          <w:rFonts w:ascii="Book Antiqua" w:hAnsi="Book Antiqua"/>
        </w:rPr>
        <w:t>Sardiman's</w:t>
      </w:r>
      <w:proofErr w:type="spellEnd"/>
      <w:r w:rsidRPr="00680C83">
        <w:rPr>
          <w:rFonts w:ascii="Book Antiqua" w:hAnsi="Book Antiqua"/>
        </w:rPr>
        <w:t xml:space="preserve"> theory which is simplified by taking indicators that are easily elaborated, easily understood, and have the same meaning as indicators of other theory, namely the theory of Hamzah.</w:t>
      </w:r>
    </w:p>
    <w:p w14:paraId="1DCB6FFF" w14:textId="77777777" w:rsidR="00631A8C" w:rsidRPr="00680C83" w:rsidRDefault="00631A8C" w:rsidP="00631A8C">
      <w:pPr>
        <w:spacing w:line="276" w:lineRule="auto"/>
        <w:ind w:firstLine="720"/>
        <w:jc w:val="both"/>
        <w:rPr>
          <w:rFonts w:ascii="Book Antiqua" w:hAnsi="Book Antiqua"/>
        </w:rPr>
      </w:pPr>
      <w:proofErr w:type="spellStart"/>
      <w:r w:rsidRPr="00680C83">
        <w:rPr>
          <w:rFonts w:ascii="Book Antiqua" w:hAnsi="Book Antiqua"/>
          <w:lang w:val="id-ID"/>
        </w:rPr>
        <w:t>Based</w:t>
      </w:r>
      <w:proofErr w:type="spellEnd"/>
      <w:r w:rsidRPr="00680C83">
        <w:rPr>
          <w:rFonts w:ascii="Book Antiqua" w:hAnsi="Book Antiqua"/>
          <w:lang w:val="id-ID"/>
        </w:rPr>
        <w:t xml:space="preserve"> </w:t>
      </w:r>
      <w:proofErr w:type="spellStart"/>
      <w:r w:rsidRPr="00680C83">
        <w:rPr>
          <w:rFonts w:ascii="Book Antiqua" w:hAnsi="Book Antiqua"/>
          <w:lang w:val="id-ID"/>
        </w:rPr>
        <w:t>on</w:t>
      </w:r>
      <w:proofErr w:type="spellEnd"/>
      <w:r w:rsidRPr="00680C83">
        <w:rPr>
          <w:rFonts w:ascii="Book Antiqua" w:hAnsi="Book Antiqua"/>
          <w:lang w:val="id-ID"/>
        </w:rPr>
        <w:t xml:space="preserve"> </w:t>
      </w:r>
      <w:proofErr w:type="spellStart"/>
      <w:r w:rsidRPr="00680C83">
        <w:rPr>
          <w:rFonts w:ascii="Book Antiqua" w:hAnsi="Book Antiqua"/>
          <w:lang w:val="id-ID"/>
        </w:rPr>
        <w:t>the</w:t>
      </w:r>
      <w:proofErr w:type="spellEnd"/>
      <w:r w:rsidRPr="00680C83">
        <w:rPr>
          <w:rFonts w:ascii="Book Antiqua" w:hAnsi="Book Antiqua"/>
          <w:lang w:val="id-ID"/>
        </w:rPr>
        <w:t xml:space="preserve"> </w:t>
      </w:r>
      <w:proofErr w:type="spellStart"/>
      <w:r w:rsidRPr="00680C83">
        <w:rPr>
          <w:rFonts w:ascii="Book Antiqua" w:hAnsi="Book Antiqua"/>
          <w:lang w:val="id-ID"/>
        </w:rPr>
        <w:t>background</w:t>
      </w:r>
      <w:proofErr w:type="spellEnd"/>
      <w:r w:rsidRPr="00680C83">
        <w:rPr>
          <w:rFonts w:ascii="Book Antiqua" w:hAnsi="Book Antiqua"/>
          <w:lang w:val="id-ID"/>
        </w:rPr>
        <w:t xml:space="preserve"> </w:t>
      </w:r>
      <w:proofErr w:type="spellStart"/>
      <w:r w:rsidRPr="00680C83">
        <w:rPr>
          <w:rFonts w:ascii="Book Antiqua" w:hAnsi="Book Antiqua"/>
          <w:lang w:val="id-ID"/>
        </w:rPr>
        <w:t>described</w:t>
      </w:r>
      <w:proofErr w:type="spellEnd"/>
      <w:r w:rsidRPr="00680C83">
        <w:rPr>
          <w:rFonts w:ascii="Book Antiqua" w:hAnsi="Book Antiqua"/>
          <w:lang w:val="id-ID"/>
        </w:rPr>
        <w:t xml:space="preserve"> </w:t>
      </w:r>
      <w:proofErr w:type="spellStart"/>
      <w:r w:rsidRPr="00680C83">
        <w:rPr>
          <w:rFonts w:ascii="Book Antiqua" w:hAnsi="Book Antiqua"/>
          <w:lang w:val="id-ID"/>
        </w:rPr>
        <w:t>above</w:t>
      </w:r>
      <w:proofErr w:type="spellEnd"/>
      <w:r w:rsidRPr="00680C83">
        <w:rPr>
          <w:rFonts w:ascii="Book Antiqua" w:hAnsi="Book Antiqua"/>
          <w:lang w:val="id-ID"/>
        </w:rPr>
        <w:t xml:space="preserve"> </w:t>
      </w:r>
      <w:proofErr w:type="spellStart"/>
      <w:r w:rsidRPr="00680C83">
        <w:rPr>
          <w:rFonts w:ascii="Book Antiqua" w:hAnsi="Book Antiqua"/>
          <w:lang w:val="id-ID"/>
        </w:rPr>
        <w:t>related</w:t>
      </w:r>
      <w:proofErr w:type="spellEnd"/>
      <w:r w:rsidRPr="00680C83">
        <w:rPr>
          <w:rFonts w:ascii="Book Antiqua" w:hAnsi="Book Antiqua"/>
          <w:lang w:val="id-ID"/>
        </w:rPr>
        <w:t xml:space="preserve"> </w:t>
      </w:r>
      <w:proofErr w:type="spellStart"/>
      <w:r w:rsidRPr="00680C83">
        <w:rPr>
          <w:rFonts w:ascii="Book Antiqua" w:hAnsi="Book Antiqua"/>
          <w:lang w:val="id-ID"/>
        </w:rPr>
        <w:t>to</w:t>
      </w:r>
      <w:proofErr w:type="spellEnd"/>
      <w:r w:rsidRPr="00680C83">
        <w:rPr>
          <w:rFonts w:ascii="Book Antiqua" w:hAnsi="Book Antiqua"/>
          <w:lang w:val="id-ID"/>
        </w:rPr>
        <w:t xml:space="preserve"> </w:t>
      </w:r>
      <w:proofErr w:type="spellStart"/>
      <w:r w:rsidRPr="00680C83">
        <w:rPr>
          <w:rFonts w:ascii="Book Antiqua" w:hAnsi="Book Antiqua"/>
          <w:lang w:val="id-ID"/>
        </w:rPr>
        <w:t>interpersonal</w:t>
      </w:r>
      <w:proofErr w:type="spellEnd"/>
      <w:r w:rsidRPr="00680C83">
        <w:rPr>
          <w:rFonts w:ascii="Book Antiqua" w:hAnsi="Book Antiqua"/>
          <w:lang w:val="id-ID"/>
        </w:rPr>
        <w:t xml:space="preserve"> </w:t>
      </w:r>
      <w:proofErr w:type="spellStart"/>
      <w:r w:rsidRPr="00680C83">
        <w:rPr>
          <w:rFonts w:ascii="Book Antiqua" w:hAnsi="Book Antiqua"/>
          <w:lang w:val="id-ID"/>
        </w:rPr>
        <w:t>communication</w:t>
      </w:r>
      <w:proofErr w:type="spellEnd"/>
      <w:r w:rsidRPr="00680C83">
        <w:rPr>
          <w:rFonts w:ascii="Book Antiqua" w:hAnsi="Book Antiqua"/>
          <w:lang w:val="id-ID"/>
        </w:rPr>
        <w:t xml:space="preserve"> </w:t>
      </w:r>
      <w:proofErr w:type="spellStart"/>
      <w:r w:rsidRPr="00680C83">
        <w:rPr>
          <w:rFonts w:ascii="Book Antiqua" w:hAnsi="Book Antiqua"/>
          <w:lang w:val="id-ID"/>
        </w:rPr>
        <w:t>between</w:t>
      </w:r>
      <w:proofErr w:type="spellEnd"/>
      <w:r w:rsidRPr="00680C83">
        <w:rPr>
          <w:rFonts w:ascii="Book Antiqua" w:hAnsi="Book Antiqua"/>
          <w:lang w:val="id-ID"/>
        </w:rPr>
        <w:t xml:space="preserve"> </w:t>
      </w:r>
      <w:r w:rsidRPr="00680C83">
        <w:rPr>
          <w:rFonts w:ascii="Book Antiqua" w:hAnsi="Book Antiqua"/>
        </w:rPr>
        <w:t xml:space="preserve">the </w:t>
      </w:r>
      <w:proofErr w:type="spellStart"/>
      <w:r w:rsidRPr="00680C83">
        <w:rPr>
          <w:rFonts w:ascii="Book Antiqua" w:hAnsi="Book Antiqua"/>
          <w:lang w:val="id-ID"/>
        </w:rPr>
        <w:t>lecturers</w:t>
      </w:r>
      <w:proofErr w:type="spellEnd"/>
      <w:r w:rsidRPr="00680C83">
        <w:rPr>
          <w:rFonts w:ascii="Book Antiqua" w:hAnsi="Book Antiqua"/>
          <w:lang w:val="id-ID"/>
        </w:rPr>
        <w:t xml:space="preserve"> </w:t>
      </w:r>
      <w:proofErr w:type="spellStart"/>
      <w:r w:rsidRPr="00680C83">
        <w:rPr>
          <w:rFonts w:ascii="Book Antiqua" w:hAnsi="Book Antiqua"/>
          <w:lang w:val="id-ID"/>
        </w:rPr>
        <w:t>and</w:t>
      </w:r>
      <w:proofErr w:type="spellEnd"/>
      <w:r w:rsidRPr="00680C83">
        <w:rPr>
          <w:rFonts w:ascii="Book Antiqua" w:hAnsi="Book Antiqua"/>
          <w:lang w:val="id-ID"/>
        </w:rPr>
        <w:t xml:space="preserve"> </w:t>
      </w:r>
      <w:proofErr w:type="spellStart"/>
      <w:r w:rsidRPr="00680C83">
        <w:rPr>
          <w:rFonts w:ascii="Book Antiqua" w:hAnsi="Book Antiqua"/>
          <w:lang w:val="id-ID"/>
        </w:rPr>
        <w:t>students</w:t>
      </w:r>
      <w:proofErr w:type="spellEnd"/>
      <w:r w:rsidRPr="00680C83">
        <w:rPr>
          <w:rFonts w:ascii="Book Antiqua" w:hAnsi="Book Antiqua"/>
          <w:lang w:val="id-ID"/>
        </w:rPr>
        <w:t xml:space="preserve"> </w:t>
      </w:r>
      <w:proofErr w:type="spellStart"/>
      <w:r w:rsidRPr="00680C83">
        <w:rPr>
          <w:rFonts w:ascii="Book Antiqua" w:hAnsi="Book Antiqua"/>
          <w:lang w:val="id-ID"/>
        </w:rPr>
        <w:t>and</w:t>
      </w:r>
      <w:proofErr w:type="spellEnd"/>
      <w:r w:rsidRPr="00680C83">
        <w:rPr>
          <w:rFonts w:ascii="Book Antiqua" w:hAnsi="Book Antiqua"/>
          <w:lang w:val="id-ID"/>
        </w:rPr>
        <w:t xml:space="preserve"> </w:t>
      </w:r>
      <w:proofErr w:type="spellStart"/>
      <w:r w:rsidRPr="00680C83">
        <w:rPr>
          <w:rFonts w:ascii="Book Antiqua" w:hAnsi="Book Antiqua"/>
          <w:lang w:val="id-ID"/>
        </w:rPr>
        <w:t>their</w:t>
      </w:r>
      <w:proofErr w:type="spellEnd"/>
      <w:r w:rsidRPr="00680C83">
        <w:rPr>
          <w:rFonts w:ascii="Book Antiqua" w:hAnsi="Book Antiqua"/>
          <w:lang w:val="id-ID"/>
        </w:rPr>
        <w:t xml:space="preserve"> </w:t>
      </w:r>
      <w:proofErr w:type="spellStart"/>
      <w:r w:rsidRPr="00680C83">
        <w:rPr>
          <w:rFonts w:ascii="Book Antiqua" w:hAnsi="Book Antiqua"/>
          <w:lang w:val="id-ID"/>
        </w:rPr>
        <w:t>relationship</w:t>
      </w:r>
      <w:proofErr w:type="spellEnd"/>
      <w:r w:rsidRPr="00680C83">
        <w:rPr>
          <w:rFonts w:ascii="Book Antiqua" w:hAnsi="Book Antiqua"/>
          <w:lang w:val="id-ID"/>
        </w:rPr>
        <w:t xml:space="preserve"> </w:t>
      </w:r>
      <w:proofErr w:type="spellStart"/>
      <w:r w:rsidRPr="00680C83">
        <w:rPr>
          <w:rFonts w:ascii="Book Antiqua" w:hAnsi="Book Antiqua"/>
          <w:lang w:val="id-ID"/>
        </w:rPr>
        <w:t>to</w:t>
      </w:r>
      <w:proofErr w:type="spellEnd"/>
      <w:r w:rsidRPr="00680C83">
        <w:rPr>
          <w:rFonts w:ascii="Book Antiqua" w:hAnsi="Book Antiqua"/>
        </w:rPr>
        <w:t xml:space="preserve"> the</w:t>
      </w:r>
      <w:r w:rsidRPr="00680C83">
        <w:rPr>
          <w:rFonts w:ascii="Book Antiqua" w:hAnsi="Book Antiqua"/>
          <w:lang w:val="id-ID"/>
        </w:rPr>
        <w:t xml:space="preserve"> </w:t>
      </w:r>
      <w:proofErr w:type="spellStart"/>
      <w:r w:rsidRPr="00680C83">
        <w:rPr>
          <w:rFonts w:ascii="Book Antiqua" w:hAnsi="Book Antiqua"/>
          <w:lang w:val="id-ID"/>
        </w:rPr>
        <w:t>student</w:t>
      </w:r>
      <w:proofErr w:type="spellEnd"/>
      <w:r w:rsidRPr="00680C83">
        <w:rPr>
          <w:rFonts w:ascii="Book Antiqua" w:hAnsi="Book Antiqua"/>
        </w:rPr>
        <w:t>s</w:t>
      </w:r>
      <w:r w:rsidRPr="00680C83">
        <w:rPr>
          <w:rFonts w:ascii="Book Antiqua" w:hAnsi="Book Antiqua"/>
          <w:lang w:val="id-ID"/>
        </w:rPr>
        <w:t xml:space="preserve"> </w:t>
      </w:r>
      <w:proofErr w:type="spellStart"/>
      <w:r w:rsidRPr="00680C83">
        <w:rPr>
          <w:rFonts w:ascii="Book Antiqua" w:hAnsi="Book Antiqua"/>
          <w:lang w:val="id-ID"/>
        </w:rPr>
        <w:t>learning</w:t>
      </w:r>
      <w:proofErr w:type="spellEnd"/>
      <w:r w:rsidRPr="00680C83">
        <w:rPr>
          <w:rFonts w:ascii="Book Antiqua" w:hAnsi="Book Antiqua"/>
          <w:lang w:val="id-ID"/>
        </w:rPr>
        <w:t xml:space="preserve"> </w:t>
      </w:r>
      <w:proofErr w:type="spellStart"/>
      <w:r w:rsidRPr="00680C83">
        <w:rPr>
          <w:rFonts w:ascii="Book Antiqua" w:hAnsi="Book Antiqua"/>
          <w:lang w:val="id-ID"/>
        </w:rPr>
        <w:t>motivation</w:t>
      </w:r>
      <w:proofErr w:type="spellEnd"/>
      <w:r w:rsidRPr="00680C83">
        <w:rPr>
          <w:rFonts w:ascii="Book Antiqua" w:hAnsi="Book Antiqua"/>
          <w:lang w:val="id-ID"/>
        </w:rPr>
        <w:t xml:space="preserve">, </w:t>
      </w:r>
      <w:proofErr w:type="spellStart"/>
      <w:r w:rsidRPr="00680C83">
        <w:rPr>
          <w:rFonts w:ascii="Book Antiqua" w:hAnsi="Book Antiqua"/>
          <w:lang w:val="id-ID"/>
        </w:rPr>
        <w:t>the</w:t>
      </w:r>
      <w:proofErr w:type="spellEnd"/>
      <w:r w:rsidRPr="00680C83">
        <w:rPr>
          <w:rFonts w:ascii="Book Antiqua" w:hAnsi="Book Antiqua"/>
          <w:lang w:val="id-ID"/>
        </w:rPr>
        <w:t xml:space="preserve"> </w:t>
      </w:r>
      <w:r w:rsidRPr="00680C83">
        <w:rPr>
          <w:rFonts w:ascii="Book Antiqua" w:hAnsi="Book Antiqua"/>
        </w:rPr>
        <w:t xml:space="preserve">researcher </w:t>
      </w:r>
      <w:proofErr w:type="spellStart"/>
      <w:r w:rsidRPr="00680C83">
        <w:rPr>
          <w:rFonts w:ascii="Book Antiqua" w:hAnsi="Book Antiqua"/>
          <w:lang w:val="id-ID"/>
        </w:rPr>
        <w:t>interested</w:t>
      </w:r>
      <w:proofErr w:type="spellEnd"/>
      <w:r w:rsidRPr="00680C83">
        <w:rPr>
          <w:rFonts w:ascii="Book Antiqua" w:hAnsi="Book Antiqua"/>
          <w:lang w:val="id-ID"/>
        </w:rPr>
        <w:t xml:space="preserve"> in </w:t>
      </w:r>
      <w:proofErr w:type="spellStart"/>
      <w:r w:rsidRPr="00680C83">
        <w:rPr>
          <w:rFonts w:ascii="Book Antiqua" w:hAnsi="Book Antiqua"/>
          <w:lang w:val="id-ID"/>
        </w:rPr>
        <w:t>examining</w:t>
      </w:r>
      <w:proofErr w:type="spellEnd"/>
      <w:r w:rsidRPr="00680C83">
        <w:rPr>
          <w:rFonts w:ascii="Book Antiqua" w:hAnsi="Book Antiqua"/>
          <w:lang w:val="id-ID"/>
        </w:rPr>
        <w:t xml:space="preserve"> </w:t>
      </w:r>
      <w:proofErr w:type="spellStart"/>
      <w:r w:rsidRPr="00680C83">
        <w:rPr>
          <w:rFonts w:ascii="Book Antiqua" w:hAnsi="Book Antiqua"/>
          <w:lang w:val="id-ID"/>
        </w:rPr>
        <w:t>whether</w:t>
      </w:r>
      <w:proofErr w:type="spellEnd"/>
      <w:r w:rsidRPr="00680C83">
        <w:rPr>
          <w:rFonts w:ascii="Book Antiqua" w:hAnsi="Book Antiqua"/>
          <w:lang w:val="id-ID"/>
        </w:rPr>
        <w:t xml:space="preserve"> </w:t>
      </w:r>
      <w:proofErr w:type="spellStart"/>
      <w:r w:rsidRPr="00680C83">
        <w:rPr>
          <w:rFonts w:ascii="Book Antiqua" w:hAnsi="Book Antiqua"/>
          <w:lang w:val="id-ID"/>
        </w:rPr>
        <w:t>there</w:t>
      </w:r>
      <w:proofErr w:type="spellEnd"/>
      <w:r w:rsidRPr="00680C83">
        <w:rPr>
          <w:rFonts w:ascii="Book Antiqua" w:hAnsi="Book Antiqua"/>
          <w:lang w:val="id-ID"/>
        </w:rPr>
        <w:t xml:space="preserve"> </w:t>
      </w:r>
      <w:proofErr w:type="spellStart"/>
      <w:r w:rsidRPr="00680C83">
        <w:rPr>
          <w:rFonts w:ascii="Book Antiqua" w:hAnsi="Book Antiqua"/>
          <w:lang w:val="id-ID"/>
        </w:rPr>
        <w:t>is</w:t>
      </w:r>
      <w:proofErr w:type="spellEnd"/>
      <w:r w:rsidRPr="00680C83">
        <w:rPr>
          <w:rFonts w:ascii="Book Antiqua" w:hAnsi="Book Antiqua"/>
          <w:lang w:val="id-ID"/>
        </w:rPr>
        <w:t xml:space="preserve"> </w:t>
      </w:r>
      <w:proofErr w:type="spellStart"/>
      <w:r w:rsidRPr="00680C83">
        <w:rPr>
          <w:rFonts w:ascii="Book Antiqua" w:hAnsi="Book Antiqua"/>
          <w:lang w:val="id-ID"/>
        </w:rPr>
        <w:t>an</w:t>
      </w:r>
      <w:proofErr w:type="spellEnd"/>
      <w:r w:rsidRPr="00680C83">
        <w:rPr>
          <w:rFonts w:ascii="Book Antiqua" w:hAnsi="Book Antiqua"/>
          <w:lang w:val="id-ID"/>
        </w:rPr>
        <w:t xml:space="preserve"> </w:t>
      </w:r>
      <w:r w:rsidRPr="00680C83">
        <w:rPr>
          <w:rFonts w:ascii="Book Antiqua" w:hAnsi="Book Antiqua"/>
        </w:rPr>
        <w:t>effect</w:t>
      </w:r>
      <w:r w:rsidRPr="00680C83">
        <w:rPr>
          <w:rFonts w:ascii="Book Antiqua" w:hAnsi="Book Antiqua"/>
          <w:lang w:val="id-ID"/>
        </w:rPr>
        <w:t xml:space="preserve"> </w:t>
      </w:r>
      <w:proofErr w:type="spellStart"/>
      <w:r w:rsidRPr="00680C83">
        <w:rPr>
          <w:rFonts w:ascii="Book Antiqua" w:hAnsi="Book Antiqua"/>
          <w:lang w:val="id-ID"/>
        </w:rPr>
        <w:t>of</w:t>
      </w:r>
      <w:proofErr w:type="spellEnd"/>
      <w:r w:rsidRPr="00680C83">
        <w:rPr>
          <w:rFonts w:ascii="Book Antiqua" w:hAnsi="Book Antiqua"/>
          <w:lang w:val="id-ID"/>
        </w:rPr>
        <w:t xml:space="preserve"> </w:t>
      </w:r>
      <w:proofErr w:type="spellStart"/>
      <w:r w:rsidRPr="00680C83">
        <w:rPr>
          <w:rFonts w:ascii="Book Antiqua" w:hAnsi="Book Antiqua"/>
        </w:rPr>
        <w:t>i</w:t>
      </w:r>
      <w:r w:rsidRPr="00680C83">
        <w:rPr>
          <w:rFonts w:ascii="Book Antiqua" w:hAnsi="Book Antiqua"/>
          <w:lang w:val="id-ID"/>
        </w:rPr>
        <w:t>nterpersonal</w:t>
      </w:r>
      <w:proofErr w:type="spellEnd"/>
      <w:r w:rsidRPr="00680C83">
        <w:rPr>
          <w:rFonts w:ascii="Book Antiqua" w:hAnsi="Book Antiqua"/>
          <w:lang w:val="id-ID"/>
        </w:rPr>
        <w:t xml:space="preserve"> </w:t>
      </w:r>
      <w:r w:rsidRPr="00680C83">
        <w:rPr>
          <w:rFonts w:ascii="Book Antiqua" w:hAnsi="Book Antiqua"/>
        </w:rPr>
        <w:t>c</w:t>
      </w:r>
      <w:proofErr w:type="spellStart"/>
      <w:r w:rsidRPr="00680C83">
        <w:rPr>
          <w:rFonts w:ascii="Book Antiqua" w:hAnsi="Book Antiqua"/>
          <w:lang w:val="id-ID"/>
        </w:rPr>
        <w:t>ommunication</w:t>
      </w:r>
      <w:proofErr w:type="spellEnd"/>
      <w:r w:rsidRPr="00680C83">
        <w:rPr>
          <w:rFonts w:ascii="Book Antiqua" w:hAnsi="Book Antiqua"/>
          <w:lang w:val="id-ID"/>
        </w:rPr>
        <w:t xml:space="preserve"> </w:t>
      </w:r>
      <w:proofErr w:type="spellStart"/>
      <w:r w:rsidRPr="00680C83">
        <w:rPr>
          <w:rFonts w:ascii="Book Antiqua" w:hAnsi="Book Antiqua"/>
          <w:lang w:val="id-ID"/>
        </w:rPr>
        <w:t>between</w:t>
      </w:r>
      <w:proofErr w:type="spellEnd"/>
      <w:r w:rsidRPr="00680C83">
        <w:rPr>
          <w:rFonts w:ascii="Book Antiqua" w:hAnsi="Book Antiqua"/>
        </w:rPr>
        <w:t xml:space="preserve"> the</w:t>
      </w:r>
      <w:r w:rsidRPr="00680C83">
        <w:rPr>
          <w:rFonts w:ascii="Book Antiqua" w:hAnsi="Book Antiqua"/>
          <w:lang w:val="id-ID"/>
        </w:rPr>
        <w:t xml:space="preserve"> </w:t>
      </w:r>
      <w:r w:rsidRPr="00680C83">
        <w:rPr>
          <w:rFonts w:ascii="Book Antiqua" w:hAnsi="Book Antiqua"/>
        </w:rPr>
        <w:t>l</w:t>
      </w:r>
      <w:proofErr w:type="spellStart"/>
      <w:r w:rsidRPr="00680C83">
        <w:rPr>
          <w:rFonts w:ascii="Book Antiqua" w:hAnsi="Book Antiqua"/>
          <w:lang w:val="id-ID"/>
        </w:rPr>
        <w:t>ecturers</w:t>
      </w:r>
      <w:proofErr w:type="spellEnd"/>
      <w:r w:rsidRPr="00680C83">
        <w:rPr>
          <w:rFonts w:ascii="Book Antiqua" w:hAnsi="Book Antiqua"/>
          <w:lang w:val="id-ID"/>
        </w:rPr>
        <w:t xml:space="preserve"> </w:t>
      </w:r>
      <w:proofErr w:type="spellStart"/>
      <w:r w:rsidRPr="00680C83">
        <w:rPr>
          <w:rFonts w:ascii="Book Antiqua" w:hAnsi="Book Antiqua"/>
          <w:lang w:val="id-ID"/>
        </w:rPr>
        <w:t>and</w:t>
      </w:r>
      <w:proofErr w:type="spellEnd"/>
      <w:r w:rsidRPr="00680C83">
        <w:rPr>
          <w:rFonts w:ascii="Book Antiqua" w:hAnsi="Book Antiqua"/>
          <w:lang w:val="id-ID"/>
        </w:rPr>
        <w:t xml:space="preserve"> </w:t>
      </w:r>
      <w:r w:rsidRPr="00680C83">
        <w:rPr>
          <w:rFonts w:ascii="Book Antiqua" w:hAnsi="Book Antiqua"/>
        </w:rPr>
        <w:t>s</w:t>
      </w:r>
      <w:proofErr w:type="spellStart"/>
      <w:r w:rsidRPr="00680C83">
        <w:rPr>
          <w:rFonts w:ascii="Book Antiqua" w:hAnsi="Book Antiqua"/>
          <w:lang w:val="id-ID"/>
        </w:rPr>
        <w:t>tudents</w:t>
      </w:r>
      <w:proofErr w:type="spellEnd"/>
      <w:r w:rsidRPr="00680C83">
        <w:rPr>
          <w:rFonts w:ascii="Book Antiqua" w:hAnsi="Book Antiqua"/>
          <w:lang w:val="id-ID"/>
        </w:rPr>
        <w:t xml:space="preserve"> </w:t>
      </w:r>
      <w:r w:rsidRPr="00680C83">
        <w:rPr>
          <w:rFonts w:ascii="Book Antiqua" w:hAnsi="Book Antiqua"/>
        </w:rPr>
        <w:t>to the</w:t>
      </w:r>
      <w:r w:rsidRPr="00680C83">
        <w:rPr>
          <w:rFonts w:ascii="Book Antiqua" w:hAnsi="Book Antiqua"/>
          <w:lang w:val="id-ID"/>
        </w:rPr>
        <w:t xml:space="preserve"> </w:t>
      </w:r>
      <w:r w:rsidRPr="00680C83">
        <w:rPr>
          <w:rFonts w:ascii="Book Antiqua" w:hAnsi="Book Antiqua"/>
        </w:rPr>
        <w:t>s</w:t>
      </w:r>
      <w:proofErr w:type="spellStart"/>
      <w:r w:rsidRPr="00680C83">
        <w:rPr>
          <w:rFonts w:ascii="Book Antiqua" w:hAnsi="Book Antiqua"/>
          <w:lang w:val="id-ID"/>
        </w:rPr>
        <w:t>tudent</w:t>
      </w:r>
      <w:proofErr w:type="spellEnd"/>
      <w:r w:rsidRPr="00680C83">
        <w:rPr>
          <w:rFonts w:ascii="Book Antiqua" w:hAnsi="Book Antiqua"/>
        </w:rPr>
        <w:t>s’</w:t>
      </w:r>
      <w:r w:rsidRPr="00680C83">
        <w:rPr>
          <w:rFonts w:ascii="Book Antiqua" w:hAnsi="Book Antiqua"/>
          <w:lang w:val="id-ID"/>
        </w:rPr>
        <w:t xml:space="preserve"> </w:t>
      </w:r>
      <w:r w:rsidRPr="00680C83">
        <w:rPr>
          <w:rFonts w:ascii="Book Antiqua" w:hAnsi="Book Antiqua"/>
        </w:rPr>
        <w:t>l</w:t>
      </w:r>
      <w:proofErr w:type="spellStart"/>
      <w:r w:rsidRPr="00680C83">
        <w:rPr>
          <w:rFonts w:ascii="Book Antiqua" w:hAnsi="Book Antiqua"/>
          <w:lang w:val="id-ID"/>
        </w:rPr>
        <w:t>earning</w:t>
      </w:r>
      <w:proofErr w:type="spellEnd"/>
      <w:r w:rsidRPr="00680C83">
        <w:rPr>
          <w:rFonts w:ascii="Book Antiqua" w:hAnsi="Book Antiqua"/>
          <w:lang w:val="id-ID"/>
        </w:rPr>
        <w:t xml:space="preserve"> </w:t>
      </w:r>
      <w:r w:rsidRPr="00680C83">
        <w:rPr>
          <w:rFonts w:ascii="Book Antiqua" w:hAnsi="Book Antiqua"/>
        </w:rPr>
        <w:t>m</w:t>
      </w:r>
      <w:proofErr w:type="spellStart"/>
      <w:r w:rsidRPr="00680C83">
        <w:rPr>
          <w:rFonts w:ascii="Book Antiqua" w:hAnsi="Book Antiqua"/>
          <w:lang w:val="id-ID"/>
        </w:rPr>
        <w:t>otivation</w:t>
      </w:r>
      <w:proofErr w:type="spellEnd"/>
      <w:r w:rsidRPr="00680C83">
        <w:rPr>
          <w:rFonts w:ascii="Book Antiqua" w:hAnsi="Book Antiqua"/>
          <w:lang w:val="id-ID"/>
        </w:rPr>
        <w:t xml:space="preserve"> in </w:t>
      </w:r>
      <w:proofErr w:type="spellStart"/>
      <w:r w:rsidRPr="00680C83">
        <w:rPr>
          <w:rFonts w:ascii="Book Antiqua" w:hAnsi="Book Antiqua"/>
          <w:lang w:val="id-ID"/>
        </w:rPr>
        <w:t>Descriptive</w:t>
      </w:r>
      <w:proofErr w:type="spellEnd"/>
      <w:r w:rsidRPr="00680C83">
        <w:rPr>
          <w:rFonts w:ascii="Book Antiqua" w:hAnsi="Book Antiqua"/>
          <w:lang w:val="id-ID"/>
        </w:rPr>
        <w:t xml:space="preserve"> </w:t>
      </w:r>
      <w:proofErr w:type="spellStart"/>
      <w:r w:rsidRPr="00680C83">
        <w:rPr>
          <w:rFonts w:ascii="Book Antiqua" w:hAnsi="Book Antiqua"/>
          <w:lang w:val="id-ID"/>
        </w:rPr>
        <w:t>Statistics</w:t>
      </w:r>
      <w:proofErr w:type="spellEnd"/>
      <w:r w:rsidRPr="00680C83">
        <w:rPr>
          <w:rFonts w:ascii="Book Antiqua" w:hAnsi="Book Antiqua"/>
          <w:lang w:val="id-ID"/>
        </w:rPr>
        <w:t xml:space="preserve"> </w:t>
      </w:r>
      <w:r w:rsidRPr="00680C83">
        <w:rPr>
          <w:rFonts w:ascii="Book Antiqua" w:hAnsi="Book Antiqua"/>
        </w:rPr>
        <w:t>Course</w:t>
      </w:r>
      <w:r w:rsidRPr="00680C83">
        <w:rPr>
          <w:rFonts w:ascii="Book Antiqua" w:hAnsi="Book Antiqua"/>
          <w:lang w:val="id-ID"/>
        </w:rPr>
        <w:t xml:space="preserve"> </w:t>
      </w:r>
      <w:proofErr w:type="spellStart"/>
      <w:r w:rsidRPr="00680C83">
        <w:rPr>
          <w:rFonts w:ascii="Book Antiqua" w:hAnsi="Book Antiqua"/>
          <w:lang w:val="id-ID"/>
        </w:rPr>
        <w:t>of</w:t>
      </w:r>
      <w:proofErr w:type="spellEnd"/>
      <w:r w:rsidRPr="00680C83">
        <w:rPr>
          <w:rFonts w:ascii="Book Antiqua" w:hAnsi="Book Antiqua"/>
          <w:lang w:val="id-ID"/>
        </w:rPr>
        <w:t xml:space="preserve"> </w:t>
      </w:r>
      <w:proofErr w:type="spellStart"/>
      <w:r w:rsidRPr="00680C83">
        <w:rPr>
          <w:rFonts w:ascii="Book Antiqua" w:hAnsi="Book Antiqua"/>
          <w:iCs/>
          <w:lang w:val="id-ID"/>
        </w:rPr>
        <w:t>Institute</w:t>
      </w:r>
      <w:proofErr w:type="spellEnd"/>
      <w:r w:rsidRPr="00680C83">
        <w:rPr>
          <w:rFonts w:ascii="Book Antiqua" w:hAnsi="Book Antiqua"/>
          <w:iCs/>
          <w:lang w:val="id-ID"/>
        </w:rPr>
        <w:t xml:space="preserve"> </w:t>
      </w:r>
      <w:proofErr w:type="spellStart"/>
      <w:r w:rsidRPr="00680C83">
        <w:rPr>
          <w:rFonts w:ascii="Book Antiqua" w:hAnsi="Book Antiqua"/>
          <w:iCs/>
          <w:lang w:val="id-ID"/>
        </w:rPr>
        <w:t>of</w:t>
      </w:r>
      <w:proofErr w:type="spellEnd"/>
      <w:r w:rsidRPr="00680C83">
        <w:rPr>
          <w:rFonts w:ascii="Book Antiqua" w:hAnsi="Book Antiqua"/>
          <w:iCs/>
          <w:lang w:val="id-ID"/>
        </w:rPr>
        <w:t xml:space="preserve"> Islamic </w:t>
      </w:r>
      <w:proofErr w:type="spellStart"/>
      <w:r w:rsidRPr="00680C83">
        <w:rPr>
          <w:rFonts w:ascii="Book Antiqua" w:hAnsi="Book Antiqua"/>
          <w:iCs/>
          <w:lang w:val="id-ID"/>
        </w:rPr>
        <w:t>Studies</w:t>
      </w:r>
      <w:proofErr w:type="spellEnd"/>
      <w:r w:rsidRPr="00680C83">
        <w:rPr>
          <w:rFonts w:ascii="Book Antiqua" w:hAnsi="Book Antiqua"/>
          <w:iCs/>
          <w:lang w:val="id-ID"/>
        </w:rPr>
        <w:t xml:space="preserve"> Bone in Department </w:t>
      </w:r>
      <w:proofErr w:type="spellStart"/>
      <w:r w:rsidRPr="00680C83">
        <w:rPr>
          <w:rFonts w:ascii="Book Antiqua" w:hAnsi="Book Antiqua"/>
          <w:iCs/>
          <w:lang w:val="id-ID"/>
        </w:rPr>
        <w:t>of</w:t>
      </w:r>
      <w:proofErr w:type="spellEnd"/>
      <w:r w:rsidRPr="00680C83">
        <w:rPr>
          <w:rFonts w:ascii="Book Antiqua" w:hAnsi="Book Antiqua"/>
          <w:iCs/>
          <w:lang w:val="id-ID"/>
        </w:rPr>
        <w:t xml:space="preserve"> </w:t>
      </w:r>
      <w:proofErr w:type="spellStart"/>
      <w:r w:rsidRPr="00680C83">
        <w:rPr>
          <w:rFonts w:ascii="Book Antiqua" w:hAnsi="Book Antiqua"/>
          <w:iCs/>
          <w:lang w:val="id-ID"/>
        </w:rPr>
        <w:t>Sharia</w:t>
      </w:r>
      <w:proofErr w:type="spellEnd"/>
      <w:r w:rsidRPr="00680C83">
        <w:rPr>
          <w:rFonts w:ascii="Book Antiqua" w:hAnsi="Book Antiqua"/>
          <w:iCs/>
          <w:lang w:val="id-ID"/>
        </w:rPr>
        <w:t xml:space="preserve"> </w:t>
      </w:r>
      <w:proofErr w:type="spellStart"/>
      <w:r w:rsidRPr="00680C83">
        <w:rPr>
          <w:rFonts w:ascii="Book Antiqua" w:hAnsi="Book Antiqua"/>
          <w:iCs/>
          <w:lang w:val="id-ID"/>
        </w:rPr>
        <w:t>and</w:t>
      </w:r>
      <w:proofErr w:type="spellEnd"/>
      <w:r w:rsidRPr="00680C83">
        <w:rPr>
          <w:rFonts w:ascii="Book Antiqua" w:hAnsi="Book Antiqua"/>
          <w:iCs/>
          <w:lang w:val="id-ID"/>
        </w:rPr>
        <w:t xml:space="preserve"> Islamic </w:t>
      </w:r>
      <w:proofErr w:type="spellStart"/>
      <w:r w:rsidRPr="00680C83">
        <w:rPr>
          <w:rFonts w:ascii="Book Antiqua" w:hAnsi="Book Antiqua"/>
          <w:iCs/>
          <w:lang w:val="id-ID"/>
        </w:rPr>
        <w:t>Economics</w:t>
      </w:r>
      <w:proofErr w:type="spellEnd"/>
      <w:r w:rsidRPr="00680C83">
        <w:rPr>
          <w:rFonts w:ascii="Book Antiqua" w:hAnsi="Book Antiqua"/>
          <w:iCs/>
        </w:rPr>
        <w:t>.</w:t>
      </w:r>
    </w:p>
    <w:p w14:paraId="20945132" w14:textId="77777777" w:rsidR="00631A8C" w:rsidRDefault="00631A8C" w:rsidP="00631A8C">
      <w:pPr>
        <w:pStyle w:val="ListParagraph"/>
        <w:spacing w:line="276" w:lineRule="auto"/>
        <w:ind w:hanging="720"/>
        <w:jc w:val="both"/>
        <w:rPr>
          <w:rFonts w:ascii="Book Antiqua" w:hAnsi="Book Antiqua"/>
          <w:b/>
          <w:iCs/>
          <w:sz w:val="24"/>
          <w:szCs w:val="24"/>
          <w:lang w:val="en-US"/>
        </w:rPr>
      </w:pPr>
    </w:p>
    <w:p w14:paraId="74FBB08B" w14:textId="77777777" w:rsidR="00631A8C" w:rsidRPr="00680C83" w:rsidRDefault="00631A8C" w:rsidP="00631A8C">
      <w:pPr>
        <w:pStyle w:val="ListParagraph"/>
        <w:spacing w:line="276" w:lineRule="auto"/>
        <w:ind w:hanging="720"/>
        <w:jc w:val="both"/>
        <w:rPr>
          <w:rFonts w:ascii="Book Antiqua" w:hAnsi="Book Antiqua"/>
          <w:b/>
          <w:iCs/>
          <w:sz w:val="24"/>
          <w:szCs w:val="24"/>
          <w:lang w:val="en-US"/>
        </w:rPr>
      </w:pPr>
      <w:r w:rsidRPr="00680C83">
        <w:rPr>
          <w:rFonts w:ascii="Book Antiqua" w:hAnsi="Book Antiqua"/>
          <w:b/>
          <w:iCs/>
          <w:sz w:val="24"/>
          <w:szCs w:val="24"/>
          <w:lang w:val="en-US"/>
        </w:rPr>
        <w:t>METHODOLOGY</w:t>
      </w:r>
    </w:p>
    <w:p w14:paraId="76B0CC57" w14:textId="77777777" w:rsidR="00631A8C" w:rsidRPr="00CD518B" w:rsidRDefault="00631A8C" w:rsidP="00631A8C">
      <w:pPr>
        <w:spacing w:line="276" w:lineRule="auto"/>
        <w:ind w:firstLine="720"/>
        <w:jc w:val="both"/>
        <w:rPr>
          <w:rFonts w:ascii="Book Antiqua" w:hAnsi="Book Antiqua"/>
          <w:iCs/>
        </w:rPr>
      </w:pPr>
      <w:proofErr w:type="spellStart"/>
      <w:r w:rsidRPr="00CD518B">
        <w:rPr>
          <w:rFonts w:ascii="Book Antiqua" w:hAnsi="Book Antiqua"/>
          <w:iCs/>
          <w:lang w:val="id-ID"/>
        </w:rPr>
        <w:t>This</w:t>
      </w:r>
      <w:proofErr w:type="spellEnd"/>
      <w:r w:rsidRPr="00CD518B">
        <w:rPr>
          <w:rFonts w:ascii="Book Antiqua" w:hAnsi="Book Antiqua"/>
          <w:iCs/>
          <w:lang w:val="id-ID"/>
        </w:rPr>
        <w:t xml:space="preserve"> </w:t>
      </w:r>
      <w:r w:rsidRPr="00CD518B">
        <w:rPr>
          <w:rFonts w:ascii="Book Antiqua" w:hAnsi="Book Antiqua"/>
          <w:iCs/>
        </w:rPr>
        <w:t>study</w:t>
      </w:r>
      <w:r w:rsidRPr="00CD518B">
        <w:rPr>
          <w:rFonts w:ascii="Book Antiqua" w:hAnsi="Book Antiqua"/>
          <w:iCs/>
          <w:lang w:val="id-ID"/>
        </w:rPr>
        <w:t xml:space="preserve"> </w:t>
      </w:r>
      <w:proofErr w:type="spellStart"/>
      <w:r w:rsidRPr="00CD518B">
        <w:rPr>
          <w:rFonts w:ascii="Book Antiqua" w:hAnsi="Book Antiqua"/>
          <w:iCs/>
          <w:lang w:val="id-ID"/>
        </w:rPr>
        <w:t>is</w:t>
      </w:r>
      <w:proofErr w:type="spellEnd"/>
      <w:r w:rsidRPr="00CD518B">
        <w:rPr>
          <w:rFonts w:ascii="Book Antiqua" w:hAnsi="Book Antiqua"/>
          <w:iCs/>
          <w:lang w:val="id-ID"/>
        </w:rPr>
        <w:t xml:space="preserve"> </w:t>
      </w:r>
      <w:proofErr w:type="spellStart"/>
      <w:r w:rsidRPr="00CD518B">
        <w:rPr>
          <w:rFonts w:ascii="Book Antiqua" w:hAnsi="Book Antiqua"/>
          <w:iCs/>
          <w:lang w:val="id-ID"/>
        </w:rPr>
        <w:t>an</w:t>
      </w:r>
      <w:proofErr w:type="spellEnd"/>
      <w:r w:rsidRPr="00CD518B">
        <w:rPr>
          <w:rFonts w:ascii="Book Antiqua" w:hAnsi="Book Antiqua"/>
          <w:iCs/>
          <w:lang w:val="id-ID"/>
        </w:rPr>
        <w:t xml:space="preserve"> </w:t>
      </w:r>
      <w:proofErr w:type="spellStart"/>
      <w:r w:rsidRPr="00CD518B">
        <w:rPr>
          <w:rFonts w:ascii="Book Antiqua" w:hAnsi="Book Antiqua"/>
          <w:i/>
          <w:iCs/>
          <w:lang w:val="id-ID"/>
        </w:rPr>
        <w:t>ex</w:t>
      </w:r>
      <w:proofErr w:type="spellEnd"/>
      <w:r w:rsidRPr="00CD518B">
        <w:rPr>
          <w:rFonts w:ascii="Book Antiqua" w:hAnsi="Book Antiqua"/>
          <w:i/>
          <w:iCs/>
          <w:lang w:val="id-ID"/>
        </w:rPr>
        <w:t xml:space="preserve"> </w:t>
      </w:r>
      <w:proofErr w:type="spellStart"/>
      <w:r w:rsidRPr="00CD518B">
        <w:rPr>
          <w:rFonts w:ascii="Book Antiqua" w:hAnsi="Book Antiqua"/>
          <w:i/>
          <w:iCs/>
          <w:lang w:val="id-ID"/>
        </w:rPr>
        <w:t>post</w:t>
      </w:r>
      <w:proofErr w:type="spellEnd"/>
      <w:r w:rsidRPr="00CD518B">
        <w:rPr>
          <w:rFonts w:ascii="Book Antiqua" w:hAnsi="Book Antiqua"/>
          <w:i/>
          <w:iCs/>
          <w:lang w:val="id-ID"/>
        </w:rPr>
        <w:t xml:space="preserve"> facto</w:t>
      </w:r>
      <w:r w:rsidRPr="00CD518B">
        <w:rPr>
          <w:rFonts w:ascii="Book Antiqua" w:hAnsi="Book Antiqua"/>
          <w:iCs/>
          <w:lang w:val="id-ID"/>
        </w:rPr>
        <w:t xml:space="preserve"> </w:t>
      </w:r>
      <w:proofErr w:type="spellStart"/>
      <w:r w:rsidRPr="00CD518B">
        <w:rPr>
          <w:rFonts w:ascii="Book Antiqua" w:hAnsi="Book Antiqua"/>
          <w:iCs/>
          <w:lang w:val="id-ID"/>
        </w:rPr>
        <w:t>research</w:t>
      </w:r>
      <w:proofErr w:type="spellEnd"/>
      <w:r w:rsidRPr="00CD518B">
        <w:rPr>
          <w:rFonts w:ascii="Book Antiqua" w:hAnsi="Book Antiqua"/>
          <w:iCs/>
        </w:rPr>
        <w:t xml:space="preserve"> which aimed</w:t>
      </w:r>
      <w:r w:rsidRPr="00CD518B">
        <w:rPr>
          <w:rFonts w:ascii="Book Antiqua" w:hAnsi="Book Antiqua"/>
          <w:iCs/>
          <w:lang w:val="id-ID"/>
        </w:rPr>
        <w:t xml:space="preserve"> </w:t>
      </w:r>
      <w:proofErr w:type="spellStart"/>
      <w:r w:rsidRPr="00CD518B">
        <w:rPr>
          <w:rFonts w:ascii="Book Antiqua" w:hAnsi="Book Antiqua"/>
          <w:iCs/>
          <w:lang w:val="id-ID"/>
        </w:rPr>
        <w:t>to</w:t>
      </w:r>
      <w:proofErr w:type="spellEnd"/>
      <w:r w:rsidRPr="00CD518B">
        <w:rPr>
          <w:rFonts w:ascii="Book Antiqua" w:hAnsi="Book Antiqua"/>
          <w:iCs/>
          <w:lang w:val="id-ID"/>
        </w:rPr>
        <w:t xml:space="preserve"> </w:t>
      </w:r>
      <w:proofErr w:type="spellStart"/>
      <w:r w:rsidRPr="00CD518B">
        <w:rPr>
          <w:rFonts w:ascii="Book Antiqua" w:hAnsi="Book Antiqua"/>
          <w:iCs/>
          <w:lang w:val="id-ID"/>
        </w:rPr>
        <w:t>determine</w:t>
      </w:r>
      <w:proofErr w:type="spellEnd"/>
      <w:r w:rsidRPr="00CD518B">
        <w:rPr>
          <w:rFonts w:ascii="Book Antiqua" w:hAnsi="Book Antiqua"/>
          <w:iCs/>
          <w:lang w:val="id-ID"/>
        </w:rPr>
        <w:t xml:space="preserve"> </w:t>
      </w:r>
      <w:proofErr w:type="spellStart"/>
      <w:r w:rsidRPr="00CD518B">
        <w:rPr>
          <w:rFonts w:ascii="Book Antiqua" w:hAnsi="Book Antiqua"/>
          <w:iCs/>
          <w:lang w:val="id-ID"/>
        </w:rPr>
        <w:t>the</w:t>
      </w:r>
      <w:proofErr w:type="spellEnd"/>
      <w:r w:rsidRPr="00CD518B">
        <w:rPr>
          <w:rFonts w:ascii="Book Antiqua" w:hAnsi="Book Antiqua"/>
          <w:iCs/>
          <w:lang w:val="id-ID"/>
        </w:rPr>
        <w:t xml:space="preserve"> </w:t>
      </w:r>
      <w:proofErr w:type="spellStart"/>
      <w:r w:rsidRPr="00CD518B">
        <w:rPr>
          <w:rFonts w:ascii="Book Antiqua" w:hAnsi="Book Antiqua"/>
          <w:iCs/>
          <w:lang w:val="id-ID"/>
        </w:rPr>
        <w:t>effect</w:t>
      </w:r>
      <w:proofErr w:type="spellEnd"/>
      <w:r w:rsidRPr="00CD518B">
        <w:rPr>
          <w:rFonts w:ascii="Book Antiqua" w:hAnsi="Book Antiqua"/>
          <w:iCs/>
          <w:lang w:val="id-ID"/>
        </w:rPr>
        <w:t xml:space="preserve"> </w:t>
      </w:r>
      <w:proofErr w:type="spellStart"/>
      <w:r w:rsidRPr="00CD518B">
        <w:rPr>
          <w:rFonts w:ascii="Book Antiqua" w:hAnsi="Book Antiqua"/>
          <w:iCs/>
          <w:lang w:val="id-ID"/>
        </w:rPr>
        <w:t>of</w:t>
      </w:r>
      <w:proofErr w:type="spellEnd"/>
      <w:r w:rsidRPr="00CD518B">
        <w:rPr>
          <w:rFonts w:ascii="Book Antiqua" w:hAnsi="Book Antiqua"/>
          <w:iCs/>
          <w:lang w:val="id-ID"/>
        </w:rPr>
        <w:t xml:space="preserve"> </w:t>
      </w:r>
      <w:proofErr w:type="spellStart"/>
      <w:r w:rsidRPr="00CD518B">
        <w:rPr>
          <w:rFonts w:ascii="Book Antiqua" w:hAnsi="Book Antiqua"/>
          <w:iCs/>
          <w:lang w:val="id-ID"/>
        </w:rPr>
        <w:t>interpersonal</w:t>
      </w:r>
      <w:proofErr w:type="spellEnd"/>
      <w:r w:rsidRPr="00CD518B">
        <w:rPr>
          <w:rFonts w:ascii="Book Antiqua" w:hAnsi="Book Antiqua"/>
          <w:iCs/>
          <w:lang w:val="id-ID"/>
        </w:rPr>
        <w:t xml:space="preserve"> </w:t>
      </w:r>
      <w:proofErr w:type="spellStart"/>
      <w:r w:rsidRPr="00CD518B">
        <w:rPr>
          <w:rFonts w:ascii="Book Antiqua" w:hAnsi="Book Antiqua"/>
          <w:iCs/>
          <w:lang w:val="id-ID"/>
        </w:rPr>
        <w:t>communication</w:t>
      </w:r>
      <w:proofErr w:type="spellEnd"/>
      <w:r w:rsidRPr="00CD518B">
        <w:rPr>
          <w:rFonts w:ascii="Book Antiqua" w:hAnsi="Book Antiqua"/>
          <w:iCs/>
          <w:lang w:val="id-ID"/>
        </w:rPr>
        <w:t xml:space="preserve"> </w:t>
      </w:r>
      <w:proofErr w:type="spellStart"/>
      <w:r w:rsidRPr="00CD518B">
        <w:rPr>
          <w:rFonts w:ascii="Book Antiqua" w:hAnsi="Book Antiqua"/>
          <w:iCs/>
          <w:lang w:val="id-ID"/>
        </w:rPr>
        <w:t>between</w:t>
      </w:r>
      <w:proofErr w:type="spellEnd"/>
      <w:r w:rsidRPr="00CD518B">
        <w:rPr>
          <w:rFonts w:ascii="Book Antiqua" w:hAnsi="Book Antiqua"/>
          <w:iCs/>
        </w:rPr>
        <w:t xml:space="preserve"> the</w:t>
      </w:r>
      <w:r w:rsidRPr="00CD518B">
        <w:rPr>
          <w:rFonts w:ascii="Book Antiqua" w:hAnsi="Book Antiqua"/>
          <w:iCs/>
          <w:lang w:val="id-ID"/>
        </w:rPr>
        <w:t xml:space="preserve"> </w:t>
      </w:r>
      <w:proofErr w:type="spellStart"/>
      <w:r w:rsidRPr="00CD518B">
        <w:rPr>
          <w:rFonts w:ascii="Book Antiqua" w:hAnsi="Book Antiqua"/>
          <w:iCs/>
          <w:lang w:val="id-ID"/>
        </w:rPr>
        <w:t>lecturers</w:t>
      </w:r>
      <w:proofErr w:type="spellEnd"/>
      <w:r w:rsidRPr="00CD518B">
        <w:rPr>
          <w:rFonts w:ascii="Book Antiqua" w:hAnsi="Book Antiqua"/>
          <w:iCs/>
          <w:lang w:val="id-ID"/>
        </w:rPr>
        <w:t xml:space="preserve"> </w:t>
      </w:r>
      <w:proofErr w:type="spellStart"/>
      <w:r w:rsidRPr="00CD518B">
        <w:rPr>
          <w:rFonts w:ascii="Book Antiqua" w:hAnsi="Book Antiqua"/>
          <w:iCs/>
          <w:lang w:val="id-ID"/>
        </w:rPr>
        <w:t>and</w:t>
      </w:r>
      <w:proofErr w:type="spellEnd"/>
      <w:r w:rsidRPr="00CD518B">
        <w:rPr>
          <w:rFonts w:ascii="Book Antiqua" w:hAnsi="Book Antiqua"/>
          <w:iCs/>
          <w:lang w:val="id-ID"/>
        </w:rPr>
        <w:t xml:space="preserve"> </w:t>
      </w:r>
      <w:proofErr w:type="spellStart"/>
      <w:r w:rsidRPr="00CD518B">
        <w:rPr>
          <w:rFonts w:ascii="Book Antiqua" w:hAnsi="Book Antiqua"/>
          <w:iCs/>
          <w:lang w:val="id-ID"/>
        </w:rPr>
        <w:t>students</w:t>
      </w:r>
      <w:proofErr w:type="spellEnd"/>
      <w:r w:rsidRPr="00CD518B">
        <w:rPr>
          <w:rFonts w:ascii="Book Antiqua" w:hAnsi="Book Antiqua"/>
          <w:iCs/>
          <w:lang w:val="id-ID"/>
        </w:rPr>
        <w:t xml:space="preserve"> </w:t>
      </w:r>
      <w:r w:rsidRPr="00CD518B">
        <w:rPr>
          <w:rFonts w:ascii="Book Antiqua" w:hAnsi="Book Antiqua"/>
          <w:iCs/>
        </w:rPr>
        <w:t>to the</w:t>
      </w:r>
      <w:r w:rsidRPr="00CD518B">
        <w:rPr>
          <w:rFonts w:ascii="Book Antiqua" w:hAnsi="Book Antiqua"/>
          <w:iCs/>
          <w:lang w:val="id-ID"/>
        </w:rPr>
        <w:t xml:space="preserve"> </w:t>
      </w:r>
      <w:proofErr w:type="spellStart"/>
      <w:r w:rsidRPr="00CD518B">
        <w:rPr>
          <w:rFonts w:ascii="Book Antiqua" w:hAnsi="Book Antiqua"/>
          <w:iCs/>
          <w:lang w:val="id-ID"/>
        </w:rPr>
        <w:t>student</w:t>
      </w:r>
      <w:proofErr w:type="spellEnd"/>
      <w:r w:rsidRPr="00CD518B">
        <w:rPr>
          <w:rFonts w:ascii="Book Antiqua" w:hAnsi="Book Antiqua"/>
          <w:iCs/>
        </w:rPr>
        <w:t>s’</w:t>
      </w:r>
      <w:r w:rsidRPr="00CD518B">
        <w:rPr>
          <w:rFonts w:ascii="Book Antiqua" w:hAnsi="Book Antiqua"/>
          <w:iCs/>
          <w:lang w:val="id-ID"/>
        </w:rPr>
        <w:t xml:space="preserve"> </w:t>
      </w:r>
      <w:proofErr w:type="spellStart"/>
      <w:r w:rsidRPr="00CD518B">
        <w:rPr>
          <w:rFonts w:ascii="Book Antiqua" w:hAnsi="Book Antiqua"/>
          <w:iCs/>
          <w:lang w:val="id-ID"/>
        </w:rPr>
        <w:t>motivation</w:t>
      </w:r>
      <w:proofErr w:type="spellEnd"/>
      <w:r w:rsidRPr="00CD518B">
        <w:rPr>
          <w:rFonts w:ascii="Book Antiqua" w:hAnsi="Book Antiqua"/>
          <w:iCs/>
          <w:lang w:val="id-ID"/>
        </w:rPr>
        <w:t xml:space="preserve">. The </w:t>
      </w:r>
      <w:proofErr w:type="spellStart"/>
      <w:r w:rsidRPr="00CD518B">
        <w:rPr>
          <w:rFonts w:ascii="Book Antiqua" w:hAnsi="Book Antiqua"/>
          <w:iCs/>
          <w:lang w:val="id-ID"/>
        </w:rPr>
        <w:t>variables</w:t>
      </w:r>
      <w:proofErr w:type="spellEnd"/>
      <w:r w:rsidRPr="00CD518B">
        <w:rPr>
          <w:rFonts w:ascii="Book Antiqua" w:hAnsi="Book Antiqua"/>
          <w:iCs/>
          <w:lang w:val="id-ID"/>
        </w:rPr>
        <w:t xml:space="preserve"> in </w:t>
      </w:r>
      <w:proofErr w:type="spellStart"/>
      <w:r w:rsidRPr="00CD518B">
        <w:rPr>
          <w:rFonts w:ascii="Book Antiqua" w:hAnsi="Book Antiqua"/>
          <w:iCs/>
          <w:lang w:val="id-ID"/>
        </w:rPr>
        <w:t>this</w:t>
      </w:r>
      <w:proofErr w:type="spellEnd"/>
      <w:r w:rsidRPr="00CD518B">
        <w:rPr>
          <w:rFonts w:ascii="Book Antiqua" w:hAnsi="Book Antiqua"/>
          <w:iCs/>
          <w:lang w:val="id-ID"/>
        </w:rPr>
        <w:t xml:space="preserve"> study </w:t>
      </w:r>
      <w:r w:rsidRPr="00CD518B">
        <w:rPr>
          <w:rFonts w:ascii="Book Antiqua" w:hAnsi="Book Antiqua"/>
          <w:iCs/>
        </w:rPr>
        <w:t>are</w:t>
      </w:r>
      <w:r w:rsidRPr="00CD518B">
        <w:rPr>
          <w:rFonts w:ascii="Book Antiqua" w:hAnsi="Book Antiqua"/>
          <w:iCs/>
          <w:lang w:val="id-ID"/>
        </w:rPr>
        <w:t xml:space="preserve"> </w:t>
      </w:r>
      <w:proofErr w:type="spellStart"/>
      <w:r w:rsidRPr="00CD518B">
        <w:rPr>
          <w:rFonts w:ascii="Book Antiqua" w:hAnsi="Book Antiqua"/>
          <w:iCs/>
          <w:lang w:val="id-ID"/>
        </w:rPr>
        <w:t>divided</w:t>
      </w:r>
      <w:proofErr w:type="spellEnd"/>
      <w:r w:rsidRPr="00CD518B">
        <w:rPr>
          <w:rFonts w:ascii="Book Antiqua" w:hAnsi="Book Antiqua"/>
          <w:iCs/>
          <w:lang w:val="id-ID"/>
        </w:rPr>
        <w:t xml:space="preserve"> </w:t>
      </w:r>
      <w:proofErr w:type="spellStart"/>
      <w:r w:rsidRPr="00CD518B">
        <w:rPr>
          <w:rFonts w:ascii="Book Antiqua" w:hAnsi="Book Antiqua"/>
          <w:iCs/>
          <w:lang w:val="id-ID"/>
        </w:rPr>
        <w:t>into</w:t>
      </w:r>
      <w:proofErr w:type="spellEnd"/>
      <w:r w:rsidRPr="00CD518B">
        <w:rPr>
          <w:rFonts w:ascii="Book Antiqua" w:hAnsi="Book Antiqua"/>
          <w:iCs/>
        </w:rPr>
        <w:t xml:space="preserve"> two </w:t>
      </w:r>
      <w:proofErr w:type="spellStart"/>
      <w:r w:rsidRPr="00CD518B">
        <w:rPr>
          <w:rFonts w:ascii="Book Antiqua" w:hAnsi="Book Antiqua"/>
          <w:iCs/>
          <w:lang w:val="id-ID"/>
        </w:rPr>
        <w:t>variables</w:t>
      </w:r>
      <w:proofErr w:type="spellEnd"/>
      <w:r w:rsidRPr="00CD518B">
        <w:rPr>
          <w:rFonts w:ascii="Book Antiqua" w:hAnsi="Book Antiqua"/>
          <w:iCs/>
          <w:lang w:val="id-ID"/>
        </w:rPr>
        <w:t xml:space="preserve">, </w:t>
      </w:r>
      <w:proofErr w:type="spellStart"/>
      <w:r w:rsidRPr="00CD518B">
        <w:rPr>
          <w:rFonts w:ascii="Book Antiqua" w:hAnsi="Book Antiqua"/>
          <w:iCs/>
          <w:lang w:val="id-ID"/>
        </w:rPr>
        <w:t>namely</w:t>
      </w:r>
      <w:proofErr w:type="spellEnd"/>
      <w:r w:rsidRPr="00CD518B">
        <w:rPr>
          <w:rFonts w:ascii="Book Antiqua" w:hAnsi="Book Antiqua"/>
          <w:iCs/>
          <w:lang w:val="id-ID"/>
        </w:rPr>
        <w:t xml:space="preserve"> </w:t>
      </w:r>
      <w:proofErr w:type="spellStart"/>
      <w:r w:rsidRPr="00CD518B">
        <w:rPr>
          <w:rFonts w:ascii="Book Antiqua" w:hAnsi="Book Antiqua"/>
          <w:iCs/>
          <w:lang w:val="id-ID"/>
        </w:rPr>
        <w:t>the</w:t>
      </w:r>
      <w:proofErr w:type="spellEnd"/>
      <w:r w:rsidRPr="00CD518B">
        <w:rPr>
          <w:rFonts w:ascii="Book Antiqua" w:hAnsi="Book Antiqua"/>
          <w:iCs/>
          <w:lang w:val="id-ID"/>
        </w:rPr>
        <w:t xml:space="preserve"> </w:t>
      </w:r>
      <w:proofErr w:type="spellStart"/>
      <w:r w:rsidRPr="00CD518B">
        <w:rPr>
          <w:rFonts w:ascii="Book Antiqua" w:hAnsi="Book Antiqua"/>
          <w:i/>
          <w:iCs/>
          <w:lang w:val="id-ID"/>
        </w:rPr>
        <w:t>independent</w:t>
      </w:r>
      <w:proofErr w:type="spellEnd"/>
      <w:r w:rsidRPr="00CD518B">
        <w:rPr>
          <w:rFonts w:ascii="Book Antiqua" w:hAnsi="Book Antiqua"/>
          <w:i/>
          <w:iCs/>
          <w:lang w:val="id-ID"/>
        </w:rPr>
        <w:t xml:space="preserve"> </w:t>
      </w:r>
      <w:proofErr w:type="spellStart"/>
      <w:r w:rsidRPr="00CD518B">
        <w:rPr>
          <w:rFonts w:ascii="Book Antiqua" w:hAnsi="Book Antiqua"/>
          <w:iCs/>
          <w:lang w:val="id-ID"/>
        </w:rPr>
        <w:t>variable</w:t>
      </w:r>
      <w:proofErr w:type="spellEnd"/>
      <w:r w:rsidRPr="00CD518B">
        <w:rPr>
          <w:rFonts w:ascii="Book Antiqua" w:hAnsi="Book Antiqua"/>
          <w:iCs/>
          <w:lang w:val="id-ID"/>
        </w:rPr>
        <w:t xml:space="preserve"> </w:t>
      </w:r>
      <w:proofErr w:type="spellStart"/>
      <w:r w:rsidRPr="00CD518B">
        <w:rPr>
          <w:rFonts w:ascii="Book Antiqua" w:hAnsi="Book Antiqua"/>
          <w:iCs/>
          <w:lang w:val="id-ID"/>
        </w:rPr>
        <w:t>and</w:t>
      </w:r>
      <w:proofErr w:type="spellEnd"/>
      <w:r w:rsidRPr="00CD518B">
        <w:rPr>
          <w:rFonts w:ascii="Book Antiqua" w:hAnsi="Book Antiqua"/>
          <w:iCs/>
          <w:lang w:val="id-ID"/>
        </w:rPr>
        <w:t xml:space="preserve"> </w:t>
      </w:r>
      <w:proofErr w:type="spellStart"/>
      <w:r w:rsidRPr="00CD518B">
        <w:rPr>
          <w:rFonts w:ascii="Book Antiqua" w:hAnsi="Book Antiqua"/>
          <w:iCs/>
          <w:lang w:val="id-ID"/>
        </w:rPr>
        <w:t>the</w:t>
      </w:r>
      <w:proofErr w:type="spellEnd"/>
      <w:r w:rsidRPr="00CD518B">
        <w:rPr>
          <w:rFonts w:ascii="Book Antiqua" w:hAnsi="Book Antiqua"/>
          <w:iCs/>
          <w:lang w:val="id-ID"/>
        </w:rPr>
        <w:t xml:space="preserve"> </w:t>
      </w:r>
      <w:proofErr w:type="spellStart"/>
      <w:r w:rsidRPr="00CD518B">
        <w:rPr>
          <w:rFonts w:ascii="Book Antiqua" w:hAnsi="Book Antiqua"/>
          <w:i/>
          <w:iCs/>
          <w:lang w:val="id-ID"/>
        </w:rPr>
        <w:t>dependent</w:t>
      </w:r>
      <w:proofErr w:type="spellEnd"/>
      <w:r w:rsidRPr="00CD518B">
        <w:rPr>
          <w:rFonts w:ascii="Book Antiqua" w:hAnsi="Book Antiqua"/>
          <w:i/>
          <w:iCs/>
          <w:lang w:val="id-ID"/>
        </w:rPr>
        <w:t xml:space="preserve"> </w:t>
      </w:r>
      <w:proofErr w:type="spellStart"/>
      <w:r w:rsidRPr="00CD518B">
        <w:rPr>
          <w:rFonts w:ascii="Book Antiqua" w:hAnsi="Book Antiqua"/>
          <w:iCs/>
          <w:lang w:val="id-ID"/>
        </w:rPr>
        <w:t>variable</w:t>
      </w:r>
      <w:proofErr w:type="spellEnd"/>
      <w:r w:rsidRPr="00CD518B">
        <w:rPr>
          <w:rFonts w:ascii="Book Antiqua" w:hAnsi="Book Antiqua"/>
          <w:iCs/>
          <w:lang w:val="id-ID"/>
        </w:rPr>
        <w:t xml:space="preserve">. The </w:t>
      </w:r>
      <w:proofErr w:type="spellStart"/>
      <w:r w:rsidRPr="00CD518B">
        <w:rPr>
          <w:rFonts w:ascii="Book Antiqua" w:hAnsi="Book Antiqua"/>
          <w:iCs/>
          <w:lang w:val="id-ID"/>
        </w:rPr>
        <w:t>variables</w:t>
      </w:r>
      <w:proofErr w:type="spellEnd"/>
      <w:r w:rsidRPr="00CD518B">
        <w:rPr>
          <w:rFonts w:ascii="Book Antiqua" w:hAnsi="Book Antiqua"/>
          <w:iCs/>
          <w:lang w:val="id-ID"/>
        </w:rPr>
        <w:t xml:space="preserve"> in </w:t>
      </w:r>
      <w:proofErr w:type="spellStart"/>
      <w:r w:rsidRPr="00CD518B">
        <w:rPr>
          <w:rFonts w:ascii="Book Antiqua" w:hAnsi="Book Antiqua"/>
          <w:iCs/>
          <w:lang w:val="id-ID"/>
        </w:rPr>
        <w:t>this</w:t>
      </w:r>
      <w:proofErr w:type="spellEnd"/>
      <w:r w:rsidRPr="00CD518B">
        <w:rPr>
          <w:rFonts w:ascii="Book Antiqua" w:hAnsi="Book Antiqua"/>
          <w:iCs/>
          <w:lang w:val="id-ID"/>
        </w:rPr>
        <w:t xml:space="preserve"> study are </w:t>
      </w:r>
      <w:proofErr w:type="spellStart"/>
      <w:r w:rsidRPr="00CD518B">
        <w:rPr>
          <w:rFonts w:ascii="Book Antiqua" w:hAnsi="Book Antiqua"/>
          <w:iCs/>
          <w:lang w:val="id-ID"/>
        </w:rPr>
        <w:t>interpersonal</w:t>
      </w:r>
      <w:proofErr w:type="spellEnd"/>
      <w:r w:rsidRPr="00CD518B">
        <w:rPr>
          <w:rFonts w:ascii="Book Antiqua" w:hAnsi="Book Antiqua"/>
          <w:iCs/>
          <w:lang w:val="id-ID"/>
        </w:rPr>
        <w:t xml:space="preserve"> </w:t>
      </w:r>
      <w:proofErr w:type="spellStart"/>
      <w:r w:rsidRPr="00CD518B">
        <w:rPr>
          <w:rFonts w:ascii="Book Antiqua" w:hAnsi="Book Antiqua"/>
          <w:iCs/>
          <w:lang w:val="id-ID"/>
        </w:rPr>
        <w:t>communication</w:t>
      </w:r>
      <w:proofErr w:type="spellEnd"/>
      <w:r w:rsidRPr="00CD518B">
        <w:rPr>
          <w:rFonts w:ascii="Book Antiqua" w:hAnsi="Book Antiqua"/>
          <w:iCs/>
          <w:lang w:val="id-ID"/>
        </w:rPr>
        <w:t xml:space="preserve"> (X), </w:t>
      </w:r>
      <w:proofErr w:type="spellStart"/>
      <w:r w:rsidRPr="00CD518B">
        <w:rPr>
          <w:rFonts w:ascii="Book Antiqua" w:hAnsi="Book Antiqua"/>
          <w:iCs/>
          <w:lang w:val="id-ID"/>
        </w:rPr>
        <w:t>with</w:t>
      </w:r>
      <w:proofErr w:type="spellEnd"/>
      <w:r w:rsidRPr="00CD518B">
        <w:rPr>
          <w:rFonts w:ascii="Book Antiqua" w:hAnsi="Book Antiqua"/>
          <w:iCs/>
          <w:lang w:val="id-ID"/>
        </w:rPr>
        <w:t xml:space="preserve"> </w:t>
      </w:r>
      <w:proofErr w:type="spellStart"/>
      <w:r w:rsidRPr="00CD518B">
        <w:rPr>
          <w:rFonts w:ascii="Book Antiqua" w:hAnsi="Book Antiqua"/>
          <w:iCs/>
          <w:lang w:val="id-ID"/>
        </w:rPr>
        <w:t>indicators</w:t>
      </w:r>
      <w:proofErr w:type="spellEnd"/>
      <w:r w:rsidRPr="00CD518B">
        <w:rPr>
          <w:rFonts w:ascii="Book Antiqua" w:hAnsi="Book Antiqua"/>
          <w:iCs/>
          <w:lang w:val="id-ID"/>
        </w:rPr>
        <w:t xml:space="preserve"> a) </w:t>
      </w:r>
      <w:proofErr w:type="spellStart"/>
      <w:r w:rsidRPr="00CD518B">
        <w:rPr>
          <w:rFonts w:ascii="Book Antiqua" w:hAnsi="Book Antiqua"/>
          <w:iCs/>
          <w:lang w:val="id-ID"/>
        </w:rPr>
        <w:t>openness</w:t>
      </w:r>
      <w:proofErr w:type="spellEnd"/>
      <w:r w:rsidRPr="00CD518B">
        <w:rPr>
          <w:rFonts w:ascii="Book Antiqua" w:hAnsi="Book Antiqua"/>
          <w:iCs/>
          <w:lang w:val="id-ID"/>
        </w:rPr>
        <w:t xml:space="preserve">, b) </w:t>
      </w:r>
      <w:proofErr w:type="spellStart"/>
      <w:r w:rsidRPr="00CD518B">
        <w:rPr>
          <w:rFonts w:ascii="Book Antiqua" w:hAnsi="Book Antiqua"/>
          <w:iCs/>
          <w:lang w:val="id-ID"/>
        </w:rPr>
        <w:t>empathy</w:t>
      </w:r>
      <w:proofErr w:type="spellEnd"/>
      <w:r w:rsidRPr="00CD518B">
        <w:rPr>
          <w:rFonts w:ascii="Book Antiqua" w:hAnsi="Book Antiqua"/>
          <w:iCs/>
          <w:lang w:val="id-ID"/>
        </w:rPr>
        <w:t xml:space="preserve">, c) </w:t>
      </w:r>
      <w:proofErr w:type="spellStart"/>
      <w:r w:rsidRPr="00CD518B">
        <w:rPr>
          <w:rFonts w:ascii="Book Antiqua" w:hAnsi="Book Antiqua"/>
          <w:iCs/>
          <w:lang w:val="id-ID"/>
        </w:rPr>
        <w:t>support</w:t>
      </w:r>
      <w:proofErr w:type="spellEnd"/>
      <w:r w:rsidRPr="00CD518B">
        <w:rPr>
          <w:rFonts w:ascii="Book Antiqua" w:hAnsi="Book Antiqua"/>
          <w:iCs/>
          <w:lang w:val="id-ID"/>
        </w:rPr>
        <w:t xml:space="preserve">, d) </w:t>
      </w:r>
      <w:proofErr w:type="spellStart"/>
      <w:r w:rsidRPr="00CD518B">
        <w:rPr>
          <w:rFonts w:ascii="Book Antiqua" w:hAnsi="Book Antiqua"/>
          <w:iCs/>
          <w:lang w:val="id-ID"/>
        </w:rPr>
        <w:t>positive</w:t>
      </w:r>
      <w:proofErr w:type="spellEnd"/>
      <w:r w:rsidRPr="00CD518B">
        <w:rPr>
          <w:rFonts w:ascii="Book Antiqua" w:hAnsi="Book Antiqua"/>
          <w:iCs/>
          <w:lang w:val="id-ID"/>
        </w:rPr>
        <w:t xml:space="preserve"> </w:t>
      </w:r>
      <w:proofErr w:type="spellStart"/>
      <w:r w:rsidRPr="00CD518B">
        <w:rPr>
          <w:rFonts w:ascii="Book Antiqua" w:hAnsi="Book Antiqua"/>
          <w:iCs/>
          <w:lang w:val="id-ID"/>
        </w:rPr>
        <w:t>attitude</w:t>
      </w:r>
      <w:proofErr w:type="spellEnd"/>
      <w:r w:rsidRPr="00CD518B">
        <w:rPr>
          <w:rFonts w:ascii="Book Antiqua" w:hAnsi="Book Antiqua"/>
          <w:iCs/>
          <w:lang w:val="id-ID"/>
        </w:rPr>
        <w:t xml:space="preserve">, e) </w:t>
      </w:r>
      <w:proofErr w:type="spellStart"/>
      <w:r w:rsidRPr="00CD518B">
        <w:rPr>
          <w:rFonts w:ascii="Book Antiqua" w:hAnsi="Book Antiqua"/>
          <w:iCs/>
          <w:lang w:val="id-ID"/>
        </w:rPr>
        <w:t>equality</w:t>
      </w:r>
      <w:proofErr w:type="spellEnd"/>
      <w:r w:rsidRPr="00CD518B">
        <w:rPr>
          <w:rFonts w:ascii="Book Antiqua" w:hAnsi="Book Antiqua"/>
          <w:iCs/>
        </w:rPr>
        <w:t>. While the</w:t>
      </w:r>
      <w:r w:rsidRPr="00CD518B">
        <w:rPr>
          <w:rFonts w:ascii="Book Antiqua" w:hAnsi="Book Antiqua"/>
          <w:iCs/>
          <w:lang w:val="id-ID"/>
        </w:rPr>
        <w:t xml:space="preserve"> </w:t>
      </w:r>
      <w:r w:rsidRPr="00CD518B">
        <w:rPr>
          <w:rFonts w:ascii="Book Antiqua" w:hAnsi="Book Antiqua"/>
          <w:iCs/>
        </w:rPr>
        <w:t>m</w:t>
      </w:r>
      <w:proofErr w:type="spellStart"/>
      <w:r w:rsidRPr="00CD518B">
        <w:rPr>
          <w:rFonts w:ascii="Book Antiqua" w:hAnsi="Book Antiqua"/>
          <w:iCs/>
          <w:lang w:val="id-ID"/>
        </w:rPr>
        <w:t>otivation</w:t>
      </w:r>
      <w:proofErr w:type="spellEnd"/>
      <w:r w:rsidRPr="00CD518B">
        <w:rPr>
          <w:rFonts w:ascii="Book Antiqua" w:hAnsi="Book Antiqua"/>
          <w:iCs/>
          <w:lang w:val="id-ID"/>
        </w:rPr>
        <w:t xml:space="preserve"> (Y), </w:t>
      </w:r>
      <w:proofErr w:type="spellStart"/>
      <w:r w:rsidRPr="00CD518B">
        <w:rPr>
          <w:rFonts w:ascii="Book Antiqua" w:hAnsi="Book Antiqua"/>
          <w:iCs/>
          <w:lang w:val="id-ID"/>
        </w:rPr>
        <w:t>with</w:t>
      </w:r>
      <w:proofErr w:type="spellEnd"/>
      <w:r w:rsidRPr="00CD518B">
        <w:rPr>
          <w:rFonts w:ascii="Book Antiqua" w:hAnsi="Book Antiqua"/>
          <w:iCs/>
          <w:lang w:val="id-ID"/>
        </w:rPr>
        <w:t xml:space="preserve"> </w:t>
      </w:r>
      <w:proofErr w:type="spellStart"/>
      <w:r w:rsidRPr="00CD518B">
        <w:rPr>
          <w:rFonts w:ascii="Book Antiqua" w:hAnsi="Book Antiqua"/>
          <w:iCs/>
          <w:lang w:val="id-ID"/>
        </w:rPr>
        <w:t>indicators</w:t>
      </w:r>
      <w:proofErr w:type="spellEnd"/>
      <w:r w:rsidRPr="00CD518B">
        <w:rPr>
          <w:rFonts w:ascii="Book Antiqua" w:hAnsi="Book Antiqua"/>
          <w:iCs/>
        </w:rPr>
        <w:t xml:space="preserve"> a) persevering in facing the tasks given, b) be persistent in facing difficulties, c) prefer to work independently, d) like new things that are more creative.</w:t>
      </w:r>
    </w:p>
    <w:p w14:paraId="779C0B94" w14:textId="77777777" w:rsidR="00631A8C" w:rsidRPr="00CD518B" w:rsidRDefault="00631A8C" w:rsidP="00631A8C">
      <w:pPr>
        <w:spacing w:line="276" w:lineRule="auto"/>
        <w:ind w:firstLine="720"/>
        <w:jc w:val="both"/>
        <w:rPr>
          <w:rFonts w:ascii="Book Antiqua" w:hAnsi="Book Antiqua"/>
          <w:iCs/>
          <w:lang w:val="id-ID"/>
        </w:rPr>
      </w:pPr>
      <w:r w:rsidRPr="00CD518B">
        <w:rPr>
          <w:rFonts w:ascii="Book Antiqua" w:hAnsi="Book Antiqua"/>
          <w:iCs/>
        </w:rPr>
        <w:t xml:space="preserve">The population were all 4th-semester students </w:t>
      </w:r>
      <w:proofErr w:type="spellStart"/>
      <w:r w:rsidRPr="00CD518B">
        <w:rPr>
          <w:rFonts w:ascii="Book Antiqua" w:hAnsi="Book Antiqua"/>
          <w:iCs/>
          <w:lang w:val="id-ID"/>
        </w:rPr>
        <w:t>at</w:t>
      </w:r>
      <w:proofErr w:type="spellEnd"/>
      <w:r w:rsidRPr="00CD518B">
        <w:rPr>
          <w:rFonts w:ascii="Book Antiqua" w:hAnsi="Book Antiqua"/>
          <w:iCs/>
          <w:lang w:val="id-ID"/>
        </w:rPr>
        <w:t xml:space="preserve"> </w:t>
      </w:r>
      <w:r w:rsidRPr="00CD518B">
        <w:rPr>
          <w:rFonts w:ascii="Book Antiqua" w:hAnsi="Book Antiqua"/>
          <w:iCs/>
        </w:rPr>
        <w:t xml:space="preserve">Department of Sharia and Islamic Economics of State </w:t>
      </w:r>
      <w:r w:rsidRPr="00CD518B">
        <w:rPr>
          <w:rFonts w:ascii="Book Antiqua" w:hAnsi="Book Antiqua"/>
          <w:iCs/>
          <w:lang w:val="id-ID"/>
        </w:rPr>
        <w:t xml:space="preserve">Islamic </w:t>
      </w:r>
      <w:r w:rsidRPr="00CD518B">
        <w:rPr>
          <w:rFonts w:ascii="Book Antiqua" w:hAnsi="Book Antiqua"/>
          <w:iCs/>
        </w:rPr>
        <w:t xml:space="preserve">Institute </w:t>
      </w:r>
      <w:proofErr w:type="spellStart"/>
      <w:r w:rsidRPr="00CD518B">
        <w:rPr>
          <w:rFonts w:ascii="Book Antiqua" w:hAnsi="Book Antiqua"/>
          <w:iCs/>
          <w:lang w:val="id-ID"/>
        </w:rPr>
        <w:t>of</w:t>
      </w:r>
      <w:proofErr w:type="spellEnd"/>
      <w:r w:rsidRPr="00CD518B">
        <w:rPr>
          <w:rFonts w:ascii="Book Antiqua" w:hAnsi="Book Antiqua"/>
          <w:iCs/>
          <w:lang w:val="id-ID"/>
        </w:rPr>
        <w:t xml:space="preserve"> </w:t>
      </w:r>
      <w:r w:rsidRPr="00CD518B">
        <w:rPr>
          <w:rFonts w:ascii="Book Antiqua" w:hAnsi="Book Antiqua"/>
          <w:iCs/>
        </w:rPr>
        <w:t xml:space="preserve">Bone, </w:t>
      </w:r>
      <w:proofErr w:type="spellStart"/>
      <w:r w:rsidRPr="00CD518B">
        <w:rPr>
          <w:rFonts w:ascii="Book Antiqua" w:hAnsi="Book Antiqua"/>
          <w:iCs/>
          <w:lang w:val="id-ID"/>
        </w:rPr>
        <w:t>consisting</w:t>
      </w:r>
      <w:proofErr w:type="spellEnd"/>
      <w:r w:rsidRPr="00CD518B">
        <w:rPr>
          <w:rFonts w:ascii="Book Antiqua" w:hAnsi="Book Antiqua"/>
          <w:iCs/>
        </w:rPr>
        <w:t xml:space="preserve"> of 210 students. </w:t>
      </w:r>
      <w:r w:rsidRPr="00CD518B">
        <w:rPr>
          <w:rFonts w:ascii="Book Antiqua" w:hAnsi="Book Antiqua"/>
          <w:bCs/>
          <w:iCs/>
        </w:rPr>
        <w:t xml:space="preserve">The determination of sample according to </w:t>
      </w:r>
      <w:r w:rsidRPr="00CD518B">
        <w:rPr>
          <w:rFonts w:ascii="Book Antiqua" w:hAnsi="Book Antiqua"/>
          <w:bCs/>
          <w:iCs/>
        </w:rPr>
        <w:fldChar w:fldCharType="begin" w:fldLock="1"/>
      </w:r>
      <w:r w:rsidRPr="00CD518B">
        <w:rPr>
          <w:rFonts w:ascii="Book Antiqua" w:hAnsi="Book Antiqua"/>
          <w:bCs/>
          <w:iCs/>
        </w:rPr>
        <w:instrText>ADDIN CSL_CITATION {"citationItems":[{"id":"ITEM-1","itemData":{"author":[{"dropping-particle":"","family":"Arikunto","given":"Suharsimi","non-dropping-particle":"","parse-names":false,"suffix":""}],"id":"ITEM-1","issued":{"date-parts":[["2013"]]},"publisher":"Alfabeta","publisher-place":"Bandung","title":"Metode Penelitian Pendidikan","type":"book"},"uris":["http://www.mendeley.com/documents/?uuid=eddb4596-0bde-4b7a-9e0c-ac6069498df9"]}],"mendeley":{"formattedCitation":"(Arikunto, 2013)","manualFormatting":"Arikunto (2013: 210)","plainTextFormattedCitation":"(Arikunto, 2013)","previouslyFormattedCitation":"(Arikunto, 2013)"},"properties":{"noteIndex":0},"schema":"https://github.com/citation-style-language/schema/raw/master/csl-citation.json"}</w:instrText>
      </w:r>
      <w:r w:rsidRPr="00CD518B">
        <w:rPr>
          <w:rFonts w:ascii="Book Antiqua" w:hAnsi="Book Antiqua"/>
          <w:bCs/>
          <w:iCs/>
        </w:rPr>
        <w:fldChar w:fldCharType="separate"/>
      </w:r>
      <w:r w:rsidRPr="00CD518B">
        <w:rPr>
          <w:rFonts w:ascii="Book Antiqua" w:hAnsi="Book Antiqua"/>
          <w:bCs/>
          <w:iCs/>
        </w:rPr>
        <w:t>Arikunto (2013: 210)</w:t>
      </w:r>
      <w:r w:rsidRPr="00CD518B">
        <w:rPr>
          <w:rFonts w:ascii="Book Antiqua" w:hAnsi="Book Antiqua"/>
          <w:iCs/>
        </w:rPr>
        <w:fldChar w:fldCharType="end"/>
      </w:r>
      <w:r w:rsidRPr="00CD518B">
        <w:rPr>
          <w:rFonts w:ascii="Book Antiqua" w:hAnsi="Book Antiqua"/>
          <w:bCs/>
          <w:iCs/>
        </w:rPr>
        <w:t xml:space="preserve"> When the subject is less than 100 people, then it is better to take all in the study. Furthermore, if the subject is large in scope, it can be taken 10-15%, 20-25%, or more. In this study, if the subjects or respondents sampled took 20% of the population, as many as 42 students. The technique </w:t>
      </w:r>
      <w:proofErr w:type="spellStart"/>
      <w:r w:rsidRPr="00CD518B">
        <w:rPr>
          <w:rFonts w:ascii="Book Antiqua" w:hAnsi="Book Antiqua"/>
          <w:bCs/>
          <w:iCs/>
          <w:lang w:val="id-ID"/>
        </w:rPr>
        <w:t>of</w:t>
      </w:r>
      <w:proofErr w:type="spellEnd"/>
      <w:r w:rsidRPr="00CD518B">
        <w:rPr>
          <w:rFonts w:ascii="Book Antiqua" w:hAnsi="Book Antiqua"/>
          <w:bCs/>
          <w:iCs/>
          <w:lang w:val="id-ID"/>
        </w:rPr>
        <w:t xml:space="preserve"> </w:t>
      </w:r>
      <w:r w:rsidRPr="00CD518B">
        <w:rPr>
          <w:rFonts w:ascii="Book Antiqua" w:hAnsi="Book Antiqua"/>
          <w:bCs/>
          <w:iCs/>
        </w:rPr>
        <w:t xml:space="preserve">data collection was </w:t>
      </w:r>
      <w:proofErr w:type="gramStart"/>
      <w:r w:rsidRPr="00CD518B">
        <w:rPr>
          <w:rFonts w:ascii="Book Antiqua" w:hAnsi="Book Antiqua"/>
          <w:bCs/>
          <w:iCs/>
        </w:rPr>
        <w:t xml:space="preserve">done </w:t>
      </w:r>
      <w:r w:rsidRPr="00CD518B">
        <w:rPr>
          <w:rFonts w:ascii="Book Antiqua" w:hAnsi="Book Antiqua"/>
          <w:bCs/>
          <w:iCs/>
          <w:lang w:val="id-ID"/>
        </w:rPr>
        <w:t xml:space="preserve"> </w:t>
      </w:r>
      <w:proofErr w:type="spellStart"/>
      <w:r w:rsidRPr="00CD518B">
        <w:rPr>
          <w:rFonts w:ascii="Book Antiqua" w:hAnsi="Book Antiqua"/>
          <w:bCs/>
          <w:iCs/>
          <w:lang w:val="id-ID"/>
        </w:rPr>
        <w:t>through</w:t>
      </w:r>
      <w:proofErr w:type="spellEnd"/>
      <w:proofErr w:type="gramEnd"/>
      <w:r w:rsidRPr="00CD518B">
        <w:rPr>
          <w:rFonts w:ascii="Book Antiqua" w:hAnsi="Book Antiqua"/>
          <w:bCs/>
          <w:iCs/>
          <w:lang w:val="id-ID"/>
        </w:rPr>
        <w:t xml:space="preserve"> </w:t>
      </w:r>
      <w:r w:rsidRPr="00CD518B">
        <w:rPr>
          <w:rFonts w:ascii="Book Antiqua" w:hAnsi="Book Antiqua"/>
          <w:bCs/>
          <w:iCs/>
        </w:rPr>
        <w:t>observation, questionnaires, and documentation.</w:t>
      </w:r>
    </w:p>
    <w:p w14:paraId="38753536" w14:textId="77777777" w:rsidR="00631A8C" w:rsidRPr="00CD518B" w:rsidRDefault="00631A8C" w:rsidP="00631A8C">
      <w:pPr>
        <w:spacing w:line="276" w:lineRule="auto"/>
        <w:ind w:firstLine="720"/>
        <w:jc w:val="both"/>
        <w:rPr>
          <w:rFonts w:ascii="Book Antiqua" w:hAnsi="Book Antiqua"/>
          <w:iCs/>
        </w:rPr>
      </w:pPr>
      <w:r w:rsidRPr="00CD518B">
        <w:rPr>
          <w:rFonts w:ascii="Book Antiqua" w:hAnsi="Book Antiqua"/>
          <w:iCs/>
        </w:rPr>
        <w:t xml:space="preserve">The data analysis used in this </w:t>
      </w:r>
      <w:r w:rsidRPr="00CD518B">
        <w:rPr>
          <w:rFonts w:ascii="Book Antiqua" w:hAnsi="Book Antiqua"/>
          <w:iCs/>
          <w:lang w:val="id-ID"/>
        </w:rPr>
        <w:t>study</w:t>
      </w:r>
      <w:r w:rsidRPr="00CD518B">
        <w:rPr>
          <w:rFonts w:ascii="Book Antiqua" w:hAnsi="Book Antiqua"/>
          <w:iCs/>
        </w:rPr>
        <w:t xml:space="preserve"> was descriptive and inferential analysis. The descriptive analysis used to describe the state of interpersonal communication variables and students’ learning motivation. The data about </w:t>
      </w:r>
      <w:r w:rsidRPr="00CD518B">
        <w:rPr>
          <w:rFonts w:ascii="Book Antiqua" w:hAnsi="Book Antiqua"/>
          <w:iCs/>
        </w:rPr>
        <w:lastRenderedPageBreak/>
        <w:t xml:space="preserve">interpersonal communication and students’ learning motivation in the form of a </w:t>
      </w:r>
      <w:r w:rsidRPr="00CD518B">
        <w:rPr>
          <w:rFonts w:ascii="Book Antiqua" w:hAnsi="Book Antiqua"/>
          <w:i/>
          <w:iCs/>
        </w:rPr>
        <w:t>checklist</w:t>
      </w:r>
      <w:r w:rsidRPr="00CD518B">
        <w:rPr>
          <w:rFonts w:ascii="Book Antiqua" w:hAnsi="Book Antiqua"/>
          <w:iCs/>
        </w:rPr>
        <w:t xml:space="preserve"> using a </w:t>
      </w:r>
      <w:r w:rsidRPr="00CD518B">
        <w:rPr>
          <w:rFonts w:ascii="Book Antiqua" w:hAnsi="Book Antiqua"/>
          <w:i/>
          <w:iCs/>
        </w:rPr>
        <w:t>Likert</w:t>
      </w:r>
      <w:r w:rsidRPr="00CD518B">
        <w:rPr>
          <w:rFonts w:ascii="Book Antiqua" w:hAnsi="Book Antiqua"/>
          <w:iCs/>
        </w:rPr>
        <w:t xml:space="preserve"> scale. The scoring for interpersonal communication had a range of 13 to 65. To determine the measurement results criteria the researcher used based on the theoretical average and ideal standard deviations with the conversion of quantitative to qualitative data on a scale of five (</w:t>
      </w:r>
      <w:r w:rsidRPr="00CD518B">
        <w:rPr>
          <w:rFonts w:ascii="Book Antiqua" w:hAnsi="Book Antiqua"/>
          <w:iCs/>
        </w:rPr>
        <w:fldChar w:fldCharType="begin" w:fldLock="1"/>
      </w:r>
      <w:r w:rsidRPr="00CD518B">
        <w:rPr>
          <w:rFonts w:ascii="Book Antiqua" w:hAnsi="Book Antiqua"/>
          <w:iCs/>
        </w:rPr>
        <w:instrText>ADDIN CSL_CITATION {"citationItems":[{"id":"ITEM-1","itemData":{"author":[{"dropping-particle":"","family":"Azwar","given":"","non-dropping-particle":"","parse-names":false,"suffix":""}],"id":"ITEM-1","issued":{"date-parts":[["2014"]]},"publisher":"Pustaka Pelajar","publisher-place":"Yogyakarta","title":"Penyusunan Skala Psikologi","type":"book"},"uris":["http://www.mendeley.com/documents/?uuid=ddcb9990-957a-4ac9-8574-e40b553cd3d4"]}],"mendeley":{"formattedCitation":"(Azwar, 2014)","manualFormatting":"Azwar, 2014: 149)","plainTextFormattedCitation":"(Azwar, 2014)","previouslyFormattedCitation":"(Azwar, 2014)"},"properties":{"noteIndex":0},"schema":"https://github.com/citation-style-language/schema/raw/master/csl-citation.json"}</w:instrText>
      </w:r>
      <w:r w:rsidRPr="00CD518B">
        <w:rPr>
          <w:rFonts w:ascii="Book Antiqua" w:hAnsi="Book Antiqua"/>
          <w:iCs/>
        </w:rPr>
        <w:fldChar w:fldCharType="separate"/>
      </w:r>
      <w:r w:rsidRPr="00CD518B">
        <w:rPr>
          <w:rFonts w:ascii="Book Antiqua" w:hAnsi="Book Antiqua"/>
          <w:iCs/>
        </w:rPr>
        <w:t>Azwar, 2014: 149)</w:t>
      </w:r>
      <w:r w:rsidRPr="00CD518B">
        <w:rPr>
          <w:rFonts w:ascii="Book Antiqua" w:hAnsi="Book Antiqua"/>
          <w:iCs/>
        </w:rPr>
        <w:fldChar w:fldCharType="end"/>
      </w:r>
      <w:r w:rsidRPr="00CD518B">
        <w:rPr>
          <w:rFonts w:ascii="Book Antiqua" w:hAnsi="Book Antiqua"/>
          <w:iCs/>
        </w:rPr>
        <w:t>. Interpersonal communication questionnaire between the lecturers and students consisted of 13 items, so it can be determined the theoretical average</w:t>
      </w:r>
      <w:r>
        <w:rPr>
          <w:rFonts w:ascii="Book Antiqua" w:hAnsi="Book Antiqua"/>
          <w:iCs/>
        </w:rPr>
        <w:t xml:space="preserve"> (MI) </w:t>
      </w:r>
      <w:r w:rsidRPr="00CD518B">
        <w:rPr>
          <w:rFonts w:ascii="Book Antiqua" w:hAnsi="Book Antiqua"/>
          <w:iCs/>
        </w:rPr>
        <w:t xml:space="preserve">= </w:t>
      </w:r>
      <m:oMath>
        <m:f>
          <m:fPr>
            <m:type m:val="skw"/>
            <m:ctrlPr>
              <w:rPr>
                <w:rFonts w:ascii="Cambria Math" w:hAnsi="Cambria Math"/>
                <w:i/>
                <w:iCs/>
              </w:rPr>
            </m:ctrlPr>
          </m:fPr>
          <m:num>
            <m:r>
              <w:rPr>
                <w:rFonts w:ascii="Cambria Math" w:hAnsi="Cambria Math"/>
              </w:rPr>
              <m:t>1</m:t>
            </m:r>
          </m:num>
          <m:den>
            <m:r>
              <w:rPr>
                <w:rFonts w:ascii="Cambria Math" w:hAnsi="Cambria Math"/>
              </w:rPr>
              <m:t>2</m:t>
            </m:r>
          </m:den>
        </m:f>
      </m:oMath>
      <w:r w:rsidRPr="00CD518B">
        <w:rPr>
          <w:rFonts w:ascii="Book Antiqua" w:hAnsi="Book Antiqua"/>
          <w:iCs/>
          <w:lang w:val="id-ID"/>
        </w:rPr>
        <w:t xml:space="preserve"> (</w:t>
      </w:r>
      <w:r w:rsidRPr="00CD518B">
        <w:rPr>
          <w:rFonts w:ascii="Book Antiqua" w:hAnsi="Book Antiqua"/>
          <w:iCs/>
        </w:rPr>
        <w:t>65</w:t>
      </w:r>
      <w:r w:rsidRPr="00CD518B">
        <w:rPr>
          <w:rFonts w:ascii="Book Antiqua" w:hAnsi="Book Antiqua"/>
          <w:iCs/>
          <w:lang w:val="id-ID"/>
        </w:rPr>
        <w:t>+</w:t>
      </w:r>
      <w:r w:rsidRPr="00CD518B">
        <w:rPr>
          <w:rFonts w:ascii="Book Antiqua" w:hAnsi="Book Antiqua"/>
          <w:iCs/>
        </w:rPr>
        <w:t>13</w:t>
      </w:r>
      <w:r w:rsidRPr="00CD518B">
        <w:rPr>
          <w:rFonts w:ascii="Book Antiqua" w:hAnsi="Book Antiqua"/>
          <w:iCs/>
          <w:lang w:val="id-ID"/>
        </w:rPr>
        <w:t>)</w:t>
      </w:r>
      <w:r w:rsidRPr="00CD518B">
        <w:rPr>
          <w:rFonts w:ascii="Book Antiqua" w:hAnsi="Book Antiqua"/>
          <w:iCs/>
        </w:rPr>
        <w:t xml:space="preserve"> = 39 and standard deviation</w:t>
      </w:r>
      <w:r>
        <w:rPr>
          <w:rFonts w:ascii="Book Antiqua" w:hAnsi="Book Antiqua"/>
          <w:iCs/>
        </w:rPr>
        <w:t xml:space="preserve"> (SI) </w:t>
      </w:r>
      <w:r w:rsidRPr="00CD518B">
        <w:rPr>
          <w:rFonts w:ascii="Book Antiqua" w:hAnsi="Book Antiqua"/>
          <w:iCs/>
        </w:rPr>
        <w:t xml:space="preserve">= </w:t>
      </w:r>
      <m:oMath>
        <m:f>
          <m:fPr>
            <m:type m:val="skw"/>
            <m:ctrlPr>
              <w:rPr>
                <w:rFonts w:ascii="Cambria Math" w:hAnsi="Cambria Math"/>
                <w:i/>
                <w:iCs/>
              </w:rPr>
            </m:ctrlPr>
          </m:fPr>
          <m:num>
            <m:r>
              <w:rPr>
                <w:rFonts w:ascii="Cambria Math" w:hAnsi="Cambria Math"/>
              </w:rPr>
              <m:t>1</m:t>
            </m:r>
          </m:num>
          <m:den>
            <m:r>
              <w:rPr>
                <w:rFonts w:ascii="Cambria Math" w:hAnsi="Cambria Math"/>
              </w:rPr>
              <m:t>6</m:t>
            </m:r>
          </m:den>
        </m:f>
      </m:oMath>
      <w:r w:rsidRPr="00CD518B">
        <w:rPr>
          <w:rFonts w:ascii="Book Antiqua" w:hAnsi="Book Antiqua"/>
          <w:iCs/>
          <w:lang w:val="id-ID"/>
        </w:rPr>
        <w:t xml:space="preserve"> </w:t>
      </w:r>
      <w:r w:rsidRPr="00CD518B">
        <w:rPr>
          <w:rFonts w:ascii="Book Antiqua" w:hAnsi="Book Antiqua"/>
          <w:iCs/>
        </w:rPr>
        <w:t xml:space="preserve">(65-13) = 8.67. The results of categorizing interpersonal communication variables are presented in the form of the following table: </w:t>
      </w:r>
    </w:p>
    <w:p w14:paraId="0387299E" w14:textId="77777777" w:rsidR="00631A8C" w:rsidRPr="00CD518B" w:rsidRDefault="00631A8C" w:rsidP="00631A8C">
      <w:pPr>
        <w:spacing w:line="276" w:lineRule="auto"/>
        <w:ind w:firstLine="720"/>
        <w:jc w:val="center"/>
        <w:rPr>
          <w:rFonts w:ascii="Book Antiqua" w:hAnsi="Book Antiqua"/>
          <w:iCs/>
        </w:rPr>
      </w:pPr>
      <w:proofErr w:type="spellStart"/>
      <w:r w:rsidRPr="00CD518B">
        <w:rPr>
          <w:rFonts w:ascii="Book Antiqua" w:hAnsi="Book Antiqua"/>
          <w:iCs/>
          <w:lang w:val="id-ID"/>
        </w:rPr>
        <w:t>Tabl</w:t>
      </w:r>
      <w:proofErr w:type="spellEnd"/>
      <w:r w:rsidRPr="00CD518B">
        <w:rPr>
          <w:rFonts w:ascii="Book Antiqua" w:hAnsi="Book Antiqua"/>
          <w:iCs/>
        </w:rPr>
        <w:t>e</w:t>
      </w:r>
      <w:r w:rsidRPr="00CD518B">
        <w:rPr>
          <w:rFonts w:ascii="Book Antiqua" w:hAnsi="Book Antiqua"/>
          <w:iCs/>
          <w:lang w:val="id-ID"/>
        </w:rPr>
        <w:t xml:space="preserve"> </w:t>
      </w:r>
      <w:r w:rsidRPr="00CD518B">
        <w:rPr>
          <w:rFonts w:ascii="Book Antiqua" w:hAnsi="Book Antiqua"/>
          <w:iCs/>
          <w:lang w:val="en-ID"/>
        </w:rPr>
        <w:t xml:space="preserve">1. </w:t>
      </w:r>
      <w:r w:rsidRPr="00CD518B">
        <w:rPr>
          <w:rFonts w:ascii="Book Antiqua" w:hAnsi="Book Antiqua"/>
          <w:iCs/>
        </w:rPr>
        <w:t>The Categorization of Interpersonal Communication Variable Scores between the Lecturers and Students</w:t>
      </w:r>
    </w:p>
    <w:tbl>
      <w:tblPr>
        <w:tblStyle w:val="TableGrid"/>
        <w:tblW w:w="8472" w:type="dxa"/>
        <w:tblLook w:val="04A0" w:firstRow="1" w:lastRow="0" w:firstColumn="1" w:lastColumn="0" w:noHBand="0" w:noVBand="1"/>
      </w:tblPr>
      <w:tblGrid>
        <w:gridCol w:w="3574"/>
        <w:gridCol w:w="2693"/>
        <w:gridCol w:w="2205"/>
      </w:tblGrid>
      <w:tr w:rsidR="00631A8C" w:rsidRPr="00CD518B" w14:paraId="5A012D8C" w14:textId="77777777" w:rsidTr="007D501B">
        <w:tc>
          <w:tcPr>
            <w:tcW w:w="3574" w:type="dxa"/>
          </w:tcPr>
          <w:p w14:paraId="7354536F" w14:textId="77777777" w:rsidR="00631A8C" w:rsidRPr="00CD518B" w:rsidRDefault="00631A8C" w:rsidP="007D501B">
            <w:pPr>
              <w:spacing w:line="276" w:lineRule="auto"/>
              <w:ind w:firstLine="720"/>
              <w:jc w:val="both"/>
              <w:rPr>
                <w:rFonts w:ascii="Book Antiqua" w:hAnsi="Book Antiqua"/>
                <w:b/>
                <w:lang w:val="id-ID"/>
              </w:rPr>
            </w:pPr>
            <w:r w:rsidRPr="00CD518B">
              <w:rPr>
                <w:rFonts w:ascii="Book Antiqua" w:hAnsi="Book Antiqua"/>
                <w:b/>
                <w:lang w:val="id-ID"/>
              </w:rPr>
              <w:t xml:space="preserve">Interval </w:t>
            </w:r>
          </w:p>
        </w:tc>
        <w:tc>
          <w:tcPr>
            <w:tcW w:w="2693" w:type="dxa"/>
          </w:tcPr>
          <w:p w14:paraId="0511BCA5" w14:textId="77777777" w:rsidR="00631A8C" w:rsidRPr="00CD518B" w:rsidRDefault="00631A8C" w:rsidP="007D501B">
            <w:pPr>
              <w:spacing w:line="276" w:lineRule="auto"/>
              <w:jc w:val="both"/>
              <w:rPr>
                <w:rFonts w:ascii="Book Antiqua" w:hAnsi="Book Antiqua"/>
                <w:b/>
                <w:lang w:val="id-ID"/>
              </w:rPr>
            </w:pPr>
            <w:r w:rsidRPr="00CD518B">
              <w:rPr>
                <w:rFonts w:ascii="Book Antiqua" w:hAnsi="Book Antiqua"/>
                <w:b/>
                <w:lang w:val="id-ID"/>
              </w:rPr>
              <w:t>Interval Skor KD</w:t>
            </w:r>
          </w:p>
        </w:tc>
        <w:tc>
          <w:tcPr>
            <w:tcW w:w="2205" w:type="dxa"/>
          </w:tcPr>
          <w:p w14:paraId="147EA809" w14:textId="77777777" w:rsidR="00631A8C" w:rsidRPr="00CD518B" w:rsidRDefault="00631A8C" w:rsidP="007D501B">
            <w:pPr>
              <w:spacing w:line="276" w:lineRule="auto"/>
              <w:jc w:val="center"/>
              <w:rPr>
                <w:rFonts w:ascii="Book Antiqua" w:hAnsi="Book Antiqua"/>
                <w:b/>
                <w:lang w:val="id-ID"/>
              </w:rPr>
            </w:pPr>
            <w:r w:rsidRPr="00CD518B">
              <w:rPr>
                <w:rFonts w:ascii="Book Antiqua" w:hAnsi="Book Antiqua"/>
                <w:b/>
              </w:rPr>
              <w:t>C</w:t>
            </w:r>
            <w:proofErr w:type="spellStart"/>
            <w:r w:rsidRPr="00CD518B">
              <w:rPr>
                <w:rFonts w:ascii="Book Antiqua" w:hAnsi="Book Antiqua"/>
                <w:b/>
                <w:lang w:val="id-ID"/>
              </w:rPr>
              <w:t>riteria</w:t>
            </w:r>
            <w:proofErr w:type="spellEnd"/>
          </w:p>
        </w:tc>
      </w:tr>
      <w:tr w:rsidR="00631A8C" w:rsidRPr="00CD518B" w14:paraId="7BE58EC4" w14:textId="77777777" w:rsidTr="007D501B">
        <w:tc>
          <w:tcPr>
            <w:tcW w:w="3574" w:type="dxa"/>
          </w:tcPr>
          <w:p w14:paraId="7A3D2A40" w14:textId="77777777" w:rsidR="00631A8C" w:rsidRPr="00CD518B" w:rsidRDefault="00631A8C" w:rsidP="007D501B">
            <w:pPr>
              <w:spacing w:line="276" w:lineRule="auto"/>
              <w:ind w:firstLine="720"/>
              <w:jc w:val="both"/>
              <w:rPr>
                <w:rFonts w:ascii="Book Antiqua" w:hAnsi="Book Antiqua"/>
                <w:lang w:val="id-ID"/>
              </w:rPr>
            </w:pPr>
            <m:oMathPara>
              <m:oMathParaPr>
                <m:jc m:val="left"/>
              </m:oMathParaPr>
              <m:oMath>
                <m:r>
                  <m:rPr>
                    <m:sty m:val="p"/>
                  </m:rPr>
                  <w:rPr>
                    <w:rFonts w:ascii="Cambria Math" w:hAnsi="Cambria Math"/>
                    <w:lang w:val="id-ID"/>
                  </w:rPr>
                  <m:t>Mi+1,5Si</m:t>
                </m:r>
                <m:r>
                  <w:rPr>
                    <w:rFonts w:ascii="Cambria Math" w:hAnsi="Cambria Math"/>
                    <w:lang w:val="id-ID"/>
                  </w:rPr>
                  <m:t>&lt;</m:t>
                </m:r>
                <m:r>
                  <m:rPr>
                    <m:sty m:val="p"/>
                  </m:rPr>
                  <w:rPr>
                    <w:rFonts w:ascii="Cambria Math" w:hAnsi="Cambria Math"/>
                    <w:lang w:val="id-ID"/>
                  </w:rPr>
                  <m:t>X</m:t>
                </m:r>
                <m:r>
                  <w:rPr>
                    <w:rFonts w:ascii="Cambria Math" w:hAnsi="Cambria Math"/>
                    <w:lang w:val="id-ID"/>
                  </w:rPr>
                  <m:t>≤</m:t>
                </m:r>
                <m:r>
                  <m:rPr>
                    <m:sty m:val="p"/>
                  </m:rPr>
                  <w:rPr>
                    <w:rFonts w:ascii="Cambria Math" w:hAnsi="Cambria Math"/>
                    <w:lang w:val="id-ID"/>
                  </w:rPr>
                  <m:t>Mi+3S</m:t>
                </m:r>
                <m:r>
                  <w:rPr>
                    <w:rFonts w:ascii="Cambria Math" w:hAnsi="Cambria Math"/>
                    <w:lang w:val="id-ID"/>
                  </w:rPr>
                  <m:t>i</m:t>
                </m:r>
              </m:oMath>
            </m:oMathPara>
          </w:p>
        </w:tc>
        <w:tc>
          <w:tcPr>
            <w:tcW w:w="2693" w:type="dxa"/>
          </w:tcPr>
          <w:p w14:paraId="178AC3A7" w14:textId="77777777" w:rsidR="00631A8C" w:rsidRPr="00CD518B" w:rsidRDefault="00631A8C" w:rsidP="007D501B">
            <w:pPr>
              <w:spacing w:line="276" w:lineRule="auto"/>
              <w:ind w:firstLine="720"/>
              <w:jc w:val="both"/>
              <w:rPr>
                <w:rFonts w:ascii="Book Antiqua" w:hAnsi="Book Antiqua"/>
                <w:i/>
                <w:lang w:val="id-ID"/>
              </w:rPr>
            </w:pPr>
            <m:oMathPara>
              <m:oMathParaPr>
                <m:jc m:val="left"/>
              </m:oMathParaPr>
              <m:oMath>
                <m:r>
                  <m:rPr>
                    <m:sty m:val="p"/>
                  </m:rPr>
                  <w:rPr>
                    <w:rFonts w:ascii="Cambria Math" w:hAnsi="Cambria Math"/>
                    <w:lang w:val="id-ID"/>
                  </w:rPr>
                  <m:t>5</m:t>
                </m:r>
                <m:r>
                  <w:rPr>
                    <w:rFonts w:ascii="Cambria Math" w:hAnsi="Cambria Math"/>
                    <w:lang w:val="id-ID"/>
                  </w:rPr>
                  <m:t>2 &lt;</m:t>
                </m:r>
                <m:r>
                  <m:rPr>
                    <m:sty m:val="p"/>
                  </m:rPr>
                  <w:rPr>
                    <w:rFonts w:ascii="Cambria Math" w:hAnsi="Cambria Math"/>
                    <w:lang w:val="id-ID"/>
                  </w:rPr>
                  <m:t>X</m:t>
                </m:r>
                <m:r>
                  <w:rPr>
                    <w:rFonts w:ascii="Cambria Math" w:hAnsi="Cambria Math"/>
                    <w:lang w:val="id-ID"/>
                  </w:rPr>
                  <m:t>≤</m:t>
                </m:r>
                <m:r>
                  <m:rPr>
                    <m:sty m:val="p"/>
                  </m:rPr>
                  <w:rPr>
                    <w:rFonts w:ascii="Cambria Math" w:hAnsi="Cambria Math"/>
                    <w:lang w:val="id-ID"/>
                  </w:rPr>
                  <m:t>6</m:t>
                </m:r>
                <m:r>
                  <w:rPr>
                    <w:rFonts w:ascii="Cambria Math" w:hAnsi="Cambria Math"/>
                    <w:lang w:val="id-ID"/>
                  </w:rPr>
                  <m:t>5</m:t>
                </m:r>
              </m:oMath>
            </m:oMathPara>
          </w:p>
        </w:tc>
        <w:tc>
          <w:tcPr>
            <w:tcW w:w="2205" w:type="dxa"/>
          </w:tcPr>
          <w:p w14:paraId="41808E72" w14:textId="77777777" w:rsidR="00631A8C" w:rsidRPr="00CD518B" w:rsidRDefault="00631A8C" w:rsidP="007D501B">
            <w:pPr>
              <w:spacing w:line="276" w:lineRule="auto"/>
              <w:jc w:val="both"/>
              <w:rPr>
                <w:rFonts w:ascii="Book Antiqua" w:hAnsi="Book Antiqua"/>
                <w:lang w:val="id-ID"/>
              </w:rPr>
            </w:pPr>
            <w:r w:rsidRPr="00CD518B">
              <w:rPr>
                <w:rFonts w:ascii="Book Antiqua" w:hAnsi="Book Antiqua"/>
                <w:bCs/>
                <w:iCs/>
              </w:rPr>
              <w:t>Extremely High</w:t>
            </w:r>
          </w:p>
        </w:tc>
      </w:tr>
      <w:tr w:rsidR="00631A8C" w:rsidRPr="00CD518B" w14:paraId="38048185" w14:textId="77777777" w:rsidTr="007D501B">
        <w:tc>
          <w:tcPr>
            <w:tcW w:w="3574" w:type="dxa"/>
          </w:tcPr>
          <w:p w14:paraId="30A2EFDD" w14:textId="77777777" w:rsidR="00631A8C" w:rsidRPr="00CD518B" w:rsidRDefault="00631A8C" w:rsidP="007D501B">
            <w:pPr>
              <w:spacing w:line="276" w:lineRule="auto"/>
              <w:ind w:firstLine="720"/>
              <w:jc w:val="both"/>
              <w:rPr>
                <w:rFonts w:ascii="Book Antiqua" w:hAnsi="Book Antiqua"/>
                <w:lang w:val="id-ID"/>
              </w:rPr>
            </w:pPr>
            <m:oMathPara>
              <m:oMathParaPr>
                <m:jc m:val="left"/>
              </m:oMathParaPr>
              <m:oMath>
                <m:r>
                  <m:rPr>
                    <m:sty m:val="p"/>
                  </m:rPr>
                  <w:rPr>
                    <w:rFonts w:ascii="Cambria Math" w:hAnsi="Cambria Math"/>
                    <w:lang w:val="id-ID"/>
                  </w:rPr>
                  <m:t>Mi+0,5Si</m:t>
                </m:r>
                <m:r>
                  <w:rPr>
                    <w:rFonts w:ascii="Cambria Math" w:hAnsi="Cambria Math"/>
                    <w:lang w:val="id-ID"/>
                  </w:rPr>
                  <m:t>&lt;</m:t>
                </m:r>
                <m:r>
                  <m:rPr>
                    <m:sty m:val="p"/>
                  </m:rPr>
                  <w:rPr>
                    <w:rFonts w:ascii="Cambria Math" w:hAnsi="Cambria Math"/>
                    <w:lang w:val="id-ID"/>
                  </w:rPr>
                  <m:t>X</m:t>
                </m:r>
                <m:r>
                  <w:rPr>
                    <w:rFonts w:ascii="Cambria Math" w:hAnsi="Cambria Math"/>
                    <w:lang w:val="id-ID"/>
                  </w:rPr>
                  <m:t>≤</m:t>
                </m:r>
                <m:r>
                  <m:rPr>
                    <m:sty m:val="p"/>
                  </m:rPr>
                  <w:rPr>
                    <w:rFonts w:ascii="Cambria Math" w:hAnsi="Cambria Math"/>
                    <w:lang w:val="id-ID"/>
                  </w:rPr>
                  <m:t>Mi+1,5S</m:t>
                </m:r>
                <m:r>
                  <w:rPr>
                    <w:rFonts w:ascii="Cambria Math" w:hAnsi="Cambria Math"/>
                    <w:lang w:val="id-ID"/>
                  </w:rPr>
                  <m:t>i</m:t>
                </m:r>
              </m:oMath>
            </m:oMathPara>
          </w:p>
        </w:tc>
        <w:tc>
          <w:tcPr>
            <w:tcW w:w="2693" w:type="dxa"/>
          </w:tcPr>
          <w:p w14:paraId="75D8B218" w14:textId="77777777" w:rsidR="00631A8C" w:rsidRPr="00CD518B" w:rsidRDefault="00631A8C" w:rsidP="007D501B">
            <w:pPr>
              <w:spacing w:line="276" w:lineRule="auto"/>
              <w:ind w:firstLine="720"/>
              <w:jc w:val="both"/>
              <w:rPr>
                <w:rFonts w:ascii="Book Antiqua" w:hAnsi="Book Antiqua"/>
                <w:i/>
                <w:lang w:val="id-ID"/>
              </w:rPr>
            </w:pPr>
            <m:oMathPara>
              <m:oMathParaPr>
                <m:jc m:val="left"/>
              </m:oMathParaPr>
              <m:oMath>
                <m:r>
                  <m:rPr>
                    <m:sty m:val="p"/>
                  </m:rPr>
                  <w:rPr>
                    <w:rFonts w:ascii="Cambria Math" w:hAnsi="Cambria Math"/>
                    <w:lang w:val="id-ID"/>
                  </w:rPr>
                  <m:t>4</m:t>
                </m:r>
                <m:r>
                  <w:rPr>
                    <w:rFonts w:ascii="Cambria Math" w:hAnsi="Cambria Math"/>
                    <w:lang w:val="id-ID"/>
                  </w:rPr>
                  <m:t>3.34&lt;</m:t>
                </m:r>
                <m:r>
                  <m:rPr>
                    <m:sty m:val="p"/>
                  </m:rPr>
                  <w:rPr>
                    <w:rFonts w:ascii="Cambria Math" w:hAnsi="Cambria Math"/>
                    <w:lang w:val="id-ID"/>
                  </w:rPr>
                  <m:t>X</m:t>
                </m:r>
                <m:r>
                  <w:rPr>
                    <w:rFonts w:ascii="Cambria Math" w:hAnsi="Cambria Math"/>
                    <w:lang w:val="id-ID"/>
                  </w:rPr>
                  <m:t>≤</m:t>
                </m:r>
                <m:r>
                  <m:rPr>
                    <m:sty m:val="p"/>
                  </m:rPr>
                  <w:rPr>
                    <w:rFonts w:ascii="Cambria Math" w:hAnsi="Cambria Math"/>
                    <w:lang w:val="id-ID"/>
                  </w:rPr>
                  <m:t>5</m:t>
                </m:r>
                <m:r>
                  <w:rPr>
                    <w:rFonts w:ascii="Cambria Math" w:hAnsi="Cambria Math"/>
                    <w:lang w:val="id-ID"/>
                  </w:rPr>
                  <m:t>2</m:t>
                </m:r>
              </m:oMath>
            </m:oMathPara>
          </w:p>
        </w:tc>
        <w:tc>
          <w:tcPr>
            <w:tcW w:w="2205" w:type="dxa"/>
          </w:tcPr>
          <w:p w14:paraId="1535477F" w14:textId="77777777" w:rsidR="00631A8C" w:rsidRPr="00CD518B" w:rsidRDefault="00631A8C" w:rsidP="007D501B">
            <w:pPr>
              <w:spacing w:line="276" w:lineRule="auto"/>
              <w:jc w:val="both"/>
              <w:rPr>
                <w:rFonts w:ascii="Book Antiqua" w:hAnsi="Book Antiqua"/>
                <w:lang w:val="id-ID"/>
              </w:rPr>
            </w:pPr>
            <w:r w:rsidRPr="00CD518B">
              <w:rPr>
                <w:rFonts w:ascii="Book Antiqua" w:hAnsi="Book Antiqua"/>
                <w:bCs/>
                <w:iCs/>
              </w:rPr>
              <w:t>High</w:t>
            </w:r>
          </w:p>
        </w:tc>
      </w:tr>
      <w:tr w:rsidR="00631A8C" w:rsidRPr="00CD518B" w14:paraId="45962AC8" w14:textId="77777777" w:rsidTr="007D501B">
        <w:tc>
          <w:tcPr>
            <w:tcW w:w="3574" w:type="dxa"/>
          </w:tcPr>
          <w:p w14:paraId="1FE98F81" w14:textId="77777777" w:rsidR="00631A8C" w:rsidRPr="00CD518B" w:rsidRDefault="00631A8C" w:rsidP="007D501B">
            <w:pPr>
              <w:spacing w:line="276" w:lineRule="auto"/>
              <w:ind w:firstLine="720"/>
              <w:jc w:val="both"/>
              <w:rPr>
                <w:rFonts w:ascii="Book Antiqua" w:hAnsi="Book Antiqua"/>
                <w:lang w:val="id-ID"/>
              </w:rPr>
            </w:pPr>
            <m:oMathPara>
              <m:oMathParaPr>
                <m:jc m:val="left"/>
              </m:oMathParaPr>
              <m:oMath>
                <m:r>
                  <m:rPr>
                    <m:sty m:val="p"/>
                  </m:rPr>
                  <w:rPr>
                    <w:rFonts w:ascii="Cambria Math" w:hAnsi="Cambria Math"/>
                    <w:lang w:val="id-ID"/>
                  </w:rPr>
                  <m:t>Mi-0,5Si</m:t>
                </m:r>
                <m:r>
                  <w:rPr>
                    <w:rFonts w:ascii="Cambria Math" w:hAnsi="Cambria Math"/>
                    <w:lang w:val="id-ID"/>
                  </w:rPr>
                  <m:t>&lt;</m:t>
                </m:r>
                <m:r>
                  <m:rPr>
                    <m:sty m:val="p"/>
                  </m:rPr>
                  <w:rPr>
                    <w:rFonts w:ascii="Cambria Math" w:hAnsi="Cambria Math"/>
                    <w:lang w:val="id-ID"/>
                  </w:rPr>
                  <m:t>X</m:t>
                </m:r>
                <m:r>
                  <w:rPr>
                    <w:rFonts w:ascii="Cambria Math" w:hAnsi="Cambria Math"/>
                    <w:lang w:val="id-ID"/>
                  </w:rPr>
                  <m:t>≤</m:t>
                </m:r>
                <m:r>
                  <m:rPr>
                    <m:sty m:val="p"/>
                  </m:rPr>
                  <w:rPr>
                    <w:rFonts w:ascii="Cambria Math" w:hAnsi="Cambria Math"/>
                    <w:lang w:val="id-ID"/>
                  </w:rPr>
                  <m:t>Mi+0,5S</m:t>
                </m:r>
                <m:r>
                  <w:rPr>
                    <w:rFonts w:ascii="Cambria Math" w:hAnsi="Cambria Math"/>
                    <w:lang w:val="id-ID"/>
                  </w:rPr>
                  <m:t>i</m:t>
                </m:r>
              </m:oMath>
            </m:oMathPara>
          </w:p>
        </w:tc>
        <w:tc>
          <w:tcPr>
            <w:tcW w:w="2693" w:type="dxa"/>
          </w:tcPr>
          <w:p w14:paraId="5E330694" w14:textId="77777777" w:rsidR="00631A8C" w:rsidRPr="00CD518B" w:rsidRDefault="00631A8C" w:rsidP="007D501B">
            <w:pPr>
              <w:spacing w:line="276" w:lineRule="auto"/>
              <w:ind w:firstLine="720"/>
              <w:jc w:val="both"/>
              <w:rPr>
                <w:rFonts w:ascii="Book Antiqua" w:hAnsi="Book Antiqua"/>
                <w:i/>
                <w:lang w:val="id-ID"/>
              </w:rPr>
            </w:pPr>
            <m:oMathPara>
              <m:oMathParaPr>
                <m:jc m:val="left"/>
              </m:oMathParaPr>
              <m:oMath>
                <m:r>
                  <m:rPr>
                    <m:sty m:val="p"/>
                  </m:rPr>
                  <w:rPr>
                    <w:rFonts w:ascii="Cambria Math" w:hAnsi="Cambria Math"/>
                    <w:lang w:val="id-ID"/>
                  </w:rPr>
                  <m:t>3</m:t>
                </m:r>
                <m:r>
                  <w:rPr>
                    <w:rFonts w:ascii="Cambria Math" w:hAnsi="Cambria Math"/>
                    <w:lang w:val="id-ID"/>
                  </w:rPr>
                  <m:t>4.66&lt;</m:t>
                </m:r>
                <m:r>
                  <m:rPr>
                    <m:sty m:val="p"/>
                  </m:rPr>
                  <w:rPr>
                    <w:rFonts w:ascii="Cambria Math" w:hAnsi="Cambria Math"/>
                    <w:lang w:val="id-ID"/>
                  </w:rPr>
                  <m:t>X</m:t>
                </m:r>
                <m:r>
                  <w:rPr>
                    <w:rFonts w:ascii="Cambria Math" w:hAnsi="Cambria Math"/>
                    <w:lang w:val="id-ID"/>
                  </w:rPr>
                  <m:t>≤</m:t>
                </m:r>
                <m:r>
                  <m:rPr>
                    <m:sty m:val="p"/>
                  </m:rPr>
                  <w:rPr>
                    <w:rFonts w:ascii="Cambria Math" w:hAnsi="Cambria Math"/>
                    <w:lang w:val="id-ID"/>
                  </w:rPr>
                  <m:t>4</m:t>
                </m:r>
                <m:r>
                  <w:rPr>
                    <w:rFonts w:ascii="Cambria Math" w:hAnsi="Cambria Math"/>
                    <w:lang w:val="id-ID"/>
                  </w:rPr>
                  <m:t>3.34</m:t>
                </m:r>
              </m:oMath>
            </m:oMathPara>
          </w:p>
        </w:tc>
        <w:tc>
          <w:tcPr>
            <w:tcW w:w="2205" w:type="dxa"/>
          </w:tcPr>
          <w:p w14:paraId="669036E0" w14:textId="77777777" w:rsidR="00631A8C" w:rsidRPr="00CD518B" w:rsidRDefault="00631A8C" w:rsidP="007D501B">
            <w:pPr>
              <w:spacing w:line="276" w:lineRule="auto"/>
              <w:jc w:val="both"/>
              <w:rPr>
                <w:rFonts w:ascii="Book Antiqua" w:hAnsi="Book Antiqua"/>
                <w:lang w:val="id-ID"/>
              </w:rPr>
            </w:pPr>
            <w:r w:rsidRPr="00CD518B">
              <w:rPr>
                <w:rFonts w:ascii="Book Antiqua" w:hAnsi="Book Antiqua"/>
                <w:bCs/>
                <w:iCs/>
              </w:rPr>
              <w:t>Medium</w:t>
            </w:r>
          </w:p>
        </w:tc>
      </w:tr>
      <w:tr w:rsidR="00631A8C" w:rsidRPr="00CD518B" w14:paraId="515FDAE9" w14:textId="77777777" w:rsidTr="007D501B">
        <w:tc>
          <w:tcPr>
            <w:tcW w:w="3574" w:type="dxa"/>
          </w:tcPr>
          <w:p w14:paraId="2CF41AB7" w14:textId="77777777" w:rsidR="00631A8C" w:rsidRPr="00CD518B" w:rsidRDefault="00631A8C" w:rsidP="007D501B">
            <w:pPr>
              <w:spacing w:line="276" w:lineRule="auto"/>
              <w:ind w:firstLine="720"/>
              <w:jc w:val="both"/>
              <w:rPr>
                <w:rFonts w:ascii="Book Antiqua" w:hAnsi="Book Antiqua"/>
                <w:lang w:val="id-ID"/>
              </w:rPr>
            </w:pPr>
            <m:oMathPara>
              <m:oMathParaPr>
                <m:jc m:val="left"/>
              </m:oMathParaPr>
              <m:oMath>
                <m:r>
                  <m:rPr>
                    <m:sty m:val="p"/>
                  </m:rPr>
                  <w:rPr>
                    <w:rFonts w:ascii="Cambria Math" w:hAnsi="Cambria Math"/>
                    <w:lang w:val="id-ID"/>
                  </w:rPr>
                  <m:t>Mi-1,5Si</m:t>
                </m:r>
                <m:r>
                  <w:rPr>
                    <w:rFonts w:ascii="Cambria Math" w:hAnsi="Cambria Math"/>
                    <w:lang w:val="id-ID"/>
                  </w:rPr>
                  <m:t>&lt;</m:t>
                </m:r>
                <m:r>
                  <m:rPr>
                    <m:sty m:val="p"/>
                  </m:rPr>
                  <w:rPr>
                    <w:rFonts w:ascii="Cambria Math" w:hAnsi="Cambria Math"/>
                    <w:lang w:val="id-ID"/>
                  </w:rPr>
                  <m:t>X</m:t>
                </m:r>
                <m:r>
                  <w:rPr>
                    <w:rFonts w:ascii="Cambria Math" w:hAnsi="Cambria Math"/>
                    <w:lang w:val="id-ID"/>
                  </w:rPr>
                  <m:t>≤</m:t>
                </m:r>
                <m:r>
                  <m:rPr>
                    <m:sty m:val="p"/>
                  </m:rPr>
                  <w:rPr>
                    <w:rFonts w:ascii="Cambria Math" w:hAnsi="Cambria Math"/>
                    <w:lang w:val="id-ID"/>
                  </w:rPr>
                  <m:t>Mi-0,5S</m:t>
                </m:r>
                <m:r>
                  <w:rPr>
                    <w:rFonts w:ascii="Cambria Math" w:hAnsi="Cambria Math"/>
                    <w:lang w:val="id-ID"/>
                  </w:rPr>
                  <m:t>i</m:t>
                </m:r>
              </m:oMath>
            </m:oMathPara>
          </w:p>
        </w:tc>
        <w:tc>
          <w:tcPr>
            <w:tcW w:w="2693" w:type="dxa"/>
          </w:tcPr>
          <w:p w14:paraId="2BB1B313" w14:textId="77777777" w:rsidR="00631A8C" w:rsidRPr="00CD518B" w:rsidRDefault="00631A8C" w:rsidP="007D501B">
            <w:pPr>
              <w:spacing w:line="276" w:lineRule="auto"/>
              <w:ind w:firstLine="720"/>
              <w:jc w:val="both"/>
              <w:rPr>
                <w:rFonts w:ascii="Book Antiqua" w:hAnsi="Book Antiqua"/>
                <w:i/>
                <w:lang w:val="id-ID"/>
              </w:rPr>
            </w:pPr>
            <m:oMathPara>
              <m:oMathParaPr>
                <m:jc m:val="left"/>
              </m:oMathParaPr>
              <m:oMath>
                <m:r>
                  <m:rPr>
                    <m:sty m:val="p"/>
                  </m:rPr>
                  <w:rPr>
                    <w:rFonts w:ascii="Cambria Math" w:hAnsi="Cambria Math"/>
                    <w:lang w:val="id-ID"/>
                  </w:rPr>
                  <m:t>2</m:t>
                </m:r>
                <m:r>
                  <w:rPr>
                    <w:rFonts w:ascii="Cambria Math" w:hAnsi="Cambria Math"/>
                    <w:lang w:val="id-ID"/>
                  </w:rPr>
                  <m:t>6&lt;</m:t>
                </m:r>
                <m:r>
                  <m:rPr>
                    <m:sty m:val="p"/>
                  </m:rPr>
                  <w:rPr>
                    <w:rFonts w:ascii="Cambria Math" w:hAnsi="Cambria Math"/>
                    <w:lang w:val="id-ID"/>
                  </w:rPr>
                  <m:t>X</m:t>
                </m:r>
                <m:r>
                  <w:rPr>
                    <w:rFonts w:ascii="Cambria Math" w:hAnsi="Cambria Math"/>
                    <w:lang w:val="id-ID"/>
                  </w:rPr>
                  <m:t>≤</m:t>
                </m:r>
                <m:r>
                  <m:rPr>
                    <m:sty m:val="p"/>
                  </m:rPr>
                  <w:rPr>
                    <w:rFonts w:ascii="Cambria Math" w:hAnsi="Cambria Math"/>
                    <w:lang w:val="id-ID"/>
                  </w:rPr>
                  <m:t>3</m:t>
                </m:r>
                <m:r>
                  <w:rPr>
                    <w:rFonts w:ascii="Cambria Math" w:hAnsi="Cambria Math"/>
                    <w:lang w:val="id-ID"/>
                  </w:rPr>
                  <m:t>4.66</m:t>
                </m:r>
              </m:oMath>
            </m:oMathPara>
          </w:p>
        </w:tc>
        <w:tc>
          <w:tcPr>
            <w:tcW w:w="2205" w:type="dxa"/>
          </w:tcPr>
          <w:p w14:paraId="5B2FBC83" w14:textId="77777777" w:rsidR="00631A8C" w:rsidRPr="00CD518B" w:rsidRDefault="00631A8C" w:rsidP="007D501B">
            <w:pPr>
              <w:spacing w:line="276" w:lineRule="auto"/>
              <w:jc w:val="both"/>
              <w:rPr>
                <w:rFonts w:ascii="Book Antiqua" w:hAnsi="Book Antiqua"/>
                <w:lang w:val="id-ID"/>
              </w:rPr>
            </w:pPr>
            <w:r w:rsidRPr="00CD518B">
              <w:rPr>
                <w:rFonts w:ascii="Book Antiqua" w:hAnsi="Book Antiqua"/>
                <w:bCs/>
                <w:iCs/>
              </w:rPr>
              <w:t>Low</w:t>
            </w:r>
          </w:p>
        </w:tc>
      </w:tr>
      <w:tr w:rsidR="00631A8C" w:rsidRPr="00CD518B" w14:paraId="48DE1D71" w14:textId="77777777" w:rsidTr="007D501B">
        <w:tc>
          <w:tcPr>
            <w:tcW w:w="3574" w:type="dxa"/>
          </w:tcPr>
          <w:p w14:paraId="655DF702" w14:textId="77777777" w:rsidR="00631A8C" w:rsidRPr="00CD518B" w:rsidRDefault="00631A8C" w:rsidP="007D501B">
            <w:pPr>
              <w:spacing w:line="276" w:lineRule="auto"/>
              <w:ind w:firstLine="720"/>
              <w:jc w:val="both"/>
              <w:rPr>
                <w:rFonts w:ascii="Book Antiqua" w:hAnsi="Book Antiqua"/>
                <w:lang w:val="id-ID"/>
              </w:rPr>
            </w:pPr>
            <m:oMathPara>
              <m:oMathParaPr>
                <m:jc m:val="left"/>
              </m:oMathParaPr>
              <m:oMath>
                <m:r>
                  <m:rPr>
                    <m:sty m:val="p"/>
                  </m:rPr>
                  <w:rPr>
                    <w:rFonts w:ascii="Cambria Math" w:hAnsi="Cambria Math"/>
                    <w:lang w:val="id-ID"/>
                  </w:rPr>
                  <m:t>Mi-3Si≤X</m:t>
                </m:r>
                <m:r>
                  <w:rPr>
                    <w:rFonts w:ascii="Cambria Math" w:hAnsi="Cambria Math"/>
                    <w:lang w:val="id-ID"/>
                  </w:rPr>
                  <m:t>≤</m:t>
                </m:r>
                <m:r>
                  <m:rPr>
                    <m:sty m:val="p"/>
                  </m:rPr>
                  <w:rPr>
                    <w:rFonts w:ascii="Cambria Math" w:hAnsi="Cambria Math"/>
                    <w:lang w:val="id-ID"/>
                  </w:rPr>
                  <m:t>Mi- 1,5S</m:t>
                </m:r>
                <m:r>
                  <w:rPr>
                    <w:rFonts w:ascii="Cambria Math" w:hAnsi="Cambria Math"/>
                    <w:lang w:val="id-ID"/>
                  </w:rPr>
                  <m:t>i</m:t>
                </m:r>
              </m:oMath>
            </m:oMathPara>
          </w:p>
        </w:tc>
        <w:tc>
          <w:tcPr>
            <w:tcW w:w="2693" w:type="dxa"/>
          </w:tcPr>
          <w:p w14:paraId="60D9E3D0" w14:textId="77777777" w:rsidR="00631A8C" w:rsidRPr="00CD518B" w:rsidRDefault="00631A8C" w:rsidP="007D501B">
            <w:pPr>
              <w:spacing w:line="276" w:lineRule="auto"/>
              <w:jc w:val="both"/>
              <w:rPr>
                <w:rFonts w:ascii="Book Antiqua" w:hAnsi="Book Antiqua"/>
                <w:i/>
                <w:lang w:val="id-ID"/>
              </w:rPr>
            </w:pPr>
            <m:oMathPara>
              <m:oMathParaPr>
                <m:jc m:val="left"/>
              </m:oMathParaPr>
              <m:oMath>
                <m:r>
                  <m:rPr>
                    <m:sty m:val="p"/>
                  </m:rPr>
                  <w:rPr>
                    <w:rFonts w:ascii="Cambria Math" w:hAnsi="Cambria Math"/>
                    <w:lang w:val="id-ID"/>
                  </w:rPr>
                  <m:t>1</m:t>
                </m:r>
                <m:r>
                  <w:rPr>
                    <w:rFonts w:ascii="Cambria Math" w:hAnsi="Cambria Math"/>
                    <w:lang w:val="id-ID"/>
                  </w:rPr>
                  <m:t>3</m:t>
                </m:r>
                <m:r>
                  <m:rPr>
                    <m:sty m:val="p"/>
                  </m:rPr>
                  <w:rPr>
                    <w:rFonts w:ascii="Cambria Math" w:hAnsi="Cambria Math"/>
                    <w:lang w:val="id-ID"/>
                  </w:rPr>
                  <m:t>≤X</m:t>
                </m:r>
                <m:r>
                  <w:rPr>
                    <w:rFonts w:ascii="Cambria Math" w:hAnsi="Cambria Math"/>
                    <w:lang w:val="id-ID"/>
                  </w:rPr>
                  <m:t>≤</m:t>
                </m:r>
                <m:r>
                  <m:rPr>
                    <m:sty m:val="p"/>
                  </m:rPr>
                  <w:rPr>
                    <w:rFonts w:ascii="Cambria Math" w:hAnsi="Cambria Math"/>
                    <w:lang w:val="id-ID"/>
                  </w:rPr>
                  <m:t>2</m:t>
                </m:r>
                <m:r>
                  <w:rPr>
                    <w:rFonts w:ascii="Cambria Math" w:hAnsi="Cambria Math"/>
                    <w:lang w:val="id-ID"/>
                  </w:rPr>
                  <m:t>6</m:t>
                </m:r>
              </m:oMath>
            </m:oMathPara>
          </w:p>
        </w:tc>
        <w:tc>
          <w:tcPr>
            <w:tcW w:w="2205" w:type="dxa"/>
          </w:tcPr>
          <w:p w14:paraId="22058578" w14:textId="77777777" w:rsidR="00631A8C" w:rsidRPr="00CD518B" w:rsidRDefault="00631A8C" w:rsidP="007D501B">
            <w:pPr>
              <w:spacing w:line="276" w:lineRule="auto"/>
              <w:jc w:val="both"/>
              <w:rPr>
                <w:rFonts w:ascii="Book Antiqua" w:hAnsi="Book Antiqua"/>
                <w:lang w:val="id-ID"/>
              </w:rPr>
            </w:pPr>
            <w:r w:rsidRPr="00CD518B">
              <w:rPr>
                <w:rFonts w:ascii="Book Antiqua" w:hAnsi="Book Antiqua"/>
                <w:bCs/>
                <w:iCs/>
              </w:rPr>
              <w:t>Extremely Low</w:t>
            </w:r>
          </w:p>
        </w:tc>
      </w:tr>
    </w:tbl>
    <w:p w14:paraId="0C1C5185" w14:textId="77777777" w:rsidR="00631A8C" w:rsidRPr="00CD518B" w:rsidRDefault="00631A8C" w:rsidP="00631A8C">
      <w:pPr>
        <w:spacing w:line="276" w:lineRule="auto"/>
        <w:ind w:firstLine="720"/>
        <w:jc w:val="both"/>
        <w:rPr>
          <w:rFonts w:ascii="Book Antiqua" w:hAnsi="Book Antiqua"/>
          <w:iCs/>
        </w:rPr>
      </w:pPr>
    </w:p>
    <w:p w14:paraId="35700A26" w14:textId="77777777" w:rsidR="00631A8C" w:rsidRPr="00CD518B" w:rsidRDefault="00631A8C" w:rsidP="00631A8C">
      <w:pPr>
        <w:spacing w:line="276" w:lineRule="auto"/>
        <w:ind w:firstLine="720"/>
        <w:jc w:val="both"/>
        <w:rPr>
          <w:rFonts w:ascii="Book Antiqua" w:hAnsi="Book Antiqua"/>
          <w:iCs/>
        </w:rPr>
      </w:pPr>
      <w:r w:rsidRPr="00CD518B">
        <w:rPr>
          <w:rFonts w:ascii="Book Antiqua" w:hAnsi="Book Antiqua"/>
          <w:iCs/>
        </w:rPr>
        <w:t>The students’ learning motivation questionnaire consisted of 12 items, so it can be determined the theoretical average</w:t>
      </w:r>
      <w:r>
        <w:rPr>
          <w:rFonts w:ascii="Book Antiqua" w:hAnsi="Book Antiqua"/>
          <w:iCs/>
        </w:rPr>
        <w:t xml:space="preserve"> (MI) </w:t>
      </w:r>
      <w:r w:rsidRPr="00CD518B">
        <w:rPr>
          <w:rFonts w:ascii="Book Antiqua" w:hAnsi="Book Antiqua"/>
          <w:iCs/>
        </w:rPr>
        <w:t xml:space="preserve">= </w:t>
      </w:r>
      <m:oMath>
        <m:f>
          <m:fPr>
            <m:type m:val="skw"/>
            <m:ctrlPr>
              <w:rPr>
                <w:rFonts w:ascii="Cambria Math" w:hAnsi="Cambria Math"/>
                <w:i/>
                <w:iCs/>
              </w:rPr>
            </m:ctrlPr>
          </m:fPr>
          <m:num>
            <m:r>
              <w:rPr>
                <w:rFonts w:ascii="Cambria Math" w:hAnsi="Cambria Math"/>
              </w:rPr>
              <m:t>1</m:t>
            </m:r>
          </m:num>
          <m:den>
            <m:r>
              <w:rPr>
                <w:rFonts w:ascii="Cambria Math" w:hAnsi="Cambria Math"/>
              </w:rPr>
              <m:t>2</m:t>
            </m:r>
          </m:den>
        </m:f>
      </m:oMath>
      <w:r w:rsidRPr="00CD518B">
        <w:rPr>
          <w:rFonts w:ascii="Book Antiqua" w:hAnsi="Book Antiqua"/>
          <w:iCs/>
          <w:lang w:val="id-ID"/>
        </w:rPr>
        <w:t xml:space="preserve"> (</w:t>
      </w:r>
      <w:r w:rsidRPr="00CD518B">
        <w:rPr>
          <w:rFonts w:ascii="Book Antiqua" w:hAnsi="Book Antiqua"/>
          <w:iCs/>
        </w:rPr>
        <w:t>60</w:t>
      </w:r>
      <w:r w:rsidRPr="00CD518B">
        <w:rPr>
          <w:rFonts w:ascii="Book Antiqua" w:hAnsi="Book Antiqua"/>
          <w:iCs/>
          <w:lang w:val="id-ID"/>
        </w:rPr>
        <w:t>+</w:t>
      </w:r>
      <w:r w:rsidRPr="00CD518B">
        <w:rPr>
          <w:rFonts w:ascii="Book Antiqua" w:hAnsi="Book Antiqua"/>
          <w:iCs/>
        </w:rPr>
        <w:t>12</w:t>
      </w:r>
      <w:r w:rsidRPr="00CD518B">
        <w:rPr>
          <w:rFonts w:ascii="Book Antiqua" w:hAnsi="Book Antiqua"/>
          <w:iCs/>
          <w:lang w:val="id-ID"/>
        </w:rPr>
        <w:t>)</w:t>
      </w:r>
      <w:r w:rsidRPr="00CD518B">
        <w:rPr>
          <w:rFonts w:ascii="Book Antiqua" w:hAnsi="Book Antiqua"/>
          <w:iCs/>
        </w:rPr>
        <w:t xml:space="preserve"> = 36 and standard deviation</w:t>
      </w:r>
      <w:r>
        <w:rPr>
          <w:rFonts w:ascii="Book Antiqua" w:hAnsi="Book Antiqua"/>
          <w:iCs/>
        </w:rPr>
        <w:t xml:space="preserve"> (SI) </w:t>
      </w:r>
      <w:r w:rsidRPr="00CD518B">
        <w:rPr>
          <w:rFonts w:ascii="Book Antiqua" w:hAnsi="Book Antiqua"/>
          <w:iCs/>
        </w:rPr>
        <w:t xml:space="preserve">= </w:t>
      </w:r>
      <m:oMath>
        <m:f>
          <m:fPr>
            <m:type m:val="skw"/>
            <m:ctrlPr>
              <w:rPr>
                <w:rFonts w:ascii="Cambria Math" w:hAnsi="Cambria Math"/>
                <w:i/>
                <w:iCs/>
              </w:rPr>
            </m:ctrlPr>
          </m:fPr>
          <m:num>
            <m:r>
              <w:rPr>
                <w:rFonts w:ascii="Cambria Math" w:hAnsi="Cambria Math"/>
              </w:rPr>
              <m:t>1</m:t>
            </m:r>
          </m:num>
          <m:den>
            <m:r>
              <w:rPr>
                <w:rFonts w:ascii="Cambria Math" w:hAnsi="Cambria Math"/>
              </w:rPr>
              <m:t>6</m:t>
            </m:r>
          </m:den>
        </m:f>
      </m:oMath>
      <w:r w:rsidRPr="00CD518B">
        <w:rPr>
          <w:rFonts w:ascii="Book Antiqua" w:hAnsi="Book Antiqua"/>
          <w:iCs/>
          <w:lang w:val="id-ID"/>
        </w:rPr>
        <w:t xml:space="preserve"> </w:t>
      </w:r>
      <w:r w:rsidRPr="00CD518B">
        <w:rPr>
          <w:rFonts w:ascii="Book Antiqua" w:hAnsi="Book Antiqua"/>
          <w:iCs/>
        </w:rPr>
        <w:t xml:space="preserve">(60-12) = 8. The results of categorizing learning motivation variable are presented in the following table form: </w:t>
      </w:r>
    </w:p>
    <w:p w14:paraId="26421B70" w14:textId="77777777" w:rsidR="00631A8C" w:rsidRDefault="00631A8C" w:rsidP="00631A8C">
      <w:pPr>
        <w:spacing w:line="276" w:lineRule="auto"/>
        <w:ind w:firstLine="720"/>
        <w:jc w:val="center"/>
        <w:rPr>
          <w:rFonts w:ascii="Book Antiqua" w:hAnsi="Book Antiqua"/>
          <w:iCs/>
        </w:rPr>
      </w:pPr>
      <w:proofErr w:type="spellStart"/>
      <w:r w:rsidRPr="00CD518B">
        <w:rPr>
          <w:rFonts w:ascii="Book Antiqua" w:hAnsi="Book Antiqua"/>
          <w:iCs/>
          <w:lang w:val="id-ID"/>
        </w:rPr>
        <w:t>Tabl</w:t>
      </w:r>
      <w:proofErr w:type="spellEnd"/>
      <w:r w:rsidRPr="00CD518B">
        <w:rPr>
          <w:rFonts w:ascii="Book Antiqua" w:hAnsi="Book Antiqua"/>
          <w:iCs/>
        </w:rPr>
        <w:t>e</w:t>
      </w:r>
      <w:r w:rsidRPr="00CD518B">
        <w:rPr>
          <w:rFonts w:ascii="Book Antiqua" w:hAnsi="Book Antiqua"/>
          <w:iCs/>
          <w:lang w:val="id-ID"/>
        </w:rPr>
        <w:t xml:space="preserve"> </w:t>
      </w:r>
      <w:r w:rsidRPr="00CD518B">
        <w:rPr>
          <w:rFonts w:ascii="Book Antiqua" w:hAnsi="Book Antiqua"/>
          <w:iCs/>
          <w:lang w:val="en-ID"/>
        </w:rPr>
        <w:t xml:space="preserve">2. </w:t>
      </w:r>
      <w:r w:rsidRPr="00CD518B">
        <w:rPr>
          <w:rFonts w:ascii="Book Antiqua" w:hAnsi="Book Antiqua"/>
          <w:iCs/>
        </w:rPr>
        <w:t>The Categorization Scores Variable in Students’ Learning Motivation</w:t>
      </w:r>
    </w:p>
    <w:tbl>
      <w:tblPr>
        <w:tblStyle w:val="TableGrid"/>
        <w:tblW w:w="8413" w:type="dxa"/>
        <w:jc w:val="center"/>
        <w:tblLook w:val="04A0" w:firstRow="1" w:lastRow="0" w:firstColumn="1" w:lastColumn="0" w:noHBand="0" w:noVBand="1"/>
      </w:tblPr>
      <w:tblGrid>
        <w:gridCol w:w="3622"/>
        <w:gridCol w:w="2450"/>
        <w:gridCol w:w="2341"/>
      </w:tblGrid>
      <w:tr w:rsidR="00631A8C" w:rsidRPr="0083627F" w14:paraId="312C86BD" w14:textId="77777777" w:rsidTr="007D501B">
        <w:trPr>
          <w:jc w:val="center"/>
        </w:trPr>
        <w:tc>
          <w:tcPr>
            <w:tcW w:w="3622" w:type="dxa"/>
          </w:tcPr>
          <w:p w14:paraId="5123640A" w14:textId="77777777" w:rsidR="00631A8C" w:rsidRPr="0083627F" w:rsidRDefault="00631A8C" w:rsidP="007D501B">
            <w:pPr>
              <w:spacing w:line="276" w:lineRule="auto"/>
              <w:ind w:firstLine="720"/>
              <w:jc w:val="both"/>
              <w:rPr>
                <w:rFonts w:ascii="Book Antiqua" w:hAnsi="Book Antiqua"/>
                <w:b/>
                <w:lang w:val="id-ID"/>
              </w:rPr>
            </w:pPr>
            <w:r w:rsidRPr="0083627F">
              <w:rPr>
                <w:rFonts w:ascii="Book Antiqua" w:hAnsi="Book Antiqua"/>
                <w:b/>
                <w:lang w:val="id-ID"/>
              </w:rPr>
              <w:t xml:space="preserve">Interval </w:t>
            </w:r>
          </w:p>
        </w:tc>
        <w:tc>
          <w:tcPr>
            <w:tcW w:w="2450" w:type="dxa"/>
          </w:tcPr>
          <w:p w14:paraId="55C1B0FE" w14:textId="77777777" w:rsidR="00631A8C" w:rsidRPr="0083627F" w:rsidRDefault="00631A8C" w:rsidP="007D501B">
            <w:pPr>
              <w:spacing w:line="276" w:lineRule="auto"/>
              <w:jc w:val="both"/>
              <w:rPr>
                <w:rFonts w:ascii="Book Antiqua" w:hAnsi="Book Antiqua"/>
                <w:b/>
                <w:lang w:val="id-ID"/>
              </w:rPr>
            </w:pPr>
            <w:r w:rsidRPr="0083627F">
              <w:rPr>
                <w:rFonts w:ascii="Book Antiqua" w:hAnsi="Book Antiqua"/>
                <w:b/>
                <w:lang w:val="id-ID"/>
              </w:rPr>
              <w:t>Interval Skor KD</w:t>
            </w:r>
          </w:p>
        </w:tc>
        <w:tc>
          <w:tcPr>
            <w:tcW w:w="2341" w:type="dxa"/>
          </w:tcPr>
          <w:p w14:paraId="02AFE68E" w14:textId="77777777" w:rsidR="00631A8C" w:rsidRPr="0083627F" w:rsidRDefault="00631A8C" w:rsidP="007D501B">
            <w:pPr>
              <w:spacing w:line="276" w:lineRule="auto"/>
              <w:ind w:firstLine="720"/>
              <w:jc w:val="both"/>
              <w:rPr>
                <w:rFonts w:ascii="Book Antiqua" w:hAnsi="Book Antiqua"/>
                <w:b/>
                <w:lang w:val="id-ID"/>
              </w:rPr>
            </w:pPr>
            <w:r>
              <w:rPr>
                <w:rFonts w:ascii="Book Antiqua" w:hAnsi="Book Antiqua"/>
                <w:b/>
              </w:rPr>
              <w:t>C</w:t>
            </w:r>
            <w:proofErr w:type="spellStart"/>
            <w:r w:rsidRPr="0083627F">
              <w:rPr>
                <w:rFonts w:ascii="Book Antiqua" w:hAnsi="Book Antiqua"/>
                <w:b/>
                <w:lang w:val="id-ID"/>
              </w:rPr>
              <w:t>riteria</w:t>
            </w:r>
            <w:proofErr w:type="spellEnd"/>
          </w:p>
        </w:tc>
      </w:tr>
      <w:tr w:rsidR="00631A8C" w:rsidRPr="0083627F" w14:paraId="4BCC8CC1" w14:textId="77777777" w:rsidTr="007D501B">
        <w:trPr>
          <w:jc w:val="center"/>
        </w:trPr>
        <w:tc>
          <w:tcPr>
            <w:tcW w:w="3622" w:type="dxa"/>
          </w:tcPr>
          <w:p w14:paraId="1439E080" w14:textId="77777777" w:rsidR="00631A8C" w:rsidRPr="0083627F" w:rsidRDefault="00631A8C" w:rsidP="007D501B">
            <w:pPr>
              <w:spacing w:line="276" w:lineRule="auto"/>
              <w:ind w:firstLine="720"/>
              <w:jc w:val="both"/>
              <w:rPr>
                <w:rFonts w:ascii="Book Antiqua" w:hAnsi="Book Antiqua"/>
                <w:lang w:val="id-ID"/>
              </w:rPr>
            </w:pPr>
            <m:oMathPara>
              <m:oMathParaPr>
                <m:jc m:val="left"/>
              </m:oMathParaPr>
              <m:oMath>
                <m:r>
                  <m:rPr>
                    <m:sty m:val="p"/>
                  </m:rPr>
                  <w:rPr>
                    <w:rFonts w:ascii="Cambria Math" w:hAnsi="Cambria Math"/>
                    <w:lang w:val="id-ID"/>
                  </w:rPr>
                  <m:t>Mi+1,5Si</m:t>
                </m:r>
                <m:r>
                  <w:rPr>
                    <w:rFonts w:ascii="Cambria Math" w:hAnsi="Cambria Math"/>
                    <w:lang w:val="id-ID"/>
                  </w:rPr>
                  <m:t>&lt;</m:t>
                </m:r>
                <m:r>
                  <m:rPr>
                    <m:sty m:val="p"/>
                  </m:rPr>
                  <w:rPr>
                    <w:rFonts w:ascii="Cambria Math" w:hAnsi="Cambria Math"/>
                    <w:lang w:val="id-ID"/>
                  </w:rPr>
                  <m:t>X</m:t>
                </m:r>
                <m:r>
                  <w:rPr>
                    <w:rFonts w:ascii="Cambria Math" w:hAnsi="Cambria Math"/>
                    <w:lang w:val="id-ID"/>
                  </w:rPr>
                  <m:t>≤</m:t>
                </m:r>
                <m:r>
                  <m:rPr>
                    <m:sty m:val="p"/>
                  </m:rPr>
                  <w:rPr>
                    <w:rFonts w:ascii="Cambria Math" w:hAnsi="Cambria Math"/>
                    <w:lang w:val="id-ID"/>
                  </w:rPr>
                  <m:t>Mi+3S</m:t>
                </m:r>
                <m:r>
                  <w:rPr>
                    <w:rFonts w:ascii="Cambria Math" w:hAnsi="Cambria Math"/>
                    <w:lang w:val="id-ID"/>
                  </w:rPr>
                  <m:t>i</m:t>
                </m:r>
              </m:oMath>
            </m:oMathPara>
          </w:p>
        </w:tc>
        <w:tc>
          <w:tcPr>
            <w:tcW w:w="2450" w:type="dxa"/>
          </w:tcPr>
          <w:p w14:paraId="0B663ED5" w14:textId="77777777" w:rsidR="00631A8C" w:rsidRPr="0086297D" w:rsidRDefault="00631A8C" w:rsidP="007D501B">
            <w:pPr>
              <w:spacing w:line="276" w:lineRule="auto"/>
              <w:ind w:firstLine="720"/>
              <w:jc w:val="both"/>
              <w:rPr>
                <w:rFonts w:ascii="Book Antiqua" w:hAnsi="Book Antiqua"/>
                <w:i/>
                <w:lang w:val="id-ID"/>
              </w:rPr>
            </w:pPr>
            <m:oMathPara>
              <m:oMathParaPr>
                <m:jc m:val="left"/>
              </m:oMathParaPr>
              <m:oMath>
                <m:r>
                  <w:rPr>
                    <w:rFonts w:ascii="Cambria Math" w:hAnsi="Cambria Math"/>
                    <w:lang w:val="id-ID"/>
                  </w:rPr>
                  <m:t>48 &lt;</m:t>
                </m:r>
                <m:r>
                  <m:rPr>
                    <m:sty m:val="p"/>
                  </m:rPr>
                  <w:rPr>
                    <w:rFonts w:ascii="Cambria Math" w:hAnsi="Cambria Math"/>
                    <w:lang w:val="id-ID"/>
                  </w:rPr>
                  <m:t>X</m:t>
                </m:r>
                <m:r>
                  <w:rPr>
                    <w:rFonts w:ascii="Cambria Math" w:hAnsi="Cambria Math"/>
                    <w:lang w:val="id-ID"/>
                  </w:rPr>
                  <m:t>≤</m:t>
                </m:r>
                <m:r>
                  <m:rPr>
                    <m:sty m:val="p"/>
                  </m:rPr>
                  <w:rPr>
                    <w:rFonts w:ascii="Cambria Math" w:hAnsi="Cambria Math"/>
                    <w:lang w:val="id-ID"/>
                  </w:rPr>
                  <m:t>6</m:t>
                </m:r>
                <m:r>
                  <w:rPr>
                    <w:rFonts w:ascii="Cambria Math" w:hAnsi="Cambria Math"/>
                    <w:lang w:val="id-ID"/>
                  </w:rPr>
                  <m:t>0</m:t>
                </m:r>
              </m:oMath>
            </m:oMathPara>
          </w:p>
        </w:tc>
        <w:tc>
          <w:tcPr>
            <w:tcW w:w="2341" w:type="dxa"/>
          </w:tcPr>
          <w:p w14:paraId="6C852AEC" w14:textId="77777777" w:rsidR="00631A8C" w:rsidRPr="0083627F" w:rsidRDefault="00631A8C" w:rsidP="007D501B">
            <w:pPr>
              <w:spacing w:line="276" w:lineRule="auto"/>
              <w:jc w:val="both"/>
              <w:rPr>
                <w:rFonts w:ascii="Book Antiqua" w:hAnsi="Book Antiqua"/>
                <w:lang w:val="id-ID"/>
              </w:rPr>
            </w:pPr>
            <w:r w:rsidRPr="00CD518B">
              <w:rPr>
                <w:rFonts w:ascii="Book Antiqua" w:hAnsi="Book Antiqua"/>
                <w:bCs/>
                <w:iCs/>
              </w:rPr>
              <w:t>Extremely High</w:t>
            </w:r>
          </w:p>
        </w:tc>
      </w:tr>
      <w:tr w:rsidR="00631A8C" w:rsidRPr="0083627F" w14:paraId="2F316EE1" w14:textId="77777777" w:rsidTr="007D501B">
        <w:trPr>
          <w:jc w:val="center"/>
        </w:trPr>
        <w:tc>
          <w:tcPr>
            <w:tcW w:w="3622" w:type="dxa"/>
          </w:tcPr>
          <w:p w14:paraId="0140AD0C" w14:textId="77777777" w:rsidR="00631A8C" w:rsidRPr="0083627F" w:rsidRDefault="00631A8C" w:rsidP="007D501B">
            <w:pPr>
              <w:spacing w:line="276" w:lineRule="auto"/>
              <w:ind w:firstLine="720"/>
              <w:jc w:val="both"/>
              <w:rPr>
                <w:rFonts w:ascii="Book Antiqua" w:hAnsi="Book Antiqua"/>
                <w:lang w:val="id-ID"/>
              </w:rPr>
            </w:pPr>
            <m:oMathPara>
              <m:oMathParaPr>
                <m:jc m:val="left"/>
              </m:oMathParaPr>
              <m:oMath>
                <m:r>
                  <m:rPr>
                    <m:sty m:val="p"/>
                  </m:rPr>
                  <w:rPr>
                    <w:rFonts w:ascii="Cambria Math" w:hAnsi="Cambria Math"/>
                    <w:lang w:val="id-ID"/>
                  </w:rPr>
                  <m:t>Mi+0,5Si</m:t>
                </m:r>
                <m:r>
                  <w:rPr>
                    <w:rFonts w:ascii="Cambria Math" w:hAnsi="Cambria Math"/>
                    <w:lang w:val="id-ID"/>
                  </w:rPr>
                  <m:t>&lt;</m:t>
                </m:r>
                <m:r>
                  <m:rPr>
                    <m:sty m:val="p"/>
                  </m:rPr>
                  <w:rPr>
                    <w:rFonts w:ascii="Cambria Math" w:hAnsi="Cambria Math"/>
                    <w:lang w:val="id-ID"/>
                  </w:rPr>
                  <m:t>X</m:t>
                </m:r>
                <m:r>
                  <w:rPr>
                    <w:rFonts w:ascii="Cambria Math" w:hAnsi="Cambria Math"/>
                    <w:lang w:val="id-ID"/>
                  </w:rPr>
                  <m:t>≤</m:t>
                </m:r>
                <m:r>
                  <m:rPr>
                    <m:sty m:val="p"/>
                  </m:rPr>
                  <w:rPr>
                    <w:rFonts w:ascii="Cambria Math" w:hAnsi="Cambria Math"/>
                    <w:lang w:val="id-ID"/>
                  </w:rPr>
                  <m:t>Mi+1,5S</m:t>
                </m:r>
                <m:r>
                  <w:rPr>
                    <w:rFonts w:ascii="Cambria Math" w:hAnsi="Cambria Math"/>
                    <w:lang w:val="id-ID"/>
                  </w:rPr>
                  <m:t>i</m:t>
                </m:r>
              </m:oMath>
            </m:oMathPara>
          </w:p>
        </w:tc>
        <w:tc>
          <w:tcPr>
            <w:tcW w:w="2450" w:type="dxa"/>
          </w:tcPr>
          <w:p w14:paraId="293B4C2D" w14:textId="77777777" w:rsidR="00631A8C" w:rsidRPr="0086297D" w:rsidRDefault="00631A8C" w:rsidP="007D501B">
            <w:pPr>
              <w:spacing w:line="276" w:lineRule="auto"/>
              <w:ind w:firstLine="720"/>
              <w:jc w:val="both"/>
              <w:rPr>
                <w:rFonts w:ascii="Book Antiqua" w:hAnsi="Book Antiqua"/>
                <w:i/>
                <w:lang w:val="id-ID"/>
              </w:rPr>
            </w:pPr>
            <m:oMathPara>
              <m:oMathParaPr>
                <m:jc m:val="left"/>
              </m:oMathParaPr>
              <m:oMath>
                <m:r>
                  <m:rPr>
                    <m:sty m:val="p"/>
                  </m:rPr>
                  <w:rPr>
                    <w:rFonts w:ascii="Cambria Math" w:hAnsi="Cambria Math"/>
                    <w:lang w:val="id-ID"/>
                  </w:rPr>
                  <m:t>40</m:t>
                </m:r>
                <m:r>
                  <w:rPr>
                    <w:rFonts w:ascii="Cambria Math" w:hAnsi="Cambria Math"/>
                    <w:lang w:val="id-ID"/>
                  </w:rPr>
                  <m:t>&lt;</m:t>
                </m:r>
                <m:r>
                  <m:rPr>
                    <m:sty m:val="p"/>
                  </m:rPr>
                  <w:rPr>
                    <w:rFonts w:ascii="Cambria Math" w:hAnsi="Cambria Math"/>
                    <w:lang w:val="id-ID"/>
                  </w:rPr>
                  <m:t>X</m:t>
                </m:r>
                <m:r>
                  <w:rPr>
                    <w:rFonts w:ascii="Cambria Math" w:hAnsi="Cambria Math"/>
                    <w:lang w:val="id-ID"/>
                  </w:rPr>
                  <m:t>≤</m:t>
                </m:r>
                <m:r>
                  <m:rPr>
                    <m:sty m:val="p"/>
                  </m:rPr>
                  <w:rPr>
                    <w:rFonts w:ascii="Cambria Math" w:hAnsi="Cambria Math"/>
                    <w:lang w:val="id-ID"/>
                  </w:rPr>
                  <m:t>4</m:t>
                </m:r>
                <m:r>
                  <w:rPr>
                    <w:rFonts w:ascii="Cambria Math" w:hAnsi="Cambria Math"/>
                    <w:lang w:val="id-ID"/>
                  </w:rPr>
                  <m:t>8</m:t>
                </m:r>
              </m:oMath>
            </m:oMathPara>
          </w:p>
        </w:tc>
        <w:tc>
          <w:tcPr>
            <w:tcW w:w="2341" w:type="dxa"/>
          </w:tcPr>
          <w:p w14:paraId="62E61145" w14:textId="77777777" w:rsidR="00631A8C" w:rsidRPr="0083627F" w:rsidRDefault="00631A8C" w:rsidP="007D501B">
            <w:pPr>
              <w:spacing w:line="276" w:lineRule="auto"/>
              <w:jc w:val="both"/>
              <w:rPr>
                <w:rFonts w:ascii="Book Antiqua" w:hAnsi="Book Antiqua"/>
                <w:lang w:val="id-ID"/>
              </w:rPr>
            </w:pPr>
            <w:r w:rsidRPr="00CD518B">
              <w:rPr>
                <w:rFonts w:ascii="Book Antiqua" w:hAnsi="Book Antiqua"/>
                <w:bCs/>
                <w:iCs/>
              </w:rPr>
              <w:t>High</w:t>
            </w:r>
          </w:p>
        </w:tc>
      </w:tr>
      <w:tr w:rsidR="00631A8C" w:rsidRPr="0083627F" w14:paraId="1112B615" w14:textId="77777777" w:rsidTr="007D501B">
        <w:trPr>
          <w:jc w:val="center"/>
        </w:trPr>
        <w:tc>
          <w:tcPr>
            <w:tcW w:w="3622" w:type="dxa"/>
          </w:tcPr>
          <w:p w14:paraId="167771A0" w14:textId="77777777" w:rsidR="00631A8C" w:rsidRPr="0083627F" w:rsidRDefault="00631A8C" w:rsidP="007D501B">
            <w:pPr>
              <w:spacing w:line="276" w:lineRule="auto"/>
              <w:ind w:firstLine="720"/>
              <w:jc w:val="both"/>
              <w:rPr>
                <w:rFonts w:ascii="Book Antiqua" w:hAnsi="Book Antiqua"/>
                <w:lang w:val="id-ID"/>
              </w:rPr>
            </w:pPr>
            <m:oMathPara>
              <m:oMathParaPr>
                <m:jc m:val="left"/>
              </m:oMathParaPr>
              <m:oMath>
                <m:r>
                  <m:rPr>
                    <m:sty m:val="p"/>
                  </m:rPr>
                  <w:rPr>
                    <w:rFonts w:ascii="Cambria Math" w:hAnsi="Cambria Math"/>
                    <w:lang w:val="id-ID"/>
                  </w:rPr>
                  <m:t>Mi-0,5Si</m:t>
                </m:r>
                <m:r>
                  <w:rPr>
                    <w:rFonts w:ascii="Cambria Math" w:hAnsi="Cambria Math"/>
                    <w:lang w:val="id-ID"/>
                  </w:rPr>
                  <m:t>&lt;</m:t>
                </m:r>
                <m:r>
                  <m:rPr>
                    <m:sty m:val="p"/>
                  </m:rPr>
                  <w:rPr>
                    <w:rFonts w:ascii="Cambria Math" w:hAnsi="Cambria Math"/>
                    <w:lang w:val="id-ID"/>
                  </w:rPr>
                  <m:t>X</m:t>
                </m:r>
                <m:r>
                  <w:rPr>
                    <w:rFonts w:ascii="Cambria Math" w:hAnsi="Cambria Math"/>
                    <w:lang w:val="id-ID"/>
                  </w:rPr>
                  <m:t>≤</m:t>
                </m:r>
                <m:r>
                  <m:rPr>
                    <m:sty m:val="p"/>
                  </m:rPr>
                  <w:rPr>
                    <w:rFonts w:ascii="Cambria Math" w:hAnsi="Cambria Math"/>
                    <w:lang w:val="id-ID"/>
                  </w:rPr>
                  <m:t>Mi+0,5S</m:t>
                </m:r>
                <m:r>
                  <w:rPr>
                    <w:rFonts w:ascii="Cambria Math" w:hAnsi="Cambria Math"/>
                    <w:lang w:val="id-ID"/>
                  </w:rPr>
                  <m:t>i</m:t>
                </m:r>
              </m:oMath>
            </m:oMathPara>
          </w:p>
        </w:tc>
        <w:tc>
          <w:tcPr>
            <w:tcW w:w="2450" w:type="dxa"/>
          </w:tcPr>
          <w:p w14:paraId="7F4ED054" w14:textId="77777777" w:rsidR="00631A8C" w:rsidRPr="0086297D" w:rsidRDefault="00631A8C" w:rsidP="007D501B">
            <w:pPr>
              <w:spacing w:line="276" w:lineRule="auto"/>
              <w:ind w:firstLine="720"/>
              <w:jc w:val="both"/>
              <w:rPr>
                <w:rFonts w:ascii="Book Antiqua" w:hAnsi="Book Antiqua"/>
                <w:i/>
                <w:lang w:val="id-ID"/>
              </w:rPr>
            </w:pPr>
            <m:oMathPara>
              <m:oMathParaPr>
                <m:jc m:val="left"/>
              </m:oMathParaPr>
              <m:oMath>
                <m:r>
                  <m:rPr>
                    <m:sty m:val="p"/>
                  </m:rPr>
                  <w:rPr>
                    <w:rFonts w:ascii="Cambria Math" w:hAnsi="Cambria Math"/>
                    <w:lang w:val="id-ID"/>
                  </w:rPr>
                  <m:t>32</m:t>
                </m:r>
                <m:r>
                  <w:rPr>
                    <w:rFonts w:ascii="Cambria Math" w:hAnsi="Cambria Math"/>
                    <w:lang w:val="id-ID"/>
                  </w:rPr>
                  <m:t>&lt;</m:t>
                </m:r>
                <m:r>
                  <m:rPr>
                    <m:sty m:val="p"/>
                  </m:rPr>
                  <w:rPr>
                    <w:rFonts w:ascii="Cambria Math" w:hAnsi="Cambria Math"/>
                    <w:lang w:val="id-ID"/>
                  </w:rPr>
                  <m:t>X</m:t>
                </m:r>
                <m:r>
                  <w:rPr>
                    <w:rFonts w:ascii="Cambria Math" w:hAnsi="Cambria Math"/>
                    <w:lang w:val="id-ID"/>
                  </w:rPr>
                  <m:t>≤</m:t>
                </m:r>
                <m:r>
                  <m:rPr>
                    <m:sty m:val="p"/>
                  </m:rPr>
                  <w:rPr>
                    <w:rFonts w:ascii="Cambria Math" w:hAnsi="Cambria Math"/>
                    <w:lang w:val="id-ID"/>
                  </w:rPr>
                  <m:t>4</m:t>
                </m:r>
                <m:r>
                  <w:rPr>
                    <w:rFonts w:ascii="Cambria Math" w:hAnsi="Cambria Math"/>
                    <w:lang w:val="id-ID"/>
                  </w:rPr>
                  <m:t>0</m:t>
                </m:r>
              </m:oMath>
            </m:oMathPara>
          </w:p>
        </w:tc>
        <w:tc>
          <w:tcPr>
            <w:tcW w:w="2341" w:type="dxa"/>
          </w:tcPr>
          <w:p w14:paraId="0D9B121E" w14:textId="77777777" w:rsidR="00631A8C" w:rsidRPr="0083627F" w:rsidRDefault="00631A8C" w:rsidP="007D501B">
            <w:pPr>
              <w:spacing w:line="276" w:lineRule="auto"/>
              <w:jc w:val="both"/>
              <w:rPr>
                <w:rFonts w:ascii="Book Antiqua" w:hAnsi="Book Antiqua"/>
                <w:lang w:val="id-ID"/>
              </w:rPr>
            </w:pPr>
            <w:r w:rsidRPr="00CD518B">
              <w:rPr>
                <w:rFonts w:ascii="Book Antiqua" w:hAnsi="Book Antiqua"/>
                <w:bCs/>
                <w:iCs/>
              </w:rPr>
              <w:t>Medium</w:t>
            </w:r>
          </w:p>
        </w:tc>
      </w:tr>
      <w:tr w:rsidR="00631A8C" w:rsidRPr="0083627F" w14:paraId="29A40E14" w14:textId="77777777" w:rsidTr="007D501B">
        <w:trPr>
          <w:jc w:val="center"/>
        </w:trPr>
        <w:tc>
          <w:tcPr>
            <w:tcW w:w="3622" w:type="dxa"/>
          </w:tcPr>
          <w:p w14:paraId="15E00B6A" w14:textId="77777777" w:rsidR="00631A8C" w:rsidRPr="0083627F" w:rsidRDefault="00631A8C" w:rsidP="007D501B">
            <w:pPr>
              <w:spacing w:line="276" w:lineRule="auto"/>
              <w:ind w:firstLine="720"/>
              <w:jc w:val="both"/>
              <w:rPr>
                <w:rFonts w:ascii="Book Antiqua" w:hAnsi="Book Antiqua"/>
                <w:lang w:val="id-ID"/>
              </w:rPr>
            </w:pPr>
            <m:oMathPara>
              <m:oMathParaPr>
                <m:jc m:val="left"/>
              </m:oMathParaPr>
              <m:oMath>
                <m:r>
                  <m:rPr>
                    <m:sty m:val="p"/>
                  </m:rPr>
                  <w:rPr>
                    <w:rFonts w:ascii="Cambria Math" w:hAnsi="Cambria Math"/>
                    <w:lang w:val="id-ID"/>
                  </w:rPr>
                  <m:t>Mi-1,5Si</m:t>
                </m:r>
                <m:r>
                  <w:rPr>
                    <w:rFonts w:ascii="Cambria Math" w:hAnsi="Cambria Math"/>
                    <w:lang w:val="id-ID"/>
                  </w:rPr>
                  <m:t>&lt;</m:t>
                </m:r>
                <m:r>
                  <m:rPr>
                    <m:sty m:val="p"/>
                  </m:rPr>
                  <w:rPr>
                    <w:rFonts w:ascii="Cambria Math" w:hAnsi="Cambria Math"/>
                    <w:lang w:val="id-ID"/>
                  </w:rPr>
                  <m:t>X</m:t>
                </m:r>
                <m:r>
                  <w:rPr>
                    <w:rFonts w:ascii="Cambria Math" w:hAnsi="Cambria Math"/>
                    <w:lang w:val="id-ID"/>
                  </w:rPr>
                  <m:t>≤</m:t>
                </m:r>
                <m:r>
                  <m:rPr>
                    <m:sty m:val="p"/>
                  </m:rPr>
                  <w:rPr>
                    <w:rFonts w:ascii="Cambria Math" w:hAnsi="Cambria Math"/>
                    <w:lang w:val="id-ID"/>
                  </w:rPr>
                  <m:t>Mi-0,5S</m:t>
                </m:r>
                <m:r>
                  <w:rPr>
                    <w:rFonts w:ascii="Cambria Math" w:hAnsi="Cambria Math"/>
                    <w:lang w:val="id-ID"/>
                  </w:rPr>
                  <m:t>i</m:t>
                </m:r>
              </m:oMath>
            </m:oMathPara>
          </w:p>
        </w:tc>
        <w:tc>
          <w:tcPr>
            <w:tcW w:w="2450" w:type="dxa"/>
          </w:tcPr>
          <w:p w14:paraId="4F22956F" w14:textId="77777777" w:rsidR="00631A8C" w:rsidRPr="0086297D" w:rsidRDefault="00631A8C" w:rsidP="007D501B">
            <w:pPr>
              <w:spacing w:line="276" w:lineRule="auto"/>
              <w:ind w:firstLine="720"/>
              <w:jc w:val="both"/>
              <w:rPr>
                <w:rFonts w:ascii="Book Antiqua" w:hAnsi="Book Antiqua"/>
                <w:i/>
                <w:lang w:val="id-ID"/>
              </w:rPr>
            </w:pPr>
            <m:oMathPara>
              <m:oMathParaPr>
                <m:jc m:val="left"/>
              </m:oMathParaPr>
              <m:oMath>
                <m:r>
                  <m:rPr>
                    <m:sty m:val="p"/>
                  </m:rPr>
                  <w:rPr>
                    <w:rFonts w:ascii="Cambria Math" w:hAnsi="Cambria Math"/>
                    <w:lang w:val="id-ID"/>
                  </w:rPr>
                  <m:t>24</m:t>
                </m:r>
                <m:r>
                  <w:rPr>
                    <w:rFonts w:ascii="Cambria Math" w:hAnsi="Cambria Math"/>
                    <w:lang w:val="id-ID"/>
                  </w:rPr>
                  <m:t>&lt;</m:t>
                </m:r>
                <m:r>
                  <m:rPr>
                    <m:sty m:val="p"/>
                  </m:rPr>
                  <w:rPr>
                    <w:rFonts w:ascii="Cambria Math" w:hAnsi="Cambria Math"/>
                    <w:lang w:val="id-ID"/>
                  </w:rPr>
                  <m:t>X</m:t>
                </m:r>
                <m:r>
                  <w:rPr>
                    <w:rFonts w:ascii="Cambria Math" w:hAnsi="Cambria Math"/>
                    <w:lang w:val="id-ID"/>
                  </w:rPr>
                  <m:t>≤32</m:t>
                </m:r>
              </m:oMath>
            </m:oMathPara>
          </w:p>
        </w:tc>
        <w:tc>
          <w:tcPr>
            <w:tcW w:w="2341" w:type="dxa"/>
          </w:tcPr>
          <w:p w14:paraId="7CCB9870" w14:textId="77777777" w:rsidR="00631A8C" w:rsidRPr="0083627F" w:rsidRDefault="00631A8C" w:rsidP="007D501B">
            <w:pPr>
              <w:spacing w:line="276" w:lineRule="auto"/>
              <w:jc w:val="both"/>
              <w:rPr>
                <w:rFonts w:ascii="Book Antiqua" w:hAnsi="Book Antiqua"/>
                <w:lang w:val="id-ID"/>
              </w:rPr>
            </w:pPr>
            <w:r w:rsidRPr="00CD518B">
              <w:rPr>
                <w:rFonts w:ascii="Book Antiqua" w:hAnsi="Book Antiqua"/>
                <w:bCs/>
                <w:iCs/>
              </w:rPr>
              <w:t>Low</w:t>
            </w:r>
          </w:p>
        </w:tc>
      </w:tr>
      <w:tr w:rsidR="00631A8C" w:rsidRPr="0083627F" w14:paraId="1BF525FD" w14:textId="77777777" w:rsidTr="007D501B">
        <w:trPr>
          <w:jc w:val="center"/>
        </w:trPr>
        <w:tc>
          <w:tcPr>
            <w:tcW w:w="3622" w:type="dxa"/>
          </w:tcPr>
          <w:p w14:paraId="15BCE5D1" w14:textId="77777777" w:rsidR="00631A8C" w:rsidRPr="0083627F" w:rsidRDefault="00631A8C" w:rsidP="007D501B">
            <w:pPr>
              <w:spacing w:line="276" w:lineRule="auto"/>
              <w:ind w:firstLine="720"/>
              <w:jc w:val="both"/>
              <w:rPr>
                <w:rFonts w:ascii="Book Antiqua" w:hAnsi="Book Antiqua"/>
                <w:lang w:val="id-ID"/>
              </w:rPr>
            </w:pPr>
            <m:oMathPara>
              <m:oMathParaPr>
                <m:jc m:val="left"/>
              </m:oMathParaPr>
              <m:oMath>
                <m:r>
                  <m:rPr>
                    <m:sty m:val="p"/>
                  </m:rPr>
                  <w:rPr>
                    <w:rFonts w:ascii="Cambria Math" w:hAnsi="Cambria Math"/>
                    <w:lang w:val="id-ID"/>
                  </w:rPr>
                  <m:t>Mi-3Si≤X</m:t>
                </m:r>
                <m:r>
                  <w:rPr>
                    <w:rFonts w:ascii="Cambria Math" w:hAnsi="Cambria Math"/>
                    <w:lang w:val="id-ID"/>
                  </w:rPr>
                  <m:t>≤</m:t>
                </m:r>
                <m:r>
                  <m:rPr>
                    <m:sty m:val="p"/>
                  </m:rPr>
                  <w:rPr>
                    <w:rFonts w:ascii="Cambria Math" w:hAnsi="Cambria Math"/>
                    <w:lang w:val="id-ID"/>
                  </w:rPr>
                  <m:t>Mi- 1,5S</m:t>
                </m:r>
                <m:r>
                  <w:rPr>
                    <w:rFonts w:ascii="Cambria Math" w:hAnsi="Cambria Math"/>
                    <w:lang w:val="id-ID"/>
                  </w:rPr>
                  <m:t>i</m:t>
                </m:r>
              </m:oMath>
            </m:oMathPara>
          </w:p>
        </w:tc>
        <w:tc>
          <w:tcPr>
            <w:tcW w:w="2450" w:type="dxa"/>
          </w:tcPr>
          <w:p w14:paraId="0AC94085" w14:textId="77777777" w:rsidR="00631A8C" w:rsidRPr="0086297D" w:rsidRDefault="00631A8C" w:rsidP="007D501B">
            <w:pPr>
              <w:spacing w:line="276" w:lineRule="auto"/>
              <w:jc w:val="both"/>
              <w:rPr>
                <w:rFonts w:ascii="Book Antiqua" w:hAnsi="Book Antiqua"/>
                <w:i/>
                <w:lang w:val="id-ID"/>
              </w:rPr>
            </w:pPr>
            <m:oMathPara>
              <m:oMathParaPr>
                <m:jc m:val="left"/>
              </m:oMathParaPr>
              <m:oMath>
                <m:r>
                  <m:rPr>
                    <m:sty m:val="p"/>
                  </m:rPr>
                  <w:rPr>
                    <w:rFonts w:ascii="Cambria Math" w:hAnsi="Cambria Math"/>
                    <w:lang w:val="id-ID"/>
                  </w:rPr>
                  <m:t>12≤X</m:t>
                </m:r>
                <m:r>
                  <w:rPr>
                    <w:rFonts w:ascii="Cambria Math" w:hAnsi="Cambria Math"/>
                    <w:lang w:val="id-ID"/>
                  </w:rPr>
                  <m:t>≤</m:t>
                </m:r>
                <m:r>
                  <m:rPr>
                    <m:sty m:val="p"/>
                  </m:rPr>
                  <w:rPr>
                    <w:rFonts w:ascii="Cambria Math" w:hAnsi="Cambria Math"/>
                    <w:lang w:val="id-ID"/>
                  </w:rPr>
                  <m:t>2</m:t>
                </m:r>
                <m:r>
                  <w:rPr>
                    <w:rFonts w:ascii="Cambria Math" w:hAnsi="Cambria Math"/>
                    <w:lang w:val="id-ID"/>
                  </w:rPr>
                  <m:t>4</m:t>
                </m:r>
              </m:oMath>
            </m:oMathPara>
          </w:p>
        </w:tc>
        <w:tc>
          <w:tcPr>
            <w:tcW w:w="2341" w:type="dxa"/>
          </w:tcPr>
          <w:p w14:paraId="65BCEDA1" w14:textId="77777777" w:rsidR="00631A8C" w:rsidRPr="0083627F" w:rsidRDefault="00631A8C" w:rsidP="007D501B">
            <w:pPr>
              <w:spacing w:line="276" w:lineRule="auto"/>
              <w:jc w:val="both"/>
              <w:rPr>
                <w:rFonts w:ascii="Book Antiqua" w:hAnsi="Book Antiqua"/>
                <w:lang w:val="id-ID"/>
              </w:rPr>
            </w:pPr>
            <w:r w:rsidRPr="00CD518B">
              <w:rPr>
                <w:rFonts w:ascii="Book Antiqua" w:hAnsi="Book Antiqua"/>
                <w:bCs/>
                <w:iCs/>
              </w:rPr>
              <w:t>Extremely Low</w:t>
            </w:r>
          </w:p>
        </w:tc>
      </w:tr>
    </w:tbl>
    <w:p w14:paraId="26BF0EFD" w14:textId="77777777" w:rsidR="00631A8C" w:rsidRPr="00CD518B" w:rsidRDefault="00631A8C" w:rsidP="00631A8C">
      <w:pPr>
        <w:spacing w:line="276" w:lineRule="auto"/>
        <w:ind w:firstLine="720"/>
        <w:jc w:val="center"/>
        <w:rPr>
          <w:rFonts w:ascii="Book Antiqua" w:hAnsi="Book Antiqua"/>
          <w:iCs/>
        </w:rPr>
      </w:pPr>
    </w:p>
    <w:p w14:paraId="0AAEBC9B" w14:textId="77777777" w:rsidR="00631A8C" w:rsidRPr="00CD518B" w:rsidRDefault="00631A8C" w:rsidP="00631A8C">
      <w:pPr>
        <w:spacing w:line="276" w:lineRule="auto"/>
        <w:ind w:firstLine="720"/>
        <w:jc w:val="both"/>
        <w:rPr>
          <w:rFonts w:ascii="Book Antiqua" w:hAnsi="Book Antiqua"/>
          <w:iCs/>
        </w:rPr>
      </w:pPr>
      <w:r w:rsidRPr="00CD518B">
        <w:rPr>
          <w:rFonts w:ascii="Book Antiqua" w:hAnsi="Book Antiqua"/>
          <w:iCs/>
        </w:rPr>
        <w:t xml:space="preserve">Furthermore, the inferential analysis was done to draw conclusions based on data that has been obtained during the research process. The inferential analysis used was a simple linear regression test. A simple linear </w:t>
      </w:r>
      <w:r w:rsidRPr="00CD518B">
        <w:rPr>
          <w:rFonts w:ascii="Book Antiqua" w:hAnsi="Book Antiqua"/>
          <w:iCs/>
        </w:rPr>
        <w:lastRenderedPageBreak/>
        <w:t>regression test was used to determine the effect of communication between students and lecturers to the students’ learning motivation.</w:t>
      </w:r>
    </w:p>
    <w:p w14:paraId="6C863EBA" w14:textId="77777777" w:rsidR="00631A8C" w:rsidRDefault="00631A8C" w:rsidP="00631A8C">
      <w:pPr>
        <w:spacing w:line="276" w:lineRule="auto"/>
        <w:rPr>
          <w:rFonts w:ascii="Book Antiqua" w:hAnsi="Book Antiqua"/>
          <w:b/>
        </w:rPr>
      </w:pPr>
    </w:p>
    <w:p w14:paraId="75215D27" w14:textId="77777777" w:rsidR="00631A8C" w:rsidRDefault="00631A8C" w:rsidP="00631A8C">
      <w:pPr>
        <w:spacing w:line="276" w:lineRule="auto"/>
        <w:rPr>
          <w:rFonts w:ascii="Book Antiqua" w:hAnsi="Book Antiqua"/>
          <w:b/>
        </w:rPr>
      </w:pPr>
      <w:r w:rsidRPr="00CD518B">
        <w:rPr>
          <w:rFonts w:ascii="Book Antiqua" w:hAnsi="Book Antiqua"/>
          <w:b/>
        </w:rPr>
        <w:t>RESULT AND DISCUSSION</w:t>
      </w:r>
    </w:p>
    <w:p w14:paraId="1BFF9D7A" w14:textId="77777777" w:rsidR="00631A8C" w:rsidRPr="00CD518B" w:rsidRDefault="00631A8C" w:rsidP="00631A8C">
      <w:pPr>
        <w:autoSpaceDE w:val="0"/>
        <w:autoSpaceDN w:val="0"/>
        <w:adjustRightInd w:val="0"/>
        <w:spacing w:line="276" w:lineRule="auto"/>
        <w:ind w:firstLine="720"/>
        <w:jc w:val="both"/>
        <w:rPr>
          <w:rFonts w:ascii="Book Antiqua" w:hAnsi="Book Antiqua"/>
        </w:rPr>
      </w:pPr>
      <w:r w:rsidRPr="00CD518B">
        <w:rPr>
          <w:rFonts w:ascii="Book Antiqua" w:hAnsi="Book Antiqua"/>
        </w:rPr>
        <w:t>Referring to the theoretical basis and the research results obtained, this section discusses the results of the research as follows.</w:t>
      </w:r>
    </w:p>
    <w:p w14:paraId="384911FC" w14:textId="77777777" w:rsidR="00631A8C" w:rsidRPr="0086297D" w:rsidRDefault="00631A8C" w:rsidP="00631A8C">
      <w:pPr>
        <w:autoSpaceDE w:val="0"/>
        <w:autoSpaceDN w:val="0"/>
        <w:adjustRightInd w:val="0"/>
        <w:spacing w:line="276" w:lineRule="auto"/>
        <w:ind w:firstLine="720"/>
        <w:jc w:val="center"/>
        <w:rPr>
          <w:rFonts w:ascii="Book Antiqua" w:hAnsi="Book Antiqua"/>
        </w:rPr>
      </w:pPr>
      <w:r w:rsidRPr="00CD518B">
        <w:rPr>
          <w:rFonts w:ascii="Book Antiqua" w:hAnsi="Book Antiqua"/>
        </w:rPr>
        <w:t>Table 3. The Description of Interpersonal Communication Variable and Students’ Learning Motivation</w:t>
      </w:r>
    </w:p>
    <w:tbl>
      <w:tblPr>
        <w:tblStyle w:val="TableGrid"/>
        <w:tblW w:w="8290" w:type="dxa"/>
        <w:jc w:val="center"/>
        <w:tblLook w:val="04A0" w:firstRow="1" w:lastRow="0" w:firstColumn="1" w:lastColumn="0" w:noHBand="0" w:noVBand="1"/>
      </w:tblPr>
      <w:tblGrid>
        <w:gridCol w:w="4912"/>
        <w:gridCol w:w="1981"/>
        <w:gridCol w:w="1397"/>
      </w:tblGrid>
      <w:tr w:rsidR="00631A8C" w:rsidRPr="0086297D" w14:paraId="22F35E31" w14:textId="77777777" w:rsidTr="007D501B">
        <w:trPr>
          <w:jc w:val="center"/>
        </w:trPr>
        <w:tc>
          <w:tcPr>
            <w:tcW w:w="4912" w:type="dxa"/>
            <w:vAlign w:val="center"/>
          </w:tcPr>
          <w:p w14:paraId="6643C105" w14:textId="77777777" w:rsidR="00631A8C" w:rsidRPr="0086297D" w:rsidRDefault="00631A8C" w:rsidP="007D501B">
            <w:pPr>
              <w:autoSpaceDE w:val="0"/>
              <w:autoSpaceDN w:val="0"/>
              <w:adjustRightInd w:val="0"/>
              <w:ind w:firstLine="720"/>
              <w:rPr>
                <w:rFonts w:ascii="Book Antiqua" w:hAnsi="Book Antiqua"/>
              </w:rPr>
            </w:pPr>
            <w:r w:rsidRPr="00CD518B">
              <w:rPr>
                <w:rFonts w:ascii="Book Antiqua" w:hAnsi="Book Antiqua"/>
              </w:rPr>
              <w:t>Descriptive</w:t>
            </w:r>
          </w:p>
        </w:tc>
        <w:tc>
          <w:tcPr>
            <w:tcW w:w="1981" w:type="dxa"/>
          </w:tcPr>
          <w:p w14:paraId="5050B9CD" w14:textId="77777777" w:rsidR="00631A8C" w:rsidRPr="0086297D" w:rsidRDefault="00631A8C" w:rsidP="007D501B">
            <w:pPr>
              <w:autoSpaceDE w:val="0"/>
              <w:autoSpaceDN w:val="0"/>
              <w:adjustRightInd w:val="0"/>
              <w:jc w:val="both"/>
              <w:rPr>
                <w:rFonts w:ascii="Book Antiqua" w:hAnsi="Book Antiqua"/>
              </w:rPr>
            </w:pPr>
            <w:r w:rsidRPr="00CD518B">
              <w:rPr>
                <w:rFonts w:ascii="Book Antiqua" w:hAnsi="Book Antiqua"/>
              </w:rPr>
              <w:t>Interpersonal Communication</w:t>
            </w:r>
          </w:p>
        </w:tc>
        <w:tc>
          <w:tcPr>
            <w:tcW w:w="1397" w:type="dxa"/>
            <w:vAlign w:val="center"/>
          </w:tcPr>
          <w:p w14:paraId="43F4D746" w14:textId="77777777" w:rsidR="00631A8C" w:rsidRPr="0086297D" w:rsidRDefault="00631A8C" w:rsidP="007D501B">
            <w:pPr>
              <w:autoSpaceDE w:val="0"/>
              <w:autoSpaceDN w:val="0"/>
              <w:adjustRightInd w:val="0"/>
              <w:jc w:val="both"/>
              <w:rPr>
                <w:rFonts w:ascii="Book Antiqua" w:hAnsi="Book Antiqua"/>
              </w:rPr>
            </w:pPr>
            <w:r w:rsidRPr="00CD518B">
              <w:rPr>
                <w:rFonts w:ascii="Book Antiqua" w:hAnsi="Book Antiqua"/>
              </w:rPr>
              <w:t xml:space="preserve">Motivation </w:t>
            </w:r>
          </w:p>
        </w:tc>
      </w:tr>
      <w:tr w:rsidR="00631A8C" w:rsidRPr="0086297D" w14:paraId="0ECFC503" w14:textId="77777777" w:rsidTr="007D501B">
        <w:trPr>
          <w:jc w:val="center"/>
        </w:trPr>
        <w:tc>
          <w:tcPr>
            <w:tcW w:w="4912" w:type="dxa"/>
          </w:tcPr>
          <w:p w14:paraId="6D713565" w14:textId="77777777" w:rsidR="00631A8C" w:rsidRPr="0086297D" w:rsidRDefault="00631A8C" w:rsidP="007D501B">
            <w:pPr>
              <w:autoSpaceDE w:val="0"/>
              <w:autoSpaceDN w:val="0"/>
              <w:adjustRightInd w:val="0"/>
              <w:rPr>
                <w:rFonts w:ascii="Book Antiqua" w:hAnsi="Book Antiqua"/>
              </w:rPr>
            </w:pPr>
            <w:r w:rsidRPr="00CD518B">
              <w:rPr>
                <w:rFonts w:ascii="Book Antiqua" w:hAnsi="Book Antiqua"/>
              </w:rPr>
              <w:t>Average</w:t>
            </w:r>
          </w:p>
        </w:tc>
        <w:tc>
          <w:tcPr>
            <w:tcW w:w="1981" w:type="dxa"/>
          </w:tcPr>
          <w:p w14:paraId="2B1A5B5A" w14:textId="77777777" w:rsidR="00631A8C" w:rsidRPr="0086297D" w:rsidRDefault="00631A8C" w:rsidP="007D501B">
            <w:pPr>
              <w:autoSpaceDE w:val="0"/>
              <w:autoSpaceDN w:val="0"/>
              <w:adjustRightInd w:val="0"/>
              <w:jc w:val="both"/>
              <w:rPr>
                <w:rFonts w:ascii="Book Antiqua" w:hAnsi="Book Antiqua"/>
              </w:rPr>
            </w:pPr>
            <w:r>
              <w:rPr>
                <w:rFonts w:ascii="Book Antiqua" w:hAnsi="Book Antiqua"/>
              </w:rPr>
              <w:t>57.69</w:t>
            </w:r>
          </w:p>
        </w:tc>
        <w:tc>
          <w:tcPr>
            <w:tcW w:w="1397" w:type="dxa"/>
          </w:tcPr>
          <w:p w14:paraId="2D2F68AF" w14:textId="77777777" w:rsidR="00631A8C" w:rsidRPr="0086297D" w:rsidRDefault="00631A8C" w:rsidP="007D501B">
            <w:pPr>
              <w:autoSpaceDE w:val="0"/>
              <w:autoSpaceDN w:val="0"/>
              <w:adjustRightInd w:val="0"/>
              <w:jc w:val="both"/>
              <w:rPr>
                <w:rFonts w:ascii="Book Antiqua" w:hAnsi="Book Antiqua"/>
              </w:rPr>
            </w:pPr>
            <w:r>
              <w:rPr>
                <w:rFonts w:ascii="Book Antiqua" w:hAnsi="Book Antiqua"/>
              </w:rPr>
              <w:t>51.89</w:t>
            </w:r>
          </w:p>
        </w:tc>
      </w:tr>
      <w:tr w:rsidR="00631A8C" w:rsidRPr="0086297D" w14:paraId="2DB28AE9" w14:textId="77777777" w:rsidTr="007D501B">
        <w:trPr>
          <w:jc w:val="center"/>
        </w:trPr>
        <w:tc>
          <w:tcPr>
            <w:tcW w:w="4912" w:type="dxa"/>
          </w:tcPr>
          <w:p w14:paraId="53C5C9D9" w14:textId="77777777" w:rsidR="00631A8C" w:rsidRPr="0086297D" w:rsidRDefault="00631A8C" w:rsidP="007D501B">
            <w:pPr>
              <w:autoSpaceDE w:val="0"/>
              <w:autoSpaceDN w:val="0"/>
              <w:adjustRightInd w:val="0"/>
              <w:rPr>
                <w:rFonts w:ascii="Book Antiqua" w:hAnsi="Book Antiqua"/>
              </w:rPr>
            </w:pPr>
            <w:r w:rsidRPr="00CD518B">
              <w:rPr>
                <w:rFonts w:ascii="Book Antiqua" w:hAnsi="Book Antiqua"/>
              </w:rPr>
              <w:t>Standard Deviation</w:t>
            </w:r>
          </w:p>
        </w:tc>
        <w:tc>
          <w:tcPr>
            <w:tcW w:w="1981" w:type="dxa"/>
          </w:tcPr>
          <w:p w14:paraId="65DD67CA" w14:textId="77777777" w:rsidR="00631A8C" w:rsidRPr="0086297D" w:rsidRDefault="00631A8C" w:rsidP="007D501B">
            <w:pPr>
              <w:autoSpaceDE w:val="0"/>
              <w:autoSpaceDN w:val="0"/>
              <w:adjustRightInd w:val="0"/>
              <w:jc w:val="both"/>
              <w:rPr>
                <w:rFonts w:ascii="Book Antiqua" w:hAnsi="Book Antiqua"/>
              </w:rPr>
            </w:pPr>
            <w:r w:rsidRPr="0086297D">
              <w:rPr>
                <w:rFonts w:ascii="Book Antiqua" w:hAnsi="Book Antiqua"/>
              </w:rPr>
              <w:t>5,65022</w:t>
            </w:r>
          </w:p>
        </w:tc>
        <w:tc>
          <w:tcPr>
            <w:tcW w:w="1397" w:type="dxa"/>
          </w:tcPr>
          <w:p w14:paraId="79E3A80A" w14:textId="77777777" w:rsidR="00631A8C" w:rsidRPr="0086297D" w:rsidRDefault="00631A8C" w:rsidP="007D501B">
            <w:pPr>
              <w:autoSpaceDE w:val="0"/>
              <w:autoSpaceDN w:val="0"/>
              <w:adjustRightInd w:val="0"/>
              <w:jc w:val="both"/>
              <w:rPr>
                <w:rFonts w:ascii="Book Antiqua" w:hAnsi="Book Antiqua"/>
              </w:rPr>
            </w:pPr>
            <w:r w:rsidRPr="0086297D">
              <w:rPr>
                <w:rFonts w:ascii="Book Antiqua" w:hAnsi="Book Antiqua"/>
              </w:rPr>
              <w:t>4,50042</w:t>
            </w:r>
          </w:p>
        </w:tc>
      </w:tr>
      <w:tr w:rsidR="00631A8C" w:rsidRPr="0086297D" w14:paraId="493ECC8A" w14:textId="77777777" w:rsidTr="007D501B">
        <w:trPr>
          <w:jc w:val="center"/>
        </w:trPr>
        <w:tc>
          <w:tcPr>
            <w:tcW w:w="4912" w:type="dxa"/>
          </w:tcPr>
          <w:p w14:paraId="3587C91D" w14:textId="77777777" w:rsidR="00631A8C" w:rsidRPr="0086297D" w:rsidRDefault="00631A8C" w:rsidP="007D501B">
            <w:pPr>
              <w:autoSpaceDE w:val="0"/>
              <w:autoSpaceDN w:val="0"/>
              <w:adjustRightInd w:val="0"/>
              <w:rPr>
                <w:rFonts w:ascii="Book Antiqua" w:hAnsi="Book Antiqua"/>
              </w:rPr>
            </w:pPr>
            <w:r w:rsidRPr="00CD518B">
              <w:rPr>
                <w:rFonts w:ascii="Book Antiqua" w:hAnsi="Book Antiqua"/>
              </w:rPr>
              <w:t>The highest score obtained by the students</w:t>
            </w:r>
          </w:p>
        </w:tc>
        <w:tc>
          <w:tcPr>
            <w:tcW w:w="1981" w:type="dxa"/>
          </w:tcPr>
          <w:p w14:paraId="353B276A" w14:textId="77777777" w:rsidR="00631A8C" w:rsidRPr="0086297D" w:rsidRDefault="00631A8C" w:rsidP="007D501B">
            <w:pPr>
              <w:autoSpaceDE w:val="0"/>
              <w:autoSpaceDN w:val="0"/>
              <w:adjustRightInd w:val="0"/>
              <w:jc w:val="both"/>
              <w:rPr>
                <w:rFonts w:ascii="Book Antiqua" w:hAnsi="Book Antiqua"/>
              </w:rPr>
            </w:pPr>
            <w:r w:rsidRPr="0086297D">
              <w:rPr>
                <w:rFonts w:ascii="Book Antiqua" w:hAnsi="Book Antiqua"/>
              </w:rPr>
              <w:t>65</w:t>
            </w:r>
          </w:p>
        </w:tc>
        <w:tc>
          <w:tcPr>
            <w:tcW w:w="1397" w:type="dxa"/>
          </w:tcPr>
          <w:p w14:paraId="3963EB18" w14:textId="77777777" w:rsidR="00631A8C" w:rsidRPr="0086297D" w:rsidRDefault="00631A8C" w:rsidP="007D501B">
            <w:pPr>
              <w:autoSpaceDE w:val="0"/>
              <w:autoSpaceDN w:val="0"/>
              <w:adjustRightInd w:val="0"/>
              <w:jc w:val="both"/>
              <w:rPr>
                <w:rFonts w:ascii="Book Antiqua" w:hAnsi="Book Antiqua"/>
              </w:rPr>
            </w:pPr>
            <w:r w:rsidRPr="0086297D">
              <w:rPr>
                <w:rFonts w:ascii="Book Antiqua" w:hAnsi="Book Antiqua"/>
              </w:rPr>
              <w:t>60</w:t>
            </w:r>
          </w:p>
        </w:tc>
      </w:tr>
      <w:tr w:rsidR="00631A8C" w:rsidRPr="0086297D" w14:paraId="58358FB9" w14:textId="77777777" w:rsidTr="007D501B">
        <w:trPr>
          <w:jc w:val="center"/>
        </w:trPr>
        <w:tc>
          <w:tcPr>
            <w:tcW w:w="4912" w:type="dxa"/>
          </w:tcPr>
          <w:p w14:paraId="0939954A" w14:textId="77777777" w:rsidR="00631A8C" w:rsidRPr="0086297D" w:rsidRDefault="00631A8C" w:rsidP="007D501B">
            <w:pPr>
              <w:autoSpaceDE w:val="0"/>
              <w:autoSpaceDN w:val="0"/>
              <w:adjustRightInd w:val="0"/>
              <w:rPr>
                <w:rFonts w:ascii="Book Antiqua" w:hAnsi="Book Antiqua"/>
              </w:rPr>
            </w:pPr>
            <w:r w:rsidRPr="00CD518B">
              <w:rPr>
                <w:rFonts w:ascii="Book Antiqua" w:hAnsi="Book Antiqua"/>
              </w:rPr>
              <w:t>The lowest score obtained by the students</w:t>
            </w:r>
          </w:p>
        </w:tc>
        <w:tc>
          <w:tcPr>
            <w:tcW w:w="1981" w:type="dxa"/>
          </w:tcPr>
          <w:p w14:paraId="0120F27B" w14:textId="77777777" w:rsidR="00631A8C" w:rsidRPr="0086297D" w:rsidRDefault="00631A8C" w:rsidP="007D501B">
            <w:pPr>
              <w:autoSpaceDE w:val="0"/>
              <w:autoSpaceDN w:val="0"/>
              <w:adjustRightInd w:val="0"/>
              <w:jc w:val="both"/>
              <w:rPr>
                <w:rFonts w:ascii="Book Antiqua" w:hAnsi="Book Antiqua"/>
              </w:rPr>
            </w:pPr>
            <w:r w:rsidRPr="0086297D">
              <w:rPr>
                <w:rFonts w:ascii="Book Antiqua" w:hAnsi="Book Antiqua"/>
              </w:rPr>
              <w:t>50</w:t>
            </w:r>
          </w:p>
        </w:tc>
        <w:tc>
          <w:tcPr>
            <w:tcW w:w="1397" w:type="dxa"/>
          </w:tcPr>
          <w:p w14:paraId="68030DCE" w14:textId="77777777" w:rsidR="00631A8C" w:rsidRPr="0086297D" w:rsidRDefault="00631A8C" w:rsidP="007D501B">
            <w:pPr>
              <w:autoSpaceDE w:val="0"/>
              <w:autoSpaceDN w:val="0"/>
              <w:adjustRightInd w:val="0"/>
              <w:jc w:val="both"/>
              <w:rPr>
                <w:rFonts w:ascii="Book Antiqua" w:hAnsi="Book Antiqua"/>
              </w:rPr>
            </w:pPr>
            <w:r w:rsidRPr="0086297D">
              <w:rPr>
                <w:rFonts w:ascii="Book Antiqua" w:hAnsi="Book Antiqua"/>
              </w:rPr>
              <w:t>47</w:t>
            </w:r>
          </w:p>
        </w:tc>
      </w:tr>
      <w:tr w:rsidR="00631A8C" w:rsidRPr="0086297D" w14:paraId="43600214" w14:textId="77777777" w:rsidTr="007D501B">
        <w:trPr>
          <w:jc w:val="center"/>
        </w:trPr>
        <w:tc>
          <w:tcPr>
            <w:tcW w:w="4912" w:type="dxa"/>
          </w:tcPr>
          <w:p w14:paraId="19D78320" w14:textId="77777777" w:rsidR="00631A8C" w:rsidRPr="0086297D" w:rsidRDefault="00631A8C" w:rsidP="007D501B">
            <w:pPr>
              <w:autoSpaceDE w:val="0"/>
              <w:autoSpaceDN w:val="0"/>
              <w:adjustRightInd w:val="0"/>
              <w:rPr>
                <w:rFonts w:ascii="Book Antiqua" w:hAnsi="Book Antiqua"/>
              </w:rPr>
            </w:pPr>
            <w:r w:rsidRPr="00CD518B">
              <w:rPr>
                <w:rFonts w:ascii="Book Antiqua" w:hAnsi="Book Antiqua"/>
              </w:rPr>
              <w:t>Maximum possible score</w:t>
            </w:r>
          </w:p>
        </w:tc>
        <w:tc>
          <w:tcPr>
            <w:tcW w:w="1981" w:type="dxa"/>
          </w:tcPr>
          <w:p w14:paraId="7BCE3112" w14:textId="77777777" w:rsidR="00631A8C" w:rsidRPr="0086297D" w:rsidRDefault="00631A8C" w:rsidP="007D501B">
            <w:pPr>
              <w:autoSpaceDE w:val="0"/>
              <w:autoSpaceDN w:val="0"/>
              <w:adjustRightInd w:val="0"/>
              <w:jc w:val="both"/>
              <w:rPr>
                <w:rFonts w:ascii="Book Antiqua" w:hAnsi="Book Antiqua"/>
              </w:rPr>
            </w:pPr>
            <w:r w:rsidRPr="0086297D">
              <w:rPr>
                <w:rFonts w:ascii="Book Antiqua" w:hAnsi="Book Antiqua"/>
              </w:rPr>
              <w:t>65</w:t>
            </w:r>
          </w:p>
        </w:tc>
        <w:tc>
          <w:tcPr>
            <w:tcW w:w="1397" w:type="dxa"/>
          </w:tcPr>
          <w:p w14:paraId="303D8690" w14:textId="77777777" w:rsidR="00631A8C" w:rsidRPr="0086297D" w:rsidRDefault="00631A8C" w:rsidP="007D501B">
            <w:pPr>
              <w:autoSpaceDE w:val="0"/>
              <w:autoSpaceDN w:val="0"/>
              <w:adjustRightInd w:val="0"/>
              <w:jc w:val="both"/>
              <w:rPr>
                <w:rFonts w:ascii="Book Antiqua" w:hAnsi="Book Antiqua"/>
              </w:rPr>
            </w:pPr>
            <w:r w:rsidRPr="0086297D">
              <w:rPr>
                <w:rFonts w:ascii="Book Antiqua" w:hAnsi="Book Antiqua"/>
              </w:rPr>
              <w:t>60</w:t>
            </w:r>
          </w:p>
        </w:tc>
      </w:tr>
      <w:tr w:rsidR="00631A8C" w:rsidRPr="0086297D" w14:paraId="0ADA3721" w14:textId="77777777" w:rsidTr="007D501B">
        <w:trPr>
          <w:jc w:val="center"/>
        </w:trPr>
        <w:tc>
          <w:tcPr>
            <w:tcW w:w="4912" w:type="dxa"/>
          </w:tcPr>
          <w:p w14:paraId="553C82D8" w14:textId="77777777" w:rsidR="00631A8C" w:rsidRPr="0086297D" w:rsidRDefault="00631A8C" w:rsidP="007D501B">
            <w:pPr>
              <w:autoSpaceDE w:val="0"/>
              <w:autoSpaceDN w:val="0"/>
              <w:adjustRightInd w:val="0"/>
              <w:rPr>
                <w:rFonts w:ascii="Book Antiqua" w:hAnsi="Book Antiqua"/>
              </w:rPr>
            </w:pPr>
            <w:r w:rsidRPr="00CD518B">
              <w:rPr>
                <w:rFonts w:ascii="Book Antiqua" w:hAnsi="Book Antiqua"/>
              </w:rPr>
              <w:t>Minimum possible score</w:t>
            </w:r>
          </w:p>
        </w:tc>
        <w:tc>
          <w:tcPr>
            <w:tcW w:w="1981" w:type="dxa"/>
          </w:tcPr>
          <w:p w14:paraId="0D74808C" w14:textId="77777777" w:rsidR="00631A8C" w:rsidRPr="0086297D" w:rsidRDefault="00631A8C" w:rsidP="007D501B">
            <w:pPr>
              <w:autoSpaceDE w:val="0"/>
              <w:autoSpaceDN w:val="0"/>
              <w:adjustRightInd w:val="0"/>
              <w:jc w:val="both"/>
              <w:rPr>
                <w:rFonts w:ascii="Book Antiqua" w:hAnsi="Book Antiqua"/>
              </w:rPr>
            </w:pPr>
            <w:r w:rsidRPr="0086297D">
              <w:rPr>
                <w:rFonts w:ascii="Book Antiqua" w:hAnsi="Book Antiqua"/>
              </w:rPr>
              <w:t>13</w:t>
            </w:r>
          </w:p>
        </w:tc>
        <w:tc>
          <w:tcPr>
            <w:tcW w:w="1397" w:type="dxa"/>
          </w:tcPr>
          <w:p w14:paraId="497439CD" w14:textId="77777777" w:rsidR="00631A8C" w:rsidRPr="0086297D" w:rsidRDefault="00631A8C" w:rsidP="007D501B">
            <w:pPr>
              <w:autoSpaceDE w:val="0"/>
              <w:autoSpaceDN w:val="0"/>
              <w:adjustRightInd w:val="0"/>
              <w:jc w:val="both"/>
              <w:rPr>
                <w:rFonts w:ascii="Book Antiqua" w:hAnsi="Book Antiqua"/>
              </w:rPr>
            </w:pPr>
            <w:r w:rsidRPr="0086297D">
              <w:rPr>
                <w:rFonts w:ascii="Book Antiqua" w:hAnsi="Book Antiqua"/>
              </w:rPr>
              <w:t>12</w:t>
            </w:r>
          </w:p>
        </w:tc>
      </w:tr>
    </w:tbl>
    <w:p w14:paraId="7081B5AB" w14:textId="77777777" w:rsidR="00631A8C" w:rsidRDefault="00631A8C" w:rsidP="00631A8C">
      <w:pPr>
        <w:autoSpaceDE w:val="0"/>
        <w:autoSpaceDN w:val="0"/>
        <w:adjustRightInd w:val="0"/>
        <w:spacing w:line="360" w:lineRule="auto"/>
        <w:ind w:firstLine="720"/>
        <w:jc w:val="both"/>
        <w:rPr>
          <w:rFonts w:ascii="Book Antiqua" w:hAnsi="Book Antiqua"/>
        </w:rPr>
      </w:pPr>
    </w:p>
    <w:p w14:paraId="3B23424E" w14:textId="77777777" w:rsidR="00631A8C" w:rsidRPr="00CD518B" w:rsidRDefault="00631A8C" w:rsidP="00631A8C">
      <w:pPr>
        <w:autoSpaceDE w:val="0"/>
        <w:autoSpaceDN w:val="0"/>
        <w:adjustRightInd w:val="0"/>
        <w:spacing w:line="276" w:lineRule="auto"/>
        <w:ind w:firstLine="720"/>
        <w:jc w:val="both"/>
        <w:rPr>
          <w:rFonts w:ascii="Book Antiqua" w:hAnsi="Book Antiqua"/>
        </w:rPr>
      </w:pPr>
      <w:r w:rsidRPr="00CD518B">
        <w:rPr>
          <w:rFonts w:ascii="Book Antiqua" w:hAnsi="Book Antiqua"/>
        </w:rPr>
        <w:t>Based on table 3 above, it can be seen that the interpersonal communication score of students had an average of 57.69, a standard deviation of 5.65022, the highest score obtained by students was 65, the lowest score obtained by students was 50, the maximum possible score was 65, and the minimum possible value was 13. While the average students’ motivation was 51.89, the standard deviation was 4.50042, the highest score obtained by students was 60, the lowest score obtained by students was 47, the maximum possible score was 60, and the minimum possible score was 12.</w:t>
      </w:r>
    </w:p>
    <w:p w14:paraId="52B37470" w14:textId="77777777" w:rsidR="00631A8C" w:rsidRPr="00CD518B" w:rsidRDefault="00631A8C" w:rsidP="00631A8C">
      <w:pPr>
        <w:autoSpaceDE w:val="0"/>
        <w:autoSpaceDN w:val="0"/>
        <w:adjustRightInd w:val="0"/>
        <w:spacing w:line="276" w:lineRule="auto"/>
        <w:jc w:val="center"/>
        <w:rPr>
          <w:rFonts w:ascii="Book Antiqua" w:hAnsi="Book Antiqua"/>
        </w:rPr>
      </w:pPr>
      <w:r w:rsidRPr="00CD518B">
        <w:rPr>
          <w:rFonts w:ascii="Book Antiqua" w:hAnsi="Book Antiqua"/>
        </w:rPr>
        <w:t>Table 4. The Frequency and Percentage of Each Category of Interpersonal Communication Scores and Students’ Learning Motivation</w:t>
      </w:r>
    </w:p>
    <w:tbl>
      <w:tblPr>
        <w:tblStyle w:val="TableGrid"/>
        <w:tblW w:w="0" w:type="auto"/>
        <w:tblInd w:w="108" w:type="dxa"/>
        <w:tblLook w:val="04A0" w:firstRow="1" w:lastRow="0" w:firstColumn="1" w:lastColumn="0" w:noHBand="0" w:noVBand="1"/>
      </w:tblPr>
      <w:tblGrid>
        <w:gridCol w:w="2268"/>
        <w:gridCol w:w="2410"/>
        <w:gridCol w:w="1276"/>
        <w:gridCol w:w="1417"/>
        <w:gridCol w:w="851"/>
      </w:tblGrid>
      <w:tr w:rsidR="00631A8C" w14:paraId="4340A6F2" w14:textId="77777777" w:rsidTr="007D501B">
        <w:tc>
          <w:tcPr>
            <w:tcW w:w="2268" w:type="dxa"/>
            <w:vMerge w:val="restart"/>
          </w:tcPr>
          <w:p w14:paraId="4986DF2D"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Criteria</w:t>
            </w:r>
          </w:p>
        </w:tc>
        <w:tc>
          <w:tcPr>
            <w:tcW w:w="3686" w:type="dxa"/>
            <w:gridSpan w:val="2"/>
          </w:tcPr>
          <w:p w14:paraId="562CB02A" w14:textId="77777777" w:rsidR="00631A8C" w:rsidRDefault="00631A8C" w:rsidP="00631A8C">
            <w:pPr>
              <w:autoSpaceDE w:val="0"/>
              <w:autoSpaceDN w:val="0"/>
              <w:adjustRightInd w:val="0"/>
              <w:spacing w:line="276" w:lineRule="auto"/>
              <w:jc w:val="center"/>
              <w:rPr>
                <w:rFonts w:ascii="Book Antiqua" w:hAnsi="Book Antiqua"/>
              </w:rPr>
            </w:pPr>
            <w:r w:rsidRPr="00CD518B">
              <w:rPr>
                <w:rFonts w:ascii="Book Antiqua" w:hAnsi="Book Antiqua"/>
              </w:rPr>
              <w:t>Interpersonal Communication</w:t>
            </w:r>
          </w:p>
        </w:tc>
        <w:tc>
          <w:tcPr>
            <w:tcW w:w="2268" w:type="dxa"/>
            <w:gridSpan w:val="2"/>
            <w:vAlign w:val="center"/>
          </w:tcPr>
          <w:p w14:paraId="0B6F2DE7" w14:textId="77777777" w:rsidR="00631A8C" w:rsidRDefault="00631A8C" w:rsidP="00631A8C">
            <w:pPr>
              <w:autoSpaceDE w:val="0"/>
              <w:autoSpaceDN w:val="0"/>
              <w:adjustRightInd w:val="0"/>
              <w:spacing w:line="276" w:lineRule="auto"/>
              <w:jc w:val="center"/>
              <w:rPr>
                <w:rFonts w:ascii="Book Antiqua" w:hAnsi="Book Antiqua"/>
              </w:rPr>
            </w:pPr>
            <w:r w:rsidRPr="00CD518B">
              <w:rPr>
                <w:rFonts w:ascii="Book Antiqua" w:hAnsi="Book Antiqua"/>
              </w:rPr>
              <w:t xml:space="preserve">Motivation </w:t>
            </w:r>
          </w:p>
        </w:tc>
      </w:tr>
      <w:tr w:rsidR="00631A8C" w14:paraId="2C543501" w14:textId="77777777" w:rsidTr="007D501B">
        <w:tc>
          <w:tcPr>
            <w:tcW w:w="2268" w:type="dxa"/>
            <w:vMerge/>
          </w:tcPr>
          <w:p w14:paraId="22517C50" w14:textId="77777777" w:rsidR="00631A8C" w:rsidRDefault="00631A8C" w:rsidP="00631A8C">
            <w:pPr>
              <w:autoSpaceDE w:val="0"/>
              <w:autoSpaceDN w:val="0"/>
              <w:adjustRightInd w:val="0"/>
              <w:spacing w:line="276" w:lineRule="auto"/>
              <w:jc w:val="center"/>
              <w:rPr>
                <w:rFonts w:ascii="Book Antiqua" w:hAnsi="Book Antiqua"/>
              </w:rPr>
            </w:pPr>
          </w:p>
        </w:tc>
        <w:tc>
          <w:tcPr>
            <w:tcW w:w="2410" w:type="dxa"/>
          </w:tcPr>
          <w:p w14:paraId="2B1AE035" w14:textId="77777777" w:rsidR="00631A8C" w:rsidRDefault="00631A8C" w:rsidP="00631A8C">
            <w:pPr>
              <w:autoSpaceDE w:val="0"/>
              <w:autoSpaceDN w:val="0"/>
              <w:adjustRightInd w:val="0"/>
              <w:spacing w:line="276" w:lineRule="auto"/>
              <w:jc w:val="center"/>
              <w:rPr>
                <w:rFonts w:ascii="Book Antiqua" w:hAnsi="Book Antiqua"/>
              </w:rPr>
            </w:pPr>
            <w:r w:rsidRPr="00CD518B">
              <w:rPr>
                <w:rFonts w:ascii="Book Antiqua" w:hAnsi="Book Antiqua"/>
              </w:rPr>
              <w:t>Frequency</w:t>
            </w:r>
          </w:p>
        </w:tc>
        <w:tc>
          <w:tcPr>
            <w:tcW w:w="1276" w:type="dxa"/>
          </w:tcPr>
          <w:p w14:paraId="41180E3F"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w:t>
            </w:r>
          </w:p>
        </w:tc>
        <w:tc>
          <w:tcPr>
            <w:tcW w:w="1417" w:type="dxa"/>
          </w:tcPr>
          <w:p w14:paraId="52E75B2E" w14:textId="77777777" w:rsidR="00631A8C" w:rsidRDefault="00631A8C" w:rsidP="00631A8C">
            <w:pPr>
              <w:autoSpaceDE w:val="0"/>
              <w:autoSpaceDN w:val="0"/>
              <w:adjustRightInd w:val="0"/>
              <w:spacing w:line="276" w:lineRule="auto"/>
              <w:jc w:val="center"/>
              <w:rPr>
                <w:rFonts w:ascii="Book Antiqua" w:hAnsi="Book Antiqua"/>
              </w:rPr>
            </w:pPr>
            <w:r w:rsidRPr="00CD518B">
              <w:rPr>
                <w:rFonts w:ascii="Book Antiqua" w:hAnsi="Book Antiqua"/>
              </w:rPr>
              <w:t>Frequency</w:t>
            </w:r>
          </w:p>
        </w:tc>
        <w:tc>
          <w:tcPr>
            <w:tcW w:w="851" w:type="dxa"/>
          </w:tcPr>
          <w:p w14:paraId="10A1DAD1"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w:t>
            </w:r>
          </w:p>
        </w:tc>
      </w:tr>
      <w:tr w:rsidR="00631A8C" w14:paraId="66FB1C5C" w14:textId="77777777" w:rsidTr="007D501B">
        <w:tc>
          <w:tcPr>
            <w:tcW w:w="2268" w:type="dxa"/>
          </w:tcPr>
          <w:p w14:paraId="3582403B" w14:textId="77777777" w:rsidR="00631A8C" w:rsidRDefault="00631A8C" w:rsidP="00631A8C">
            <w:pPr>
              <w:autoSpaceDE w:val="0"/>
              <w:autoSpaceDN w:val="0"/>
              <w:adjustRightInd w:val="0"/>
              <w:spacing w:line="276" w:lineRule="auto"/>
              <w:rPr>
                <w:rFonts w:ascii="Book Antiqua" w:hAnsi="Book Antiqua"/>
              </w:rPr>
            </w:pPr>
            <w:r w:rsidRPr="00CD518B">
              <w:rPr>
                <w:rFonts w:ascii="Book Antiqua" w:hAnsi="Book Antiqua"/>
                <w:bCs/>
                <w:iCs/>
              </w:rPr>
              <w:t>Extremely High</w:t>
            </w:r>
          </w:p>
        </w:tc>
        <w:tc>
          <w:tcPr>
            <w:tcW w:w="2410" w:type="dxa"/>
          </w:tcPr>
          <w:p w14:paraId="60E6DB3E"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40</w:t>
            </w:r>
          </w:p>
        </w:tc>
        <w:tc>
          <w:tcPr>
            <w:tcW w:w="1276" w:type="dxa"/>
          </w:tcPr>
          <w:p w14:paraId="1375C220"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95.24</w:t>
            </w:r>
          </w:p>
        </w:tc>
        <w:tc>
          <w:tcPr>
            <w:tcW w:w="1417" w:type="dxa"/>
          </w:tcPr>
          <w:p w14:paraId="27A50EFB"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41</w:t>
            </w:r>
          </w:p>
        </w:tc>
        <w:tc>
          <w:tcPr>
            <w:tcW w:w="851" w:type="dxa"/>
          </w:tcPr>
          <w:p w14:paraId="023C865C"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97.62</w:t>
            </w:r>
          </w:p>
        </w:tc>
      </w:tr>
      <w:tr w:rsidR="00631A8C" w14:paraId="0BDBC107" w14:textId="77777777" w:rsidTr="007D501B">
        <w:tc>
          <w:tcPr>
            <w:tcW w:w="2268" w:type="dxa"/>
          </w:tcPr>
          <w:p w14:paraId="4A7BE451" w14:textId="77777777" w:rsidR="00631A8C" w:rsidRDefault="00631A8C" w:rsidP="00631A8C">
            <w:pPr>
              <w:autoSpaceDE w:val="0"/>
              <w:autoSpaceDN w:val="0"/>
              <w:adjustRightInd w:val="0"/>
              <w:spacing w:line="276" w:lineRule="auto"/>
              <w:rPr>
                <w:rFonts w:ascii="Book Antiqua" w:hAnsi="Book Antiqua"/>
              </w:rPr>
            </w:pPr>
            <w:r w:rsidRPr="00CD518B">
              <w:rPr>
                <w:rFonts w:ascii="Book Antiqua" w:hAnsi="Book Antiqua"/>
                <w:bCs/>
                <w:iCs/>
              </w:rPr>
              <w:t>High</w:t>
            </w:r>
          </w:p>
        </w:tc>
        <w:tc>
          <w:tcPr>
            <w:tcW w:w="2410" w:type="dxa"/>
          </w:tcPr>
          <w:p w14:paraId="0DF2E1AD"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2</w:t>
            </w:r>
          </w:p>
        </w:tc>
        <w:tc>
          <w:tcPr>
            <w:tcW w:w="1276" w:type="dxa"/>
          </w:tcPr>
          <w:p w14:paraId="39C8730E"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4.76</w:t>
            </w:r>
          </w:p>
        </w:tc>
        <w:tc>
          <w:tcPr>
            <w:tcW w:w="1417" w:type="dxa"/>
          </w:tcPr>
          <w:p w14:paraId="59F2A552"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1</w:t>
            </w:r>
          </w:p>
        </w:tc>
        <w:tc>
          <w:tcPr>
            <w:tcW w:w="851" w:type="dxa"/>
          </w:tcPr>
          <w:p w14:paraId="4CBD0E55"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2.38</w:t>
            </w:r>
          </w:p>
        </w:tc>
      </w:tr>
      <w:tr w:rsidR="00631A8C" w14:paraId="772BD012" w14:textId="77777777" w:rsidTr="007D501B">
        <w:tc>
          <w:tcPr>
            <w:tcW w:w="2268" w:type="dxa"/>
          </w:tcPr>
          <w:p w14:paraId="0888DD79" w14:textId="77777777" w:rsidR="00631A8C" w:rsidRDefault="00631A8C" w:rsidP="00631A8C">
            <w:pPr>
              <w:autoSpaceDE w:val="0"/>
              <w:autoSpaceDN w:val="0"/>
              <w:adjustRightInd w:val="0"/>
              <w:spacing w:line="276" w:lineRule="auto"/>
              <w:rPr>
                <w:rFonts w:ascii="Book Antiqua" w:hAnsi="Book Antiqua"/>
              </w:rPr>
            </w:pPr>
            <w:r w:rsidRPr="00CD518B">
              <w:rPr>
                <w:rFonts w:ascii="Book Antiqua" w:hAnsi="Book Antiqua"/>
                <w:bCs/>
                <w:iCs/>
              </w:rPr>
              <w:t>Medium</w:t>
            </w:r>
          </w:p>
        </w:tc>
        <w:tc>
          <w:tcPr>
            <w:tcW w:w="2410" w:type="dxa"/>
          </w:tcPr>
          <w:p w14:paraId="05A519B7"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0</w:t>
            </w:r>
          </w:p>
        </w:tc>
        <w:tc>
          <w:tcPr>
            <w:tcW w:w="1276" w:type="dxa"/>
          </w:tcPr>
          <w:p w14:paraId="29D84225"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0</w:t>
            </w:r>
          </w:p>
        </w:tc>
        <w:tc>
          <w:tcPr>
            <w:tcW w:w="1417" w:type="dxa"/>
          </w:tcPr>
          <w:p w14:paraId="686E55EA"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0</w:t>
            </w:r>
          </w:p>
        </w:tc>
        <w:tc>
          <w:tcPr>
            <w:tcW w:w="851" w:type="dxa"/>
          </w:tcPr>
          <w:p w14:paraId="6BE2CEFE"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0</w:t>
            </w:r>
          </w:p>
        </w:tc>
      </w:tr>
      <w:tr w:rsidR="00631A8C" w14:paraId="35261359" w14:textId="77777777" w:rsidTr="007D501B">
        <w:tc>
          <w:tcPr>
            <w:tcW w:w="2268" w:type="dxa"/>
          </w:tcPr>
          <w:p w14:paraId="66DA2EA9" w14:textId="77777777" w:rsidR="00631A8C" w:rsidRDefault="00631A8C" w:rsidP="00631A8C">
            <w:pPr>
              <w:autoSpaceDE w:val="0"/>
              <w:autoSpaceDN w:val="0"/>
              <w:adjustRightInd w:val="0"/>
              <w:spacing w:line="276" w:lineRule="auto"/>
              <w:rPr>
                <w:rFonts w:ascii="Book Antiqua" w:hAnsi="Book Antiqua"/>
              </w:rPr>
            </w:pPr>
            <w:r w:rsidRPr="00CD518B">
              <w:rPr>
                <w:rFonts w:ascii="Book Antiqua" w:hAnsi="Book Antiqua"/>
                <w:bCs/>
                <w:iCs/>
              </w:rPr>
              <w:t>Low</w:t>
            </w:r>
          </w:p>
        </w:tc>
        <w:tc>
          <w:tcPr>
            <w:tcW w:w="2410" w:type="dxa"/>
          </w:tcPr>
          <w:p w14:paraId="5B3CE76E"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0</w:t>
            </w:r>
          </w:p>
        </w:tc>
        <w:tc>
          <w:tcPr>
            <w:tcW w:w="1276" w:type="dxa"/>
          </w:tcPr>
          <w:p w14:paraId="4A873F3A"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0</w:t>
            </w:r>
          </w:p>
        </w:tc>
        <w:tc>
          <w:tcPr>
            <w:tcW w:w="1417" w:type="dxa"/>
          </w:tcPr>
          <w:p w14:paraId="41916CDC"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0</w:t>
            </w:r>
          </w:p>
        </w:tc>
        <w:tc>
          <w:tcPr>
            <w:tcW w:w="851" w:type="dxa"/>
          </w:tcPr>
          <w:p w14:paraId="030A1722"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0</w:t>
            </w:r>
          </w:p>
        </w:tc>
      </w:tr>
      <w:tr w:rsidR="00631A8C" w14:paraId="6A0C3112" w14:textId="77777777" w:rsidTr="007D501B">
        <w:tc>
          <w:tcPr>
            <w:tcW w:w="2268" w:type="dxa"/>
          </w:tcPr>
          <w:p w14:paraId="10C10651" w14:textId="77777777" w:rsidR="00631A8C" w:rsidRDefault="00631A8C" w:rsidP="00631A8C">
            <w:pPr>
              <w:autoSpaceDE w:val="0"/>
              <w:autoSpaceDN w:val="0"/>
              <w:adjustRightInd w:val="0"/>
              <w:spacing w:line="276" w:lineRule="auto"/>
              <w:rPr>
                <w:rFonts w:ascii="Book Antiqua" w:hAnsi="Book Antiqua"/>
              </w:rPr>
            </w:pPr>
            <w:r w:rsidRPr="00CD518B">
              <w:rPr>
                <w:rFonts w:ascii="Book Antiqua" w:hAnsi="Book Antiqua"/>
                <w:bCs/>
                <w:iCs/>
              </w:rPr>
              <w:t>Extremely Low</w:t>
            </w:r>
          </w:p>
        </w:tc>
        <w:tc>
          <w:tcPr>
            <w:tcW w:w="2410" w:type="dxa"/>
          </w:tcPr>
          <w:p w14:paraId="581C18C2"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0</w:t>
            </w:r>
          </w:p>
        </w:tc>
        <w:tc>
          <w:tcPr>
            <w:tcW w:w="1276" w:type="dxa"/>
          </w:tcPr>
          <w:p w14:paraId="48EEA151"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0</w:t>
            </w:r>
          </w:p>
        </w:tc>
        <w:tc>
          <w:tcPr>
            <w:tcW w:w="1417" w:type="dxa"/>
          </w:tcPr>
          <w:p w14:paraId="05AF8E46"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0</w:t>
            </w:r>
          </w:p>
        </w:tc>
        <w:tc>
          <w:tcPr>
            <w:tcW w:w="851" w:type="dxa"/>
          </w:tcPr>
          <w:p w14:paraId="3AF1D1D8" w14:textId="77777777" w:rsidR="00631A8C" w:rsidRDefault="00631A8C" w:rsidP="00631A8C">
            <w:pPr>
              <w:autoSpaceDE w:val="0"/>
              <w:autoSpaceDN w:val="0"/>
              <w:adjustRightInd w:val="0"/>
              <w:spacing w:line="276" w:lineRule="auto"/>
              <w:jc w:val="center"/>
              <w:rPr>
                <w:rFonts w:ascii="Book Antiqua" w:hAnsi="Book Antiqua"/>
              </w:rPr>
            </w:pPr>
            <w:r>
              <w:rPr>
                <w:rFonts w:ascii="Book Antiqua" w:hAnsi="Book Antiqua"/>
              </w:rPr>
              <w:t>0</w:t>
            </w:r>
          </w:p>
        </w:tc>
      </w:tr>
    </w:tbl>
    <w:p w14:paraId="70C36510" w14:textId="77777777" w:rsidR="00631A8C" w:rsidRPr="0086297D" w:rsidRDefault="00631A8C" w:rsidP="00631A8C">
      <w:pPr>
        <w:autoSpaceDE w:val="0"/>
        <w:autoSpaceDN w:val="0"/>
        <w:adjustRightInd w:val="0"/>
        <w:spacing w:line="276" w:lineRule="auto"/>
        <w:jc w:val="center"/>
        <w:rPr>
          <w:rFonts w:ascii="Book Antiqua" w:hAnsi="Book Antiqua"/>
        </w:rPr>
      </w:pPr>
    </w:p>
    <w:p w14:paraId="13091BBD" w14:textId="77777777" w:rsidR="00631A8C" w:rsidRDefault="00631A8C" w:rsidP="00631A8C">
      <w:pPr>
        <w:autoSpaceDE w:val="0"/>
        <w:autoSpaceDN w:val="0"/>
        <w:adjustRightInd w:val="0"/>
        <w:spacing w:line="276" w:lineRule="auto"/>
        <w:ind w:firstLine="720"/>
        <w:jc w:val="both"/>
        <w:rPr>
          <w:rFonts w:ascii="Book Antiqua" w:hAnsi="Book Antiqua"/>
        </w:rPr>
      </w:pPr>
      <w:r w:rsidRPr="006F0827">
        <w:rPr>
          <w:rFonts w:ascii="Book Antiqua" w:hAnsi="Book Antiqua"/>
        </w:rPr>
        <w:t xml:space="preserve">Based on the table above, it can be seen that interpersonal communication between students and lecturers was 95.24% of students who got interpersonal </w:t>
      </w:r>
      <w:r w:rsidRPr="006F0827">
        <w:rPr>
          <w:rFonts w:ascii="Book Antiqua" w:hAnsi="Book Antiqua"/>
        </w:rPr>
        <w:lastRenderedPageBreak/>
        <w:t>communication scores with extremely high criteria and 4.76% on high criteria. The students’ learning motivation was 97.62% of students who got learning motivation scores with extremely high criteria, and 2.38% on high criteria.</w:t>
      </w:r>
    </w:p>
    <w:p w14:paraId="5F79DE20" w14:textId="77777777" w:rsidR="00631A8C" w:rsidRPr="006F0827" w:rsidRDefault="00631A8C" w:rsidP="00631A8C">
      <w:pPr>
        <w:autoSpaceDE w:val="0"/>
        <w:autoSpaceDN w:val="0"/>
        <w:adjustRightInd w:val="0"/>
        <w:spacing w:line="276" w:lineRule="auto"/>
        <w:ind w:firstLine="720"/>
        <w:jc w:val="both"/>
        <w:rPr>
          <w:rFonts w:ascii="Book Antiqua" w:hAnsi="Book Antiqua"/>
        </w:rPr>
      </w:pPr>
      <w:r w:rsidRPr="006F0827">
        <w:rPr>
          <w:rFonts w:ascii="Book Antiqua" w:hAnsi="Book Antiqua"/>
        </w:rPr>
        <w:t xml:space="preserve">To measure the extent of the effect of interpersonal communication to the students’ learning motivation in the Descriptive Statistics course </w:t>
      </w:r>
      <w:proofErr w:type="spellStart"/>
      <w:r w:rsidRPr="006F0827">
        <w:rPr>
          <w:rFonts w:ascii="Book Antiqua" w:hAnsi="Book Antiqua"/>
          <w:lang w:val="id-ID"/>
        </w:rPr>
        <w:t>at</w:t>
      </w:r>
      <w:proofErr w:type="spellEnd"/>
      <w:r w:rsidRPr="006F0827">
        <w:rPr>
          <w:rFonts w:ascii="Book Antiqua" w:hAnsi="Book Antiqua"/>
          <w:lang w:val="id-ID"/>
        </w:rPr>
        <w:t xml:space="preserve"> </w:t>
      </w:r>
      <w:r w:rsidRPr="006F0827">
        <w:rPr>
          <w:rFonts w:ascii="Book Antiqua" w:hAnsi="Book Antiqua"/>
          <w:iCs/>
        </w:rPr>
        <w:t>Department of Sharia and Islamic Economics</w:t>
      </w:r>
      <w:r w:rsidRPr="006F0827">
        <w:rPr>
          <w:rFonts w:ascii="Book Antiqua" w:hAnsi="Book Antiqua"/>
          <w:iCs/>
          <w:lang w:val="id-ID"/>
        </w:rPr>
        <w:t xml:space="preserve"> </w:t>
      </w:r>
      <w:proofErr w:type="spellStart"/>
      <w:r w:rsidRPr="006F0827">
        <w:rPr>
          <w:rFonts w:ascii="Book Antiqua" w:hAnsi="Book Antiqua"/>
          <w:iCs/>
          <w:lang w:val="id-ID"/>
        </w:rPr>
        <w:t>of</w:t>
      </w:r>
      <w:proofErr w:type="spellEnd"/>
      <w:r w:rsidRPr="006F0827">
        <w:rPr>
          <w:rFonts w:ascii="Book Antiqua" w:hAnsi="Book Antiqua"/>
        </w:rPr>
        <w:t xml:space="preserve"> </w:t>
      </w:r>
      <w:r w:rsidRPr="006F0827">
        <w:rPr>
          <w:rFonts w:ascii="Book Antiqua" w:hAnsi="Book Antiqua"/>
          <w:iCs/>
        </w:rPr>
        <w:t>State</w:t>
      </w:r>
      <w:r w:rsidRPr="006F0827">
        <w:rPr>
          <w:rFonts w:ascii="Book Antiqua" w:hAnsi="Book Antiqua"/>
          <w:iCs/>
          <w:lang w:val="id-ID"/>
        </w:rPr>
        <w:t xml:space="preserve"> </w:t>
      </w:r>
      <w:r w:rsidRPr="006F0827">
        <w:rPr>
          <w:rFonts w:ascii="Book Antiqua" w:hAnsi="Book Antiqua"/>
          <w:iCs/>
        </w:rPr>
        <w:t xml:space="preserve">Islamic </w:t>
      </w:r>
      <w:proofErr w:type="spellStart"/>
      <w:r w:rsidRPr="006F0827">
        <w:rPr>
          <w:rFonts w:ascii="Book Antiqua" w:hAnsi="Book Antiqua"/>
          <w:iCs/>
          <w:lang w:val="id-ID"/>
        </w:rPr>
        <w:t>Institute</w:t>
      </w:r>
      <w:proofErr w:type="spellEnd"/>
      <w:r w:rsidRPr="006F0827">
        <w:rPr>
          <w:rFonts w:ascii="Book Antiqua" w:hAnsi="Book Antiqua"/>
          <w:iCs/>
          <w:lang w:val="id-ID"/>
        </w:rPr>
        <w:t xml:space="preserve"> </w:t>
      </w:r>
      <w:proofErr w:type="spellStart"/>
      <w:r w:rsidRPr="006F0827">
        <w:rPr>
          <w:rFonts w:ascii="Book Antiqua" w:hAnsi="Book Antiqua"/>
          <w:iCs/>
          <w:lang w:val="id-ID"/>
        </w:rPr>
        <w:t>of</w:t>
      </w:r>
      <w:proofErr w:type="spellEnd"/>
      <w:r w:rsidRPr="006F0827">
        <w:rPr>
          <w:rFonts w:ascii="Book Antiqua" w:hAnsi="Book Antiqua"/>
          <w:iCs/>
        </w:rPr>
        <w:t xml:space="preserve"> Bone, </w:t>
      </w:r>
      <w:r w:rsidRPr="006F0827">
        <w:rPr>
          <w:rFonts w:ascii="Book Antiqua" w:hAnsi="Book Antiqua"/>
        </w:rPr>
        <w:t>a simple linear regression test was used. The results are presented in the following table:</w:t>
      </w:r>
    </w:p>
    <w:p w14:paraId="614B61DE" w14:textId="77777777" w:rsidR="00631A8C" w:rsidRPr="006F0827" w:rsidRDefault="00631A8C" w:rsidP="00631A8C">
      <w:pPr>
        <w:autoSpaceDE w:val="0"/>
        <w:autoSpaceDN w:val="0"/>
        <w:adjustRightInd w:val="0"/>
        <w:spacing w:line="276" w:lineRule="auto"/>
        <w:jc w:val="center"/>
        <w:rPr>
          <w:rFonts w:ascii="Book Antiqua" w:hAnsi="Book Antiqua"/>
          <w:bCs/>
        </w:rPr>
      </w:pPr>
      <w:r w:rsidRPr="006F0827">
        <w:rPr>
          <w:rFonts w:ascii="Book Antiqua" w:hAnsi="Book Antiqua"/>
          <w:bCs/>
        </w:rPr>
        <w:t>Table 5. Interpersonal Communication Regression Model</w:t>
      </w:r>
    </w:p>
    <w:p w14:paraId="23F65F3C" w14:textId="77777777" w:rsidR="00631A8C" w:rsidRPr="000606C0" w:rsidRDefault="00631A8C" w:rsidP="00631A8C">
      <w:pPr>
        <w:pStyle w:val="BodyTextIndent2"/>
        <w:spacing w:after="0" w:line="276" w:lineRule="auto"/>
        <w:ind w:left="567" w:firstLine="567"/>
        <w:jc w:val="center"/>
        <w:rPr>
          <w:rFonts w:ascii="Times New Roman" w:hAnsi="Times New Roman"/>
          <w:sz w:val="24"/>
          <w:szCs w:val="24"/>
          <w:lang w:val="en-US" w:eastAsia="id-ID"/>
        </w:rPr>
      </w:pPr>
      <w:r>
        <w:rPr>
          <w:rFonts w:ascii="Times New Roman" w:hAnsi="Times New Roman"/>
          <w:noProof/>
          <w:sz w:val="24"/>
          <w:szCs w:val="24"/>
          <w:lang w:val="en-US"/>
        </w:rPr>
        <w:drawing>
          <wp:anchor distT="0" distB="0" distL="114300" distR="114300" simplePos="0" relativeHeight="251659264" behindDoc="0" locked="0" layoutInCell="1" allowOverlap="1" wp14:anchorId="767F0B1B" wp14:editId="02DA0DF0">
            <wp:simplePos x="0" y="0"/>
            <wp:positionH relativeFrom="column">
              <wp:posOffset>-1905</wp:posOffset>
            </wp:positionH>
            <wp:positionV relativeFrom="paragraph">
              <wp:posOffset>2894</wp:posOffset>
            </wp:positionV>
            <wp:extent cx="5334000" cy="1447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1447800"/>
                    </a:xfrm>
                    <a:prstGeom prst="rect">
                      <a:avLst/>
                    </a:prstGeom>
                    <a:noFill/>
                  </pic:spPr>
                </pic:pic>
              </a:graphicData>
            </a:graphic>
            <wp14:sizeRelH relativeFrom="page">
              <wp14:pctWidth>0</wp14:pctWidth>
            </wp14:sizeRelH>
            <wp14:sizeRelV relativeFrom="page">
              <wp14:pctHeight>0</wp14:pctHeight>
            </wp14:sizeRelV>
          </wp:anchor>
        </w:drawing>
      </w:r>
    </w:p>
    <w:p w14:paraId="3DB0559E" w14:textId="77777777" w:rsidR="00631A8C" w:rsidRDefault="00631A8C" w:rsidP="00631A8C">
      <w:pPr>
        <w:autoSpaceDE w:val="0"/>
        <w:autoSpaceDN w:val="0"/>
        <w:adjustRightInd w:val="0"/>
        <w:spacing w:line="276" w:lineRule="auto"/>
        <w:ind w:firstLine="720"/>
        <w:jc w:val="both"/>
        <w:rPr>
          <w:rFonts w:ascii="Book Antiqua" w:hAnsi="Book Antiqua"/>
          <w:lang w:val="id-ID"/>
        </w:rPr>
      </w:pPr>
    </w:p>
    <w:p w14:paraId="30D1598E" w14:textId="77777777" w:rsidR="00631A8C" w:rsidRDefault="00631A8C" w:rsidP="00631A8C">
      <w:pPr>
        <w:autoSpaceDE w:val="0"/>
        <w:autoSpaceDN w:val="0"/>
        <w:adjustRightInd w:val="0"/>
        <w:spacing w:line="276" w:lineRule="auto"/>
        <w:ind w:firstLine="720"/>
        <w:jc w:val="both"/>
        <w:rPr>
          <w:rFonts w:ascii="Book Antiqua" w:hAnsi="Book Antiqua"/>
          <w:lang w:val="id-ID"/>
        </w:rPr>
      </w:pPr>
    </w:p>
    <w:p w14:paraId="6A65572D" w14:textId="77777777" w:rsidR="00631A8C" w:rsidRDefault="00631A8C" w:rsidP="00631A8C">
      <w:pPr>
        <w:autoSpaceDE w:val="0"/>
        <w:autoSpaceDN w:val="0"/>
        <w:adjustRightInd w:val="0"/>
        <w:spacing w:line="276" w:lineRule="auto"/>
        <w:ind w:firstLine="720"/>
        <w:jc w:val="both"/>
        <w:rPr>
          <w:rFonts w:ascii="Book Antiqua" w:hAnsi="Book Antiqua"/>
          <w:lang w:val="id-ID"/>
        </w:rPr>
      </w:pPr>
    </w:p>
    <w:p w14:paraId="4CCE5B33" w14:textId="77777777" w:rsidR="00631A8C" w:rsidRDefault="00631A8C" w:rsidP="00631A8C">
      <w:pPr>
        <w:autoSpaceDE w:val="0"/>
        <w:autoSpaceDN w:val="0"/>
        <w:adjustRightInd w:val="0"/>
        <w:spacing w:line="276" w:lineRule="auto"/>
        <w:ind w:firstLine="720"/>
        <w:jc w:val="both"/>
        <w:rPr>
          <w:rFonts w:ascii="Book Antiqua" w:hAnsi="Book Antiqua"/>
          <w:lang w:val="id-ID"/>
        </w:rPr>
      </w:pPr>
    </w:p>
    <w:p w14:paraId="238D850D" w14:textId="77777777" w:rsidR="00631A8C" w:rsidRDefault="00631A8C" w:rsidP="00631A8C">
      <w:pPr>
        <w:autoSpaceDE w:val="0"/>
        <w:autoSpaceDN w:val="0"/>
        <w:adjustRightInd w:val="0"/>
        <w:spacing w:line="276" w:lineRule="auto"/>
        <w:ind w:firstLine="720"/>
        <w:jc w:val="both"/>
        <w:rPr>
          <w:rFonts w:ascii="Book Antiqua" w:hAnsi="Book Antiqua"/>
          <w:lang w:val="id-ID"/>
        </w:rPr>
      </w:pPr>
    </w:p>
    <w:p w14:paraId="07360F2E" w14:textId="77777777" w:rsidR="00631A8C" w:rsidRPr="006F0827" w:rsidRDefault="00631A8C" w:rsidP="00631A8C">
      <w:pPr>
        <w:autoSpaceDE w:val="0"/>
        <w:autoSpaceDN w:val="0"/>
        <w:adjustRightInd w:val="0"/>
        <w:spacing w:line="276" w:lineRule="auto"/>
        <w:ind w:firstLine="720"/>
        <w:jc w:val="both"/>
        <w:rPr>
          <w:rFonts w:ascii="Book Antiqua" w:hAnsi="Book Antiqua"/>
        </w:rPr>
      </w:pPr>
      <w:r w:rsidRPr="006F0827">
        <w:rPr>
          <w:rFonts w:ascii="Book Antiqua" w:hAnsi="Book Antiqua"/>
        </w:rPr>
        <w:t>Based on the table above, it can be seen that interpersonal communication (X) and learning motivation (Y), where the equation of the regression line can be expressed as Y = 14.840 + 0.642X. The equation shows that the X coefficient value of 0.642, which means that if interpersonal communication (X) increased by 1 point, the students’ motivation (Y) would be increased by 0.642 points. The t</w:t>
      </w:r>
      <w:r w:rsidRPr="006F0827">
        <w:rPr>
          <w:rFonts w:ascii="Book Antiqua" w:hAnsi="Book Antiqua"/>
          <w:vertAlign w:val="subscript"/>
        </w:rPr>
        <w:t>-count</w:t>
      </w:r>
      <w:r w:rsidRPr="006F0827">
        <w:rPr>
          <w:rFonts w:ascii="Book Antiqua" w:hAnsi="Book Antiqua"/>
        </w:rPr>
        <w:t xml:space="preserve"> = 0.806 while t</w:t>
      </w:r>
      <w:r w:rsidRPr="006F0827">
        <w:rPr>
          <w:rFonts w:ascii="Book Antiqua" w:hAnsi="Book Antiqua"/>
          <w:vertAlign w:val="subscript"/>
        </w:rPr>
        <w:t>-table</w:t>
      </w:r>
      <w:r w:rsidRPr="006F0827">
        <w:rPr>
          <w:rFonts w:ascii="Book Antiqua" w:hAnsi="Book Antiqua"/>
        </w:rPr>
        <w:t xml:space="preserve"> = 0.680. It means that the t</w:t>
      </w:r>
      <w:r w:rsidRPr="006F0827">
        <w:rPr>
          <w:rFonts w:ascii="Book Antiqua" w:hAnsi="Book Antiqua"/>
          <w:vertAlign w:val="subscript"/>
        </w:rPr>
        <w:t>-count</w:t>
      </w:r>
      <w:r w:rsidRPr="006F0827">
        <w:rPr>
          <w:rFonts w:ascii="Book Antiqua" w:hAnsi="Book Antiqua"/>
        </w:rPr>
        <w:t xml:space="preserve"> = 0.806&gt; t</w:t>
      </w:r>
      <w:r w:rsidRPr="006F0827">
        <w:rPr>
          <w:rFonts w:ascii="Book Antiqua" w:hAnsi="Book Antiqua"/>
          <w:vertAlign w:val="subscript"/>
        </w:rPr>
        <w:t>-table</w:t>
      </w:r>
      <w:r w:rsidRPr="006F0827">
        <w:rPr>
          <w:rFonts w:ascii="Book Antiqua" w:hAnsi="Book Antiqua"/>
        </w:rPr>
        <w:t xml:space="preserve"> = 0.680.</w:t>
      </w:r>
      <w:r w:rsidRPr="006F0827">
        <w:rPr>
          <w:rFonts w:ascii="Book Antiqua" w:hAnsi="Book Antiqua"/>
          <w:lang w:val="id-ID"/>
        </w:rPr>
        <w:t xml:space="preserve"> </w:t>
      </w:r>
      <w:proofErr w:type="spellStart"/>
      <w:r w:rsidRPr="006F0827">
        <w:rPr>
          <w:rFonts w:ascii="Book Antiqua" w:hAnsi="Book Antiqua"/>
          <w:lang w:val="id-ID"/>
        </w:rPr>
        <w:t>Meanwhile</w:t>
      </w:r>
      <w:proofErr w:type="spellEnd"/>
      <w:r w:rsidRPr="006F0827">
        <w:rPr>
          <w:rFonts w:ascii="Book Antiqua" w:hAnsi="Book Antiqua"/>
          <w:lang w:val="id-ID"/>
        </w:rPr>
        <w:t xml:space="preserve">, </w:t>
      </w:r>
      <w:proofErr w:type="spellStart"/>
      <w:r w:rsidRPr="006F0827">
        <w:rPr>
          <w:rFonts w:ascii="Book Antiqua" w:hAnsi="Book Antiqua"/>
          <w:lang w:val="id-ID"/>
        </w:rPr>
        <w:t>the</w:t>
      </w:r>
      <w:proofErr w:type="spellEnd"/>
      <w:r w:rsidRPr="006F0827">
        <w:rPr>
          <w:rFonts w:ascii="Book Antiqua" w:hAnsi="Book Antiqua"/>
          <w:lang w:val="id-ID"/>
        </w:rPr>
        <w:t xml:space="preserve"> </w:t>
      </w:r>
      <w:proofErr w:type="spellStart"/>
      <w:r w:rsidRPr="006F0827">
        <w:rPr>
          <w:rFonts w:ascii="Book Antiqua" w:hAnsi="Book Antiqua"/>
          <w:lang w:val="id-ID"/>
        </w:rPr>
        <w:t>significance</w:t>
      </w:r>
      <w:proofErr w:type="spellEnd"/>
      <w:r w:rsidRPr="006F0827">
        <w:rPr>
          <w:rFonts w:ascii="Book Antiqua" w:hAnsi="Book Antiqua"/>
          <w:lang w:val="id-ID"/>
        </w:rPr>
        <w:t xml:space="preserve"> </w:t>
      </w:r>
      <w:proofErr w:type="spellStart"/>
      <w:r w:rsidRPr="006F0827">
        <w:rPr>
          <w:rFonts w:ascii="Book Antiqua" w:hAnsi="Book Antiqua"/>
          <w:lang w:val="id-ID"/>
        </w:rPr>
        <w:t>value</w:t>
      </w:r>
      <w:proofErr w:type="spellEnd"/>
      <w:r w:rsidRPr="006F0827">
        <w:rPr>
          <w:rFonts w:ascii="Book Antiqua" w:hAnsi="Book Antiqua"/>
          <w:lang w:val="id-ID"/>
        </w:rPr>
        <w:t xml:space="preserve"> </w:t>
      </w:r>
      <w:proofErr w:type="spellStart"/>
      <w:r w:rsidRPr="006F0827">
        <w:rPr>
          <w:rFonts w:ascii="Book Antiqua" w:hAnsi="Book Antiqua"/>
          <w:lang w:val="id-ID"/>
        </w:rPr>
        <w:t>obtained</w:t>
      </w:r>
      <w:proofErr w:type="spellEnd"/>
      <w:r w:rsidRPr="006F0827">
        <w:rPr>
          <w:rFonts w:ascii="Book Antiqua" w:hAnsi="Book Antiqua"/>
          <w:lang w:val="id-ID"/>
        </w:rPr>
        <w:t xml:space="preserve"> </w:t>
      </w:r>
      <w:proofErr w:type="spellStart"/>
      <w:r w:rsidRPr="006F0827">
        <w:rPr>
          <w:rFonts w:ascii="Book Antiqua" w:hAnsi="Book Antiqua"/>
          <w:lang w:val="id-ID"/>
        </w:rPr>
        <w:t>at</w:t>
      </w:r>
      <w:proofErr w:type="spellEnd"/>
      <w:r w:rsidRPr="006F0827">
        <w:rPr>
          <w:rFonts w:ascii="Book Antiqua" w:hAnsi="Book Antiqua"/>
          <w:lang w:val="id-ID"/>
        </w:rPr>
        <w:t xml:space="preserve"> 0.00 </w:t>
      </w:r>
      <w:proofErr w:type="spellStart"/>
      <w:r w:rsidRPr="006F0827">
        <w:rPr>
          <w:rFonts w:ascii="Book Antiqua" w:hAnsi="Book Antiqua"/>
          <w:lang w:val="id-ID"/>
        </w:rPr>
        <w:t>was</w:t>
      </w:r>
      <w:proofErr w:type="spellEnd"/>
      <w:r w:rsidRPr="006F0827">
        <w:rPr>
          <w:rFonts w:ascii="Book Antiqua" w:hAnsi="Book Antiqua"/>
          <w:lang w:val="id-ID"/>
        </w:rPr>
        <w:t xml:space="preserve"> </w:t>
      </w:r>
      <w:proofErr w:type="spellStart"/>
      <w:r w:rsidRPr="006F0827">
        <w:rPr>
          <w:rFonts w:ascii="Book Antiqua" w:hAnsi="Book Antiqua"/>
          <w:lang w:val="id-ID"/>
        </w:rPr>
        <w:t>stated</w:t>
      </w:r>
      <w:proofErr w:type="spellEnd"/>
      <w:r w:rsidRPr="006F0827">
        <w:rPr>
          <w:rFonts w:ascii="Book Antiqua" w:hAnsi="Book Antiqua"/>
          <w:lang w:val="id-ID"/>
        </w:rPr>
        <w:t xml:space="preserve"> </w:t>
      </w:r>
      <w:proofErr w:type="spellStart"/>
      <w:r w:rsidRPr="006F0827">
        <w:rPr>
          <w:rFonts w:ascii="Book Antiqua" w:hAnsi="Book Antiqua"/>
          <w:lang w:val="id-ID"/>
        </w:rPr>
        <w:t>to</w:t>
      </w:r>
      <w:proofErr w:type="spellEnd"/>
      <w:r w:rsidRPr="006F0827">
        <w:rPr>
          <w:rFonts w:ascii="Book Antiqua" w:hAnsi="Book Antiqua"/>
          <w:lang w:val="id-ID"/>
        </w:rPr>
        <w:t xml:space="preserve"> </w:t>
      </w:r>
      <w:proofErr w:type="spellStart"/>
      <w:r w:rsidRPr="006F0827">
        <w:rPr>
          <w:rFonts w:ascii="Book Antiqua" w:hAnsi="Book Antiqua"/>
          <w:lang w:val="id-ID"/>
        </w:rPr>
        <w:t>be</w:t>
      </w:r>
      <w:proofErr w:type="spellEnd"/>
      <w:r w:rsidRPr="006F0827">
        <w:rPr>
          <w:rFonts w:ascii="Book Antiqua" w:hAnsi="Book Antiqua"/>
          <w:lang w:val="id-ID"/>
        </w:rPr>
        <w:t xml:space="preserve"> </w:t>
      </w:r>
      <w:proofErr w:type="spellStart"/>
      <w:r w:rsidRPr="006F0827">
        <w:rPr>
          <w:rFonts w:ascii="Book Antiqua" w:hAnsi="Book Antiqua"/>
          <w:lang w:val="id-ID"/>
        </w:rPr>
        <w:t>smaller</w:t>
      </w:r>
      <w:proofErr w:type="spellEnd"/>
      <w:r w:rsidRPr="006F0827">
        <w:rPr>
          <w:rFonts w:ascii="Book Antiqua" w:hAnsi="Book Antiqua"/>
          <w:lang w:val="id-ID"/>
        </w:rPr>
        <w:t xml:space="preserve"> </w:t>
      </w:r>
      <w:proofErr w:type="spellStart"/>
      <w:r w:rsidRPr="006F0827">
        <w:rPr>
          <w:rFonts w:ascii="Book Antiqua" w:hAnsi="Book Antiqua"/>
          <w:lang w:val="id-ID"/>
        </w:rPr>
        <w:t>than</w:t>
      </w:r>
      <w:proofErr w:type="spellEnd"/>
      <w:r w:rsidRPr="006F0827">
        <w:rPr>
          <w:rFonts w:ascii="Book Antiqua" w:hAnsi="Book Antiqua"/>
          <w:lang w:val="id-ID"/>
        </w:rPr>
        <w:t xml:space="preserve"> </w:t>
      </w:r>
      <w:proofErr w:type="spellStart"/>
      <w:r w:rsidRPr="006F0827">
        <w:rPr>
          <w:rFonts w:ascii="Book Antiqua" w:hAnsi="Book Antiqua"/>
          <w:lang w:val="id-ID"/>
        </w:rPr>
        <w:t>the</w:t>
      </w:r>
      <w:proofErr w:type="spellEnd"/>
      <w:r w:rsidRPr="006F0827">
        <w:rPr>
          <w:rFonts w:ascii="Book Antiqua" w:hAnsi="Book Antiqua"/>
          <w:lang w:val="id-ID"/>
        </w:rPr>
        <w:t xml:space="preserve"> </w:t>
      </w:r>
      <w:proofErr w:type="spellStart"/>
      <w:r w:rsidRPr="006F0827">
        <w:rPr>
          <w:rFonts w:ascii="Book Antiqua" w:hAnsi="Book Antiqua"/>
          <w:lang w:val="id-ID"/>
        </w:rPr>
        <w:t>confidence</w:t>
      </w:r>
      <w:proofErr w:type="spellEnd"/>
      <w:r w:rsidRPr="006F0827">
        <w:rPr>
          <w:rFonts w:ascii="Book Antiqua" w:hAnsi="Book Antiqua"/>
          <w:lang w:val="id-ID"/>
        </w:rPr>
        <w:t xml:space="preserve"> level </w:t>
      </w:r>
      <w:proofErr w:type="spellStart"/>
      <w:r w:rsidRPr="006F0827">
        <w:rPr>
          <w:rFonts w:ascii="Book Antiqua" w:hAnsi="Book Antiqua"/>
          <w:lang w:val="id-ID"/>
        </w:rPr>
        <w:t>of</w:t>
      </w:r>
      <w:proofErr w:type="spellEnd"/>
      <w:r w:rsidRPr="006F0827">
        <w:rPr>
          <w:rFonts w:ascii="Book Antiqua" w:hAnsi="Book Antiqua"/>
          <w:lang w:val="id-ID"/>
        </w:rPr>
        <w:t xml:space="preserve"> 0.05 (0.00 &lt;0.05). </w:t>
      </w:r>
      <w:proofErr w:type="spellStart"/>
      <w:r w:rsidRPr="006F0827">
        <w:rPr>
          <w:rFonts w:ascii="Book Antiqua" w:hAnsi="Book Antiqua"/>
          <w:lang w:val="id-ID"/>
        </w:rPr>
        <w:t>Based</w:t>
      </w:r>
      <w:proofErr w:type="spellEnd"/>
      <w:r w:rsidRPr="006F0827">
        <w:rPr>
          <w:rFonts w:ascii="Book Antiqua" w:hAnsi="Book Antiqua"/>
          <w:lang w:val="id-ID"/>
        </w:rPr>
        <w:t xml:space="preserve"> </w:t>
      </w:r>
      <w:proofErr w:type="spellStart"/>
      <w:r w:rsidRPr="006F0827">
        <w:rPr>
          <w:rFonts w:ascii="Book Antiqua" w:hAnsi="Book Antiqua"/>
          <w:lang w:val="id-ID"/>
        </w:rPr>
        <w:t>on</w:t>
      </w:r>
      <w:proofErr w:type="spellEnd"/>
      <w:r w:rsidRPr="006F0827">
        <w:rPr>
          <w:rFonts w:ascii="Book Antiqua" w:hAnsi="Book Antiqua"/>
          <w:lang w:val="id-ID"/>
        </w:rPr>
        <w:t xml:space="preserve"> </w:t>
      </w:r>
      <w:proofErr w:type="spellStart"/>
      <w:r w:rsidRPr="006F0827">
        <w:rPr>
          <w:rFonts w:ascii="Book Antiqua" w:hAnsi="Book Antiqua"/>
          <w:lang w:val="id-ID"/>
        </w:rPr>
        <w:t>the</w:t>
      </w:r>
      <w:proofErr w:type="spellEnd"/>
      <w:r w:rsidRPr="006F0827">
        <w:rPr>
          <w:rFonts w:ascii="Book Antiqua" w:hAnsi="Book Antiqua"/>
          <w:lang w:val="id-ID"/>
        </w:rPr>
        <w:t xml:space="preserve"> t</w:t>
      </w:r>
      <w:r w:rsidRPr="006F0827">
        <w:rPr>
          <w:rFonts w:ascii="Book Antiqua" w:hAnsi="Book Antiqua"/>
          <w:vertAlign w:val="subscript"/>
        </w:rPr>
        <w:t>-</w:t>
      </w:r>
      <w:proofErr w:type="spellStart"/>
      <w:r w:rsidRPr="006F0827">
        <w:rPr>
          <w:rFonts w:ascii="Book Antiqua" w:hAnsi="Book Antiqua"/>
          <w:vertAlign w:val="subscript"/>
          <w:lang w:val="id-ID"/>
        </w:rPr>
        <w:t>value</w:t>
      </w:r>
      <w:proofErr w:type="spellEnd"/>
      <w:r w:rsidRPr="006F0827">
        <w:rPr>
          <w:rFonts w:ascii="Book Antiqua" w:hAnsi="Book Antiqua"/>
          <w:lang w:val="id-ID"/>
        </w:rPr>
        <w:t xml:space="preserve"> </w:t>
      </w:r>
      <w:proofErr w:type="spellStart"/>
      <w:r w:rsidRPr="006F0827">
        <w:rPr>
          <w:rFonts w:ascii="Book Antiqua" w:hAnsi="Book Antiqua"/>
          <w:lang w:val="id-ID"/>
        </w:rPr>
        <w:t>and</w:t>
      </w:r>
      <w:proofErr w:type="spellEnd"/>
      <w:r w:rsidRPr="006F0827">
        <w:rPr>
          <w:rFonts w:ascii="Book Antiqua" w:hAnsi="Book Antiqua"/>
          <w:lang w:val="id-ID"/>
        </w:rPr>
        <w:t xml:space="preserve"> </w:t>
      </w:r>
      <w:proofErr w:type="spellStart"/>
      <w:r w:rsidRPr="006F0827">
        <w:rPr>
          <w:rFonts w:ascii="Book Antiqua" w:hAnsi="Book Antiqua"/>
          <w:lang w:val="id-ID"/>
        </w:rPr>
        <w:t>significance</w:t>
      </w:r>
      <w:proofErr w:type="spellEnd"/>
      <w:r w:rsidRPr="006F0827">
        <w:rPr>
          <w:rFonts w:ascii="Book Antiqua" w:hAnsi="Book Antiqua"/>
          <w:lang w:val="id-ID"/>
        </w:rPr>
        <w:t xml:space="preserve"> </w:t>
      </w:r>
      <w:proofErr w:type="spellStart"/>
      <w:r w:rsidRPr="006F0827">
        <w:rPr>
          <w:rFonts w:ascii="Book Antiqua" w:hAnsi="Book Antiqua"/>
          <w:lang w:val="id-ID"/>
        </w:rPr>
        <w:t>value</w:t>
      </w:r>
      <w:proofErr w:type="spellEnd"/>
      <w:r w:rsidRPr="006F0827">
        <w:rPr>
          <w:rFonts w:ascii="Book Antiqua" w:hAnsi="Book Antiqua"/>
          <w:lang w:val="id-ID"/>
        </w:rPr>
        <w:t xml:space="preserve">, </w:t>
      </w:r>
      <w:proofErr w:type="spellStart"/>
      <w:r w:rsidRPr="006F0827">
        <w:rPr>
          <w:rFonts w:ascii="Book Antiqua" w:hAnsi="Book Antiqua"/>
          <w:lang w:val="id-ID"/>
        </w:rPr>
        <w:t>it</w:t>
      </w:r>
      <w:proofErr w:type="spellEnd"/>
      <w:r w:rsidRPr="006F0827">
        <w:rPr>
          <w:rFonts w:ascii="Book Antiqua" w:hAnsi="Book Antiqua"/>
          <w:lang w:val="id-ID"/>
        </w:rPr>
        <w:t xml:space="preserve"> </w:t>
      </w:r>
      <w:proofErr w:type="spellStart"/>
      <w:r w:rsidRPr="006F0827">
        <w:rPr>
          <w:rFonts w:ascii="Book Antiqua" w:hAnsi="Book Antiqua"/>
          <w:lang w:val="id-ID"/>
        </w:rPr>
        <w:t>can</w:t>
      </w:r>
      <w:proofErr w:type="spellEnd"/>
      <w:r w:rsidRPr="006F0827">
        <w:rPr>
          <w:rFonts w:ascii="Book Antiqua" w:hAnsi="Book Antiqua"/>
          <w:lang w:val="id-ID"/>
        </w:rPr>
        <w:t xml:space="preserve"> </w:t>
      </w:r>
      <w:proofErr w:type="spellStart"/>
      <w:r w:rsidRPr="006F0827">
        <w:rPr>
          <w:rFonts w:ascii="Book Antiqua" w:hAnsi="Book Antiqua"/>
          <w:lang w:val="id-ID"/>
        </w:rPr>
        <w:t>be</w:t>
      </w:r>
      <w:proofErr w:type="spellEnd"/>
      <w:r w:rsidRPr="006F0827">
        <w:rPr>
          <w:rFonts w:ascii="Book Antiqua" w:hAnsi="Book Antiqua"/>
          <w:lang w:val="id-ID"/>
        </w:rPr>
        <w:t xml:space="preserve"> </w:t>
      </w:r>
      <w:proofErr w:type="spellStart"/>
      <w:r w:rsidRPr="006F0827">
        <w:rPr>
          <w:rFonts w:ascii="Book Antiqua" w:hAnsi="Book Antiqua"/>
          <w:lang w:val="id-ID"/>
        </w:rPr>
        <w:t>concluded</w:t>
      </w:r>
      <w:proofErr w:type="spellEnd"/>
      <w:r w:rsidRPr="006F0827">
        <w:rPr>
          <w:rFonts w:ascii="Book Antiqua" w:hAnsi="Book Antiqua"/>
          <w:lang w:val="id-ID"/>
        </w:rPr>
        <w:t xml:space="preserve"> </w:t>
      </w:r>
      <w:proofErr w:type="spellStart"/>
      <w:r w:rsidRPr="006F0827">
        <w:rPr>
          <w:rFonts w:ascii="Book Antiqua" w:hAnsi="Book Antiqua"/>
          <w:lang w:val="id-ID"/>
        </w:rPr>
        <w:t>that</w:t>
      </w:r>
      <w:proofErr w:type="spellEnd"/>
      <w:r w:rsidRPr="006F0827">
        <w:rPr>
          <w:rFonts w:ascii="Book Antiqua" w:hAnsi="Book Antiqua"/>
          <w:lang w:val="id-ID"/>
        </w:rPr>
        <w:t xml:space="preserve"> H</w:t>
      </w:r>
      <w:r w:rsidRPr="006F0827">
        <w:rPr>
          <w:rFonts w:ascii="Book Antiqua" w:hAnsi="Book Antiqua"/>
          <w:vertAlign w:val="subscript"/>
          <w:lang w:val="id-ID"/>
        </w:rPr>
        <w:t>0</w:t>
      </w:r>
      <w:r w:rsidRPr="006F0827">
        <w:rPr>
          <w:rFonts w:ascii="Book Antiqua" w:hAnsi="Book Antiqua"/>
          <w:lang w:val="id-ID"/>
        </w:rPr>
        <w:t xml:space="preserve"> </w:t>
      </w:r>
      <w:proofErr w:type="spellStart"/>
      <w:r w:rsidRPr="006F0827">
        <w:rPr>
          <w:rFonts w:ascii="Book Antiqua" w:hAnsi="Book Antiqua"/>
        </w:rPr>
        <w:t>wa</w:t>
      </w:r>
      <w:proofErr w:type="spellEnd"/>
      <w:r w:rsidRPr="006F0827">
        <w:rPr>
          <w:rFonts w:ascii="Book Antiqua" w:hAnsi="Book Antiqua"/>
          <w:lang w:val="id-ID"/>
        </w:rPr>
        <w:t xml:space="preserve">s </w:t>
      </w:r>
      <w:proofErr w:type="spellStart"/>
      <w:r w:rsidRPr="006F0827">
        <w:rPr>
          <w:rFonts w:ascii="Book Antiqua" w:hAnsi="Book Antiqua"/>
          <w:lang w:val="id-ID"/>
        </w:rPr>
        <w:t>rejected</w:t>
      </w:r>
      <w:proofErr w:type="spellEnd"/>
      <w:r w:rsidRPr="006F0827">
        <w:rPr>
          <w:rFonts w:ascii="Book Antiqua" w:hAnsi="Book Antiqua"/>
          <w:lang w:val="id-ID"/>
        </w:rPr>
        <w:t xml:space="preserve"> </w:t>
      </w:r>
      <w:proofErr w:type="spellStart"/>
      <w:r w:rsidRPr="006F0827">
        <w:rPr>
          <w:rFonts w:ascii="Book Antiqua" w:hAnsi="Book Antiqua"/>
          <w:lang w:val="id-ID"/>
        </w:rPr>
        <w:t>and</w:t>
      </w:r>
      <w:proofErr w:type="spellEnd"/>
      <w:r w:rsidRPr="006F0827">
        <w:rPr>
          <w:rFonts w:ascii="Book Antiqua" w:hAnsi="Book Antiqua"/>
          <w:lang w:val="id-ID"/>
        </w:rPr>
        <w:t xml:space="preserve"> H</w:t>
      </w:r>
      <w:r w:rsidRPr="006F0827">
        <w:rPr>
          <w:rFonts w:ascii="Book Antiqua" w:hAnsi="Book Antiqua"/>
          <w:vertAlign w:val="subscript"/>
          <w:lang w:val="id-ID"/>
        </w:rPr>
        <w:t>a</w:t>
      </w:r>
      <w:r w:rsidRPr="006F0827">
        <w:rPr>
          <w:rFonts w:ascii="Book Antiqua" w:hAnsi="Book Antiqua"/>
          <w:lang w:val="id-ID"/>
        </w:rPr>
        <w:t xml:space="preserve"> </w:t>
      </w:r>
      <w:proofErr w:type="spellStart"/>
      <w:r w:rsidRPr="006F0827">
        <w:rPr>
          <w:rFonts w:ascii="Book Antiqua" w:hAnsi="Book Antiqua"/>
        </w:rPr>
        <w:t>wa</w:t>
      </w:r>
      <w:proofErr w:type="spellEnd"/>
      <w:r w:rsidRPr="006F0827">
        <w:rPr>
          <w:rFonts w:ascii="Book Antiqua" w:hAnsi="Book Antiqua"/>
          <w:lang w:val="id-ID"/>
        </w:rPr>
        <w:t xml:space="preserve">s </w:t>
      </w:r>
      <w:proofErr w:type="spellStart"/>
      <w:r w:rsidRPr="006F0827">
        <w:rPr>
          <w:rFonts w:ascii="Book Antiqua" w:hAnsi="Book Antiqua"/>
          <w:lang w:val="id-ID"/>
        </w:rPr>
        <w:t>accepted</w:t>
      </w:r>
      <w:proofErr w:type="spellEnd"/>
      <w:r w:rsidRPr="006F0827">
        <w:rPr>
          <w:rFonts w:ascii="Book Antiqua" w:hAnsi="Book Antiqua"/>
        </w:rPr>
        <w:t xml:space="preserve">. It </w:t>
      </w:r>
      <w:proofErr w:type="spellStart"/>
      <w:r w:rsidRPr="006F0827">
        <w:rPr>
          <w:rFonts w:ascii="Book Antiqua" w:hAnsi="Book Antiqua"/>
          <w:lang w:val="id-ID"/>
        </w:rPr>
        <w:t>means</w:t>
      </w:r>
      <w:proofErr w:type="spellEnd"/>
      <w:r w:rsidRPr="006F0827">
        <w:rPr>
          <w:rFonts w:ascii="Book Antiqua" w:hAnsi="Book Antiqua"/>
          <w:lang w:val="id-ID"/>
        </w:rPr>
        <w:t xml:space="preserve"> </w:t>
      </w:r>
      <w:proofErr w:type="spellStart"/>
      <w:r w:rsidRPr="006F0827">
        <w:rPr>
          <w:rFonts w:ascii="Book Antiqua" w:hAnsi="Book Antiqua"/>
          <w:lang w:val="id-ID"/>
        </w:rPr>
        <w:t>that</w:t>
      </w:r>
      <w:proofErr w:type="spellEnd"/>
      <w:r w:rsidRPr="006F0827">
        <w:rPr>
          <w:rFonts w:ascii="Book Antiqua" w:hAnsi="Book Antiqua"/>
          <w:lang w:val="id-ID"/>
        </w:rPr>
        <w:t xml:space="preserve"> </w:t>
      </w:r>
      <w:proofErr w:type="spellStart"/>
      <w:r w:rsidRPr="006F0827">
        <w:rPr>
          <w:rFonts w:ascii="Book Antiqua" w:hAnsi="Book Antiqua"/>
          <w:lang w:val="id-ID"/>
        </w:rPr>
        <w:t>there</w:t>
      </w:r>
      <w:proofErr w:type="spellEnd"/>
      <w:r w:rsidRPr="006F0827">
        <w:rPr>
          <w:rFonts w:ascii="Book Antiqua" w:hAnsi="Book Antiqua"/>
          <w:lang w:val="id-ID"/>
        </w:rPr>
        <w:t xml:space="preserve"> </w:t>
      </w:r>
      <w:proofErr w:type="spellStart"/>
      <w:r w:rsidRPr="006F0827">
        <w:rPr>
          <w:rFonts w:ascii="Book Antiqua" w:hAnsi="Book Antiqua"/>
        </w:rPr>
        <w:t>wa</w:t>
      </w:r>
      <w:proofErr w:type="spellEnd"/>
      <w:r w:rsidRPr="006F0827">
        <w:rPr>
          <w:rFonts w:ascii="Book Antiqua" w:hAnsi="Book Antiqua"/>
          <w:lang w:val="id-ID"/>
        </w:rPr>
        <w:t xml:space="preserve">s </w:t>
      </w:r>
      <w:proofErr w:type="spellStart"/>
      <w:r w:rsidRPr="006F0827">
        <w:rPr>
          <w:rFonts w:ascii="Book Antiqua" w:hAnsi="Book Antiqua"/>
          <w:lang w:val="id-ID"/>
        </w:rPr>
        <w:t>an</w:t>
      </w:r>
      <w:proofErr w:type="spellEnd"/>
      <w:r w:rsidRPr="006F0827">
        <w:rPr>
          <w:rFonts w:ascii="Book Antiqua" w:hAnsi="Book Antiqua"/>
          <w:lang w:val="id-ID"/>
        </w:rPr>
        <w:t xml:space="preserve"> </w:t>
      </w:r>
      <w:r w:rsidRPr="006F0827">
        <w:rPr>
          <w:rFonts w:ascii="Book Antiqua" w:hAnsi="Book Antiqua"/>
        </w:rPr>
        <w:t>effect</w:t>
      </w:r>
      <w:r w:rsidRPr="006F0827">
        <w:rPr>
          <w:rFonts w:ascii="Book Antiqua" w:hAnsi="Book Antiqua"/>
          <w:lang w:val="id-ID"/>
        </w:rPr>
        <w:t xml:space="preserve"> </w:t>
      </w:r>
      <w:proofErr w:type="spellStart"/>
      <w:r w:rsidRPr="006F0827">
        <w:rPr>
          <w:rFonts w:ascii="Book Antiqua" w:hAnsi="Book Antiqua"/>
          <w:lang w:val="id-ID"/>
        </w:rPr>
        <w:t>of</w:t>
      </w:r>
      <w:proofErr w:type="spellEnd"/>
      <w:r w:rsidRPr="006F0827">
        <w:rPr>
          <w:rFonts w:ascii="Book Antiqua" w:hAnsi="Book Antiqua"/>
          <w:lang w:val="id-ID"/>
        </w:rPr>
        <w:t xml:space="preserve"> </w:t>
      </w:r>
      <w:proofErr w:type="spellStart"/>
      <w:r w:rsidRPr="006F0827">
        <w:rPr>
          <w:rFonts w:ascii="Book Antiqua" w:hAnsi="Book Antiqua"/>
        </w:rPr>
        <w:t>i</w:t>
      </w:r>
      <w:r w:rsidRPr="006F0827">
        <w:rPr>
          <w:rFonts w:ascii="Book Antiqua" w:hAnsi="Book Antiqua"/>
          <w:lang w:val="id-ID"/>
        </w:rPr>
        <w:t>nterpersonal</w:t>
      </w:r>
      <w:proofErr w:type="spellEnd"/>
      <w:r w:rsidRPr="006F0827">
        <w:rPr>
          <w:rFonts w:ascii="Book Antiqua" w:hAnsi="Book Antiqua"/>
          <w:lang w:val="id-ID"/>
        </w:rPr>
        <w:t xml:space="preserve"> </w:t>
      </w:r>
      <w:r w:rsidRPr="006F0827">
        <w:rPr>
          <w:rFonts w:ascii="Book Antiqua" w:hAnsi="Book Antiqua"/>
        </w:rPr>
        <w:t>c</w:t>
      </w:r>
      <w:proofErr w:type="spellStart"/>
      <w:r w:rsidRPr="006F0827">
        <w:rPr>
          <w:rFonts w:ascii="Book Antiqua" w:hAnsi="Book Antiqua"/>
          <w:lang w:val="id-ID"/>
        </w:rPr>
        <w:t>ommunication</w:t>
      </w:r>
      <w:proofErr w:type="spellEnd"/>
      <w:r w:rsidRPr="006F0827">
        <w:rPr>
          <w:rFonts w:ascii="Book Antiqua" w:hAnsi="Book Antiqua"/>
          <w:lang w:val="id-ID"/>
        </w:rPr>
        <w:t xml:space="preserve"> </w:t>
      </w:r>
      <w:r w:rsidRPr="006F0827">
        <w:rPr>
          <w:rFonts w:ascii="Book Antiqua" w:hAnsi="Book Antiqua"/>
        </w:rPr>
        <w:t>to the</w:t>
      </w:r>
      <w:r w:rsidRPr="006F0827">
        <w:rPr>
          <w:rFonts w:ascii="Book Antiqua" w:hAnsi="Book Antiqua"/>
          <w:lang w:val="id-ID"/>
        </w:rPr>
        <w:t xml:space="preserve"> </w:t>
      </w:r>
      <w:proofErr w:type="spellStart"/>
      <w:r w:rsidRPr="006F0827">
        <w:rPr>
          <w:rFonts w:ascii="Book Antiqua" w:hAnsi="Book Antiqua"/>
          <w:lang w:val="id-ID"/>
        </w:rPr>
        <w:t>student</w:t>
      </w:r>
      <w:proofErr w:type="spellEnd"/>
      <w:r w:rsidRPr="006F0827">
        <w:rPr>
          <w:rFonts w:ascii="Book Antiqua" w:hAnsi="Book Antiqua"/>
        </w:rPr>
        <w:t>s’ learning</w:t>
      </w:r>
      <w:r w:rsidRPr="006F0827">
        <w:rPr>
          <w:rFonts w:ascii="Book Antiqua" w:hAnsi="Book Antiqua"/>
          <w:lang w:val="id-ID"/>
        </w:rPr>
        <w:t xml:space="preserve"> </w:t>
      </w:r>
      <w:proofErr w:type="spellStart"/>
      <w:r w:rsidRPr="006F0827">
        <w:rPr>
          <w:rFonts w:ascii="Book Antiqua" w:hAnsi="Book Antiqua"/>
          <w:lang w:val="id-ID"/>
        </w:rPr>
        <w:t>motivation</w:t>
      </w:r>
      <w:proofErr w:type="spellEnd"/>
      <w:r w:rsidRPr="006F0827">
        <w:rPr>
          <w:rFonts w:ascii="Book Antiqua" w:hAnsi="Book Antiqua"/>
          <w:lang w:val="id-ID"/>
        </w:rPr>
        <w:t xml:space="preserve"> in </w:t>
      </w:r>
      <w:proofErr w:type="spellStart"/>
      <w:r w:rsidRPr="006F0827">
        <w:rPr>
          <w:rFonts w:ascii="Book Antiqua" w:hAnsi="Book Antiqua"/>
          <w:lang w:val="id-ID"/>
        </w:rPr>
        <w:t>the</w:t>
      </w:r>
      <w:proofErr w:type="spellEnd"/>
      <w:r w:rsidRPr="006F0827">
        <w:rPr>
          <w:rFonts w:ascii="Book Antiqua" w:hAnsi="Book Antiqua"/>
          <w:lang w:val="id-ID"/>
        </w:rPr>
        <w:t xml:space="preserve"> </w:t>
      </w:r>
      <w:proofErr w:type="spellStart"/>
      <w:r w:rsidRPr="006F0827">
        <w:rPr>
          <w:rFonts w:ascii="Book Antiqua" w:hAnsi="Book Antiqua"/>
          <w:lang w:val="id-ID"/>
        </w:rPr>
        <w:t>Descriptive</w:t>
      </w:r>
      <w:proofErr w:type="spellEnd"/>
      <w:r w:rsidRPr="006F0827">
        <w:rPr>
          <w:rFonts w:ascii="Book Antiqua" w:hAnsi="Book Antiqua"/>
          <w:lang w:val="id-ID"/>
        </w:rPr>
        <w:t xml:space="preserve"> </w:t>
      </w:r>
      <w:proofErr w:type="spellStart"/>
      <w:r w:rsidRPr="006F0827">
        <w:rPr>
          <w:rFonts w:ascii="Book Antiqua" w:hAnsi="Book Antiqua"/>
          <w:lang w:val="id-ID"/>
        </w:rPr>
        <w:t>Statistics</w:t>
      </w:r>
      <w:proofErr w:type="spellEnd"/>
      <w:r w:rsidRPr="006F0827">
        <w:rPr>
          <w:rFonts w:ascii="Book Antiqua" w:hAnsi="Book Antiqua"/>
          <w:lang w:val="id-ID"/>
        </w:rPr>
        <w:t xml:space="preserve"> </w:t>
      </w:r>
      <w:proofErr w:type="spellStart"/>
      <w:r w:rsidRPr="006F0827">
        <w:rPr>
          <w:rFonts w:ascii="Book Antiqua" w:hAnsi="Book Antiqua"/>
          <w:lang w:val="id-ID"/>
        </w:rPr>
        <w:t>course</w:t>
      </w:r>
      <w:proofErr w:type="spellEnd"/>
      <w:r w:rsidRPr="006F0827">
        <w:rPr>
          <w:rFonts w:ascii="Book Antiqua" w:hAnsi="Book Antiqua"/>
          <w:lang w:val="id-ID"/>
        </w:rPr>
        <w:t xml:space="preserve"> </w:t>
      </w:r>
      <w:proofErr w:type="spellStart"/>
      <w:r w:rsidRPr="006F0827">
        <w:rPr>
          <w:rFonts w:ascii="Book Antiqua" w:hAnsi="Book Antiqua"/>
          <w:lang w:val="id-ID"/>
        </w:rPr>
        <w:t>at</w:t>
      </w:r>
      <w:proofErr w:type="spellEnd"/>
      <w:r w:rsidRPr="006F0827">
        <w:rPr>
          <w:rFonts w:ascii="Book Antiqua" w:hAnsi="Book Antiqua"/>
          <w:lang w:val="id-ID"/>
        </w:rPr>
        <w:t xml:space="preserve"> </w:t>
      </w:r>
      <w:r w:rsidRPr="006F0827">
        <w:rPr>
          <w:rFonts w:ascii="Book Antiqua" w:hAnsi="Book Antiqua"/>
          <w:iCs/>
        </w:rPr>
        <w:t>Department of Sharia and Islamic Economics</w:t>
      </w:r>
      <w:r w:rsidRPr="006F0827">
        <w:rPr>
          <w:rFonts w:ascii="Book Antiqua" w:hAnsi="Book Antiqua"/>
          <w:lang w:val="id-ID"/>
        </w:rPr>
        <w:t xml:space="preserve"> </w:t>
      </w:r>
      <w:proofErr w:type="spellStart"/>
      <w:r w:rsidRPr="006F0827">
        <w:rPr>
          <w:rFonts w:ascii="Book Antiqua" w:hAnsi="Book Antiqua"/>
          <w:lang w:val="id-ID"/>
        </w:rPr>
        <w:t>of</w:t>
      </w:r>
      <w:proofErr w:type="spellEnd"/>
      <w:r w:rsidRPr="006F0827">
        <w:rPr>
          <w:rFonts w:ascii="Book Antiqua" w:hAnsi="Book Antiqua"/>
          <w:lang w:val="id-ID"/>
        </w:rPr>
        <w:t xml:space="preserve"> </w:t>
      </w:r>
      <w:r w:rsidRPr="006F0827">
        <w:rPr>
          <w:rFonts w:ascii="Book Antiqua" w:hAnsi="Book Antiqua"/>
          <w:iCs/>
        </w:rPr>
        <w:t xml:space="preserve">State </w:t>
      </w:r>
      <w:r w:rsidRPr="006F0827">
        <w:rPr>
          <w:rFonts w:ascii="Book Antiqua" w:hAnsi="Book Antiqua"/>
          <w:iCs/>
          <w:lang w:val="id-ID"/>
        </w:rPr>
        <w:t xml:space="preserve">Islamic </w:t>
      </w:r>
      <w:r w:rsidRPr="006F0827">
        <w:rPr>
          <w:rFonts w:ascii="Book Antiqua" w:hAnsi="Book Antiqua"/>
          <w:iCs/>
        </w:rPr>
        <w:t>Institute of Bone.</w:t>
      </w:r>
    </w:p>
    <w:p w14:paraId="3FF107D1" w14:textId="77777777" w:rsidR="00631A8C" w:rsidRPr="006F0827" w:rsidRDefault="00631A8C" w:rsidP="00631A8C">
      <w:pPr>
        <w:autoSpaceDE w:val="0"/>
        <w:autoSpaceDN w:val="0"/>
        <w:adjustRightInd w:val="0"/>
        <w:spacing w:line="276" w:lineRule="auto"/>
        <w:ind w:firstLine="720"/>
        <w:jc w:val="both"/>
        <w:rPr>
          <w:rFonts w:ascii="Book Antiqua" w:hAnsi="Book Antiqua"/>
        </w:rPr>
      </w:pPr>
      <w:r w:rsidRPr="006F0827">
        <w:rPr>
          <w:rFonts w:ascii="Book Antiqua" w:hAnsi="Book Antiqua"/>
        </w:rPr>
        <w:t xml:space="preserve">Meanwhile, to measure the extent of the effect of interpersonal communication </w:t>
      </w:r>
      <w:proofErr w:type="spellStart"/>
      <w:r w:rsidRPr="006F0827">
        <w:rPr>
          <w:rFonts w:ascii="Book Antiqua" w:hAnsi="Book Antiqua"/>
          <w:lang w:val="id-ID"/>
        </w:rPr>
        <w:t>on</w:t>
      </w:r>
      <w:proofErr w:type="spellEnd"/>
      <w:r w:rsidRPr="006F0827">
        <w:rPr>
          <w:rFonts w:ascii="Book Antiqua" w:hAnsi="Book Antiqua"/>
          <w:lang w:val="id-ID"/>
        </w:rPr>
        <w:t xml:space="preserve"> </w:t>
      </w:r>
      <w:r w:rsidRPr="006F0827">
        <w:rPr>
          <w:rFonts w:ascii="Book Antiqua" w:hAnsi="Book Antiqua"/>
        </w:rPr>
        <w:t>the students’ learning motivation</w:t>
      </w:r>
      <w:r w:rsidRPr="006F0827">
        <w:rPr>
          <w:rFonts w:ascii="Book Antiqua" w:hAnsi="Book Antiqua"/>
          <w:lang w:val="id-ID"/>
        </w:rPr>
        <w:t xml:space="preserve">, </w:t>
      </w:r>
      <w:proofErr w:type="spellStart"/>
      <w:r w:rsidRPr="006F0827">
        <w:rPr>
          <w:rFonts w:ascii="Book Antiqua" w:hAnsi="Book Antiqua"/>
          <w:lang w:val="id-ID"/>
        </w:rPr>
        <w:t>it</w:t>
      </w:r>
      <w:proofErr w:type="spellEnd"/>
      <w:r w:rsidRPr="006F0827">
        <w:rPr>
          <w:rFonts w:ascii="Book Antiqua" w:hAnsi="Book Antiqua"/>
        </w:rPr>
        <w:t xml:space="preserve"> can use the R-Squared value in the following table.</w:t>
      </w:r>
    </w:p>
    <w:p w14:paraId="1CC5A7EE" w14:textId="77777777" w:rsidR="00631A8C" w:rsidRPr="006F0827" w:rsidRDefault="00631A8C" w:rsidP="00631A8C">
      <w:pPr>
        <w:autoSpaceDE w:val="0"/>
        <w:autoSpaceDN w:val="0"/>
        <w:adjustRightInd w:val="0"/>
        <w:spacing w:line="276" w:lineRule="auto"/>
        <w:ind w:firstLine="720"/>
        <w:jc w:val="center"/>
        <w:rPr>
          <w:rFonts w:ascii="Book Antiqua" w:hAnsi="Book Antiqua"/>
          <w:bCs/>
        </w:rPr>
      </w:pPr>
      <w:r w:rsidRPr="006F0827">
        <w:rPr>
          <w:rFonts w:ascii="Book Antiqua" w:hAnsi="Book Antiqua"/>
          <w:bCs/>
        </w:rPr>
        <w:t>Table 6. Summary Model</w:t>
      </w:r>
    </w:p>
    <w:p w14:paraId="65C8287B" w14:textId="77777777" w:rsidR="00631A8C" w:rsidRDefault="00631A8C" w:rsidP="00631A8C">
      <w:pPr>
        <w:tabs>
          <w:tab w:val="left" w:pos="567"/>
          <w:tab w:val="left" w:pos="1418"/>
        </w:tabs>
        <w:autoSpaceDE w:val="0"/>
        <w:autoSpaceDN w:val="0"/>
        <w:adjustRightInd w:val="0"/>
        <w:spacing w:line="276" w:lineRule="auto"/>
        <w:ind w:left="567" w:firstLine="567"/>
        <w:jc w:val="both"/>
      </w:pPr>
      <w:r>
        <w:rPr>
          <w:noProof/>
        </w:rPr>
        <w:drawing>
          <wp:inline distT="0" distB="0" distL="0" distR="0" wp14:anchorId="02555EDF" wp14:editId="20254AB6">
            <wp:extent cx="3762375" cy="1171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2375" cy="1171575"/>
                    </a:xfrm>
                    <a:prstGeom prst="rect">
                      <a:avLst/>
                    </a:prstGeom>
                    <a:noFill/>
                  </pic:spPr>
                </pic:pic>
              </a:graphicData>
            </a:graphic>
          </wp:inline>
        </w:drawing>
      </w:r>
    </w:p>
    <w:p w14:paraId="4AC5DA6A" w14:textId="77777777" w:rsidR="00631A8C" w:rsidRPr="006F0827" w:rsidRDefault="00631A8C" w:rsidP="00631A8C">
      <w:pPr>
        <w:tabs>
          <w:tab w:val="left" w:pos="0"/>
          <w:tab w:val="left" w:pos="1418"/>
        </w:tabs>
        <w:autoSpaceDE w:val="0"/>
        <w:autoSpaceDN w:val="0"/>
        <w:adjustRightInd w:val="0"/>
        <w:spacing w:line="276" w:lineRule="auto"/>
        <w:ind w:firstLine="567"/>
        <w:jc w:val="both"/>
        <w:rPr>
          <w:rFonts w:ascii="Book Antiqua" w:hAnsi="Book Antiqua"/>
        </w:rPr>
      </w:pPr>
      <w:r w:rsidRPr="006F0827">
        <w:rPr>
          <w:rFonts w:ascii="Book Antiqua" w:hAnsi="Book Antiqua"/>
        </w:rPr>
        <w:lastRenderedPageBreak/>
        <w:t xml:space="preserve">Based on the table above, it is known that the R-Squared value = 0.650. It means that the effect of interpersonal communication between lecturers and students </w:t>
      </w:r>
      <w:proofErr w:type="spellStart"/>
      <w:r w:rsidRPr="006F0827">
        <w:rPr>
          <w:rFonts w:ascii="Book Antiqua" w:hAnsi="Book Antiqua"/>
          <w:lang w:val="id-ID"/>
        </w:rPr>
        <w:t>on</w:t>
      </w:r>
      <w:proofErr w:type="spellEnd"/>
      <w:r w:rsidRPr="006F0827">
        <w:rPr>
          <w:rFonts w:ascii="Book Antiqua" w:hAnsi="Book Antiqua"/>
        </w:rPr>
        <w:t xml:space="preserve"> the students’ learning motivation was 65% while 35% of students’ learning motivation was affected by other variables that are not the focus of this study. Therefore, based on several results of calculations that have been made, it can be concluded that interpersonal communication between students and lecturers (X) had a positive effect to the students’ learning motivation (Y) with a total effect of 65%.</w:t>
      </w:r>
    </w:p>
    <w:p w14:paraId="2358E548" w14:textId="77777777" w:rsidR="00631A8C" w:rsidRPr="006F0827" w:rsidRDefault="00631A8C" w:rsidP="00631A8C">
      <w:pPr>
        <w:tabs>
          <w:tab w:val="left" w:pos="0"/>
          <w:tab w:val="left" w:pos="1418"/>
        </w:tabs>
        <w:autoSpaceDE w:val="0"/>
        <w:autoSpaceDN w:val="0"/>
        <w:adjustRightInd w:val="0"/>
        <w:spacing w:line="276" w:lineRule="auto"/>
        <w:ind w:firstLine="567"/>
        <w:jc w:val="both"/>
        <w:rPr>
          <w:rFonts w:ascii="Book Antiqua" w:hAnsi="Book Antiqua"/>
        </w:rPr>
      </w:pPr>
      <w:r w:rsidRPr="006F0827">
        <w:rPr>
          <w:rFonts w:ascii="Book Antiqua" w:hAnsi="Book Antiqua"/>
        </w:rPr>
        <w:t>The results of this study prove</w:t>
      </w:r>
      <w:r w:rsidRPr="006F0827">
        <w:rPr>
          <w:rFonts w:ascii="Book Antiqua" w:hAnsi="Book Antiqua"/>
          <w:lang w:val="id-ID"/>
        </w:rPr>
        <w:t>d</w:t>
      </w:r>
      <w:r w:rsidRPr="006F0827">
        <w:rPr>
          <w:rFonts w:ascii="Book Antiqua" w:hAnsi="Book Antiqua"/>
        </w:rPr>
        <w:t xml:space="preserve"> that interpersonal communication between lecturers and students consisting of several indicators namely the attitude of openness, empathy, support, positive attitude, and equality, has a positive effect to the students’ learning motivation. This is in line with the opinion of </w:t>
      </w:r>
      <w:r w:rsidRPr="006F0827">
        <w:rPr>
          <w:rFonts w:ascii="Book Antiqua" w:hAnsi="Book Antiqua"/>
        </w:rPr>
        <w:fldChar w:fldCharType="begin" w:fldLock="1"/>
      </w:r>
      <w:r w:rsidRPr="006F0827">
        <w:rPr>
          <w:rFonts w:ascii="Book Antiqua" w:hAnsi="Book Antiqua"/>
        </w:rPr>
        <w:instrText>ADDIN CSL_CITATION {"citationItems":[{"id":"ITEM-1","itemData":{"author":[{"dropping-particle":"","family":"Sardiman","given":"","non-dropping-particle":"","parse-names":false,"suffix":""}],"id":"ITEM-1","issued":{"date-parts":[["2011"]]},"publisher":"PT. Raja Grafindo Persada","publisher-place":"Jakarta","title":"Interaksi Dan Motivasi Belajar Mengajar","type":"book"},"uris":["http://www.mendeley.com/documents/?uuid=d9c9fa1a-472e-4b25-8528-99bb510569af"]}],"mendeley":{"formattedCitation":"(Sardiman, 2011)","manualFormatting":"Sardiman (2011)","plainTextFormattedCitation":"(Sardiman, 2011)","previouslyFormattedCitation":"(Sardiman, 2011)"},"properties":{"noteIndex":0},"schema":"https://github.com/citation-style-language/schema/raw/master/csl-citation.json"}</w:instrText>
      </w:r>
      <w:r w:rsidRPr="006F0827">
        <w:rPr>
          <w:rFonts w:ascii="Book Antiqua" w:hAnsi="Book Antiqua"/>
        </w:rPr>
        <w:fldChar w:fldCharType="separate"/>
      </w:r>
      <w:proofErr w:type="spellStart"/>
      <w:r w:rsidRPr="006F0827">
        <w:rPr>
          <w:rFonts w:ascii="Book Antiqua" w:hAnsi="Book Antiqua"/>
        </w:rPr>
        <w:t>Sardiman</w:t>
      </w:r>
      <w:proofErr w:type="spellEnd"/>
      <w:r w:rsidRPr="006F0827">
        <w:rPr>
          <w:rFonts w:ascii="Book Antiqua" w:hAnsi="Book Antiqua"/>
        </w:rPr>
        <w:t xml:space="preserve"> (2011)</w:t>
      </w:r>
      <w:r w:rsidRPr="006F0827">
        <w:rPr>
          <w:rFonts w:ascii="Book Antiqua" w:hAnsi="Book Antiqua"/>
        </w:rPr>
        <w:fldChar w:fldCharType="end"/>
      </w:r>
      <w:r w:rsidRPr="006F0827">
        <w:rPr>
          <w:rFonts w:ascii="Book Antiqua" w:hAnsi="Book Antiqua"/>
        </w:rPr>
        <w:t xml:space="preserve"> who </w:t>
      </w:r>
      <w:proofErr w:type="spellStart"/>
      <w:r w:rsidRPr="006F0827">
        <w:rPr>
          <w:rFonts w:ascii="Book Antiqua" w:hAnsi="Book Antiqua"/>
        </w:rPr>
        <w:t>sa</w:t>
      </w:r>
      <w:r w:rsidRPr="006F0827">
        <w:rPr>
          <w:rFonts w:ascii="Book Antiqua" w:hAnsi="Book Antiqua"/>
          <w:lang w:val="id-ID"/>
        </w:rPr>
        <w:t>id</w:t>
      </w:r>
      <w:proofErr w:type="spellEnd"/>
      <w:r w:rsidRPr="006F0827">
        <w:rPr>
          <w:rFonts w:ascii="Book Antiqua" w:hAnsi="Book Antiqua"/>
        </w:rPr>
        <w:t xml:space="preserve"> that educator as motivator </w:t>
      </w:r>
      <w:proofErr w:type="spellStart"/>
      <w:r w:rsidRPr="006F0827">
        <w:rPr>
          <w:rFonts w:ascii="Book Antiqua" w:hAnsi="Book Antiqua"/>
          <w:lang w:val="id-ID"/>
        </w:rPr>
        <w:t>was</w:t>
      </w:r>
      <w:proofErr w:type="spellEnd"/>
      <w:r w:rsidRPr="006F0827">
        <w:rPr>
          <w:rFonts w:ascii="Book Antiqua" w:hAnsi="Book Antiqua"/>
        </w:rPr>
        <w:t xml:space="preserve"> very important in teaching-learning interactions, because it involve</w:t>
      </w:r>
      <w:r w:rsidRPr="006F0827">
        <w:rPr>
          <w:rFonts w:ascii="Book Antiqua" w:hAnsi="Book Antiqua"/>
          <w:lang w:val="id-ID"/>
        </w:rPr>
        <w:t>d</w:t>
      </w:r>
      <w:r w:rsidRPr="006F0827">
        <w:rPr>
          <w:rFonts w:ascii="Book Antiqua" w:hAnsi="Book Antiqua"/>
        </w:rPr>
        <w:t xml:space="preserve"> the essence of the work of educating that requires social skills, concerning </w:t>
      </w:r>
      <w:r w:rsidRPr="006F0827">
        <w:rPr>
          <w:rFonts w:ascii="Book Antiqua" w:hAnsi="Book Antiqua"/>
          <w:i/>
          <w:iCs/>
        </w:rPr>
        <w:t>performance</w:t>
      </w:r>
      <w:r w:rsidRPr="006F0827">
        <w:rPr>
          <w:rFonts w:ascii="Book Antiqua" w:hAnsi="Book Antiqua"/>
        </w:rPr>
        <w:t xml:space="preserve"> in terms of personalization and self-socialization. Therefore, in realizing this, someone must have the ability to communicate, in this case, interpersonal communication. Interpersonal communication is as a process of sending and receiving messages between two people or a small group of people in an atmosphere that is familiar with various forms of effects and also feedback, which is done because of purpose and various reasons, to solve a problem or just exchange information with other people. In case interpersonal communication runs effectively, the information flow in the learning process will run smoothly. Then the students are motivated to follow the teaching and learning process, and to increase students’ motivation, the lecturer must maintain effective interpersonal communication </w:t>
      </w:r>
      <w:r w:rsidRPr="006F0827">
        <w:rPr>
          <w:rFonts w:ascii="Book Antiqua" w:hAnsi="Book Antiqua"/>
        </w:rPr>
        <w:fldChar w:fldCharType="begin" w:fldLock="1"/>
      </w:r>
      <w:r w:rsidRPr="006F0827">
        <w:rPr>
          <w:rFonts w:ascii="Book Antiqua" w:hAnsi="Book Antiqua"/>
        </w:rPr>
        <w:instrText>ADDIN CSL_CITATION {"citationItems":[{"id":"ITEM-1","itemData":{"DOI":"10.30818/jpkm.2015.1180106","author":[{"dropping-particle":"","family":"Abubakar","given":"Fauzi","non-dropping-particle":"","parse-names":false,"suffix":""}],"container-title":"Jurnal Pekommas","id":"ITEM-1","issue":"1","issued":{"date-parts":[["2015"]]},"page":"53 – 62","title":"Pengaruh Komunikasi Interpersonal Antara Dosen Dan Mahasiswa Terhadap Motivasi Belajar Dan Prestasi Akademik Mahasiswa","type":"article-journal","volume":"18"},"uris":["http://www.mendeley.com/documents/?uuid=328c0ae5-b3a2-468e-aa1c-6a3479df4720"]}],"mendeley":{"formattedCitation":"(Abubakar, 2015)","plainTextFormattedCitation":"(Abubakar, 2015)","previouslyFormattedCitation":"(Abubakar, 2015)"},"properties":{"noteIndex":0},"schema":"https://github.com/citation-style-language/schema/raw/master/csl-citation.json"}</w:instrText>
      </w:r>
      <w:r w:rsidRPr="006F0827">
        <w:rPr>
          <w:rFonts w:ascii="Book Antiqua" w:hAnsi="Book Antiqua"/>
        </w:rPr>
        <w:fldChar w:fldCharType="separate"/>
      </w:r>
      <w:r w:rsidRPr="006F0827">
        <w:rPr>
          <w:rFonts w:ascii="Book Antiqua" w:hAnsi="Book Antiqua"/>
        </w:rPr>
        <w:t>(Abubakar, 2015)</w:t>
      </w:r>
      <w:r w:rsidRPr="006F0827">
        <w:rPr>
          <w:rFonts w:ascii="Book Antiqua" w:hAnsi="Book Antiqua"/>
        </w:rPr>
        <w:fldChar w:fldCharType="end"/>
      </w:r>
      <w:r w:rsidRPr="006F0827">
        <w:rPr>
          <w:rFonts w:ascii="Book Antiqua" w:hAnsi="Book Antiqua"/>
        </w:rPr>
        <w:t xml:space="preserve">. In line with this opinion, </w:t>
      </w:r>
      <w:r w:rsidRPr="006F0827">
        <w:rPr>
          <w:rFonts w:ascii="Book Antiqua" w:hAnsi="Book Antiqua"/>
        </w:rPr>
        <w:fldChar w:fldCharType="begin" w:fldLock="1"/>
      </w:r>
      <w:r w:rsidRPr="006F0827">
        <w:rPr>
          <w:rFonts w:ascii="Book Antiqua" w:hAnsi="Book Antiqua"/>
        </w:rPr>
        <w:instrText>ADDIN CSL_CITATION {"citationItems":[{"id":"ITEM-1","itemData":{"DOI":"10.35842/mr.v13i1.238","author":[{"dropping-particle":"","family":"Zubaidi","given":"Ananta Novan","non-dropping-particle":"","parse-names":false,"suffix":""},{"dropping-particle":"","family":"Suryani","given":"Nunuk","non-dropping-particle":"","parse-names":false,"suffix":""},{"dropping-particle":"","family":"Probandari","given":"Ari Natalia","non-dropping-particle":"","parse-names":false,"suffix":""}],"container-title":"Jurnal Medika Respati","id":"ITEM-1","issue":"1","issued":{"date-parts":[["2018"]]},"page":"42-65","title":"Hubungan Antara Komunikasi Interpersonal Dosen Mahasiswa Keaktifan Berorganisasi Dan Aktualisasi Diri Dengan Motivasi Belajar Di Jurusan Ortotik Prostetik Poltekkes Surakarta","type":"article-journal","volume":"13"},"uris":["http://www.mendeley.com/documents/?uuid=04a5601e-1a54-4b8d-9281-80fabb357d89"]}],"mendeley":{"formattedCitation":"(Zubaidi, Suryani, &amp; Probandari, 2018)","manualFormatting":" Ananta Novan Zubaidi, Nunuk Suryani, &amp; Ari Natalia Probandari (2018)","plainTextFormattedCitation":"(Zubaidi, Suryani, &amp; Probandari, 2018)","previouslyFormattedCitation":"(Zubaidi, Suryani, &amp; Probandari, 2018)"},"properties":{"noteIndex":0},"schema":"https://github.com/citation-style-language/schema/raw/master/csl-citation.json"}</w:instrText>
      </w:r>
      <w:r w:rsidRPr="006F0827">
        <w:rPr>
          <w:rFonts w:ascii="Book Antiqua" w:hAnsi="Book Antiqua"/>
        </w:rPr>
        <w:fldChar w:fldCharType="separate"/>
      </w:r>
      <w:r w:rsidRPr="006F0827">
        <w:rPr>
          <w:rFonts w:ascii="Book Antiqua" w:hAnsi="Book Antiqua"/>
        </w:rPr>
        <w:t xml:space="preserve"> Ananta Novan Zubaidi, Nunuk Suryani, &amp; Ari Natalia Probandari (2018)</w:t>
      </w:r>
      <w:r w:rsidRPr="006F0827">
        <w:rPr>
          <w:rFonts w:ascii="Book Antiqua" w:hAnsi="Book Antiqua"/>
        </w:rPr>
        <w:fldChar w:fldCharType="end"/>
      </w:r>
      <w:r w:rsidRPr="006F0827">
        <w:rPr>
          <w:rFonts w:ascii="Book Antiqua" w:hAnsi="Book Antiqua"/>
        </w:rPr>
        <w:t xml:space="preserve"> in their research also </w:t>
      </w:r>
      <w:proofErr w:type="spellStart"/>
      <w:r w:rsidRPr="006F0827">
        <w:rPr>
          <w:rFonts w:ascii="Book Antiqua" w:hAnsi="Book Antiqua"/>
        </w:rPr>
        <w:t>sa</w:t>
      </w:r>
      <w:r w:rsidRPr="006F0827">
        <w:rPr>
          <w:rFonts w:ascii="Book Antiqua" w:hAnsi="Book Antiqua"/>
          <w:lang w:val="id-ID"/>
        </w:rPr>
        <w:t>id</w:t>
      </w:r>
      <w:proofErr w:type="spellEnd"/>
      <w:r w:rsidRPr="006F0827">
        <w:rPr>
          <w:rFonts w:ascii="Book Antiqua" w:hAnsi="Book Antiqua"/>
        </w:rPr>
        <w:t xml:space="preserve"> that interpersonal communication between lecturers and students in learning process</w:t>
      </w:r>
      <w:r w:rsidRPr="006F0827">
        <w:rPr>
          <w:rFonts w:ascii="Book Antiqua" w:hAnsi="Book Antiqua"/>
          <w:lang w:val="id-ID"/>
        </w:rPr>
        <w:t xml:space="preserve"> </w:t>
      </w:r>
      <w:proofErr w:type="spellStart"/>
      <w:r w:rsidRPr="006F0827">
        <w:rPr>
          <w:rFonts w:ascii="Book Antiqua" w:hAnsi="Book Antiqua"/>
          <w:lang w:val="id-ID"/>
        </w:rPr>
        <w:t>was</w:t>
      </w:r>
      <w:proofErr w:type="spellEnd"/>
      <w:r w:rsidRPr="006F0827">
        <w:rPr>
          <w:rFonts w:ascii="Book Antiqua" w:hAnsi="Book Antiqua"/>
        </w:rPr>
        <w:t xml:space="preserve"> a very important factor to create a pleasant learning atmosphere. Thus, it will create the students’ learning motivation and the lecturers will feel comfortable in teaching. The lecturers must be open, empathy, provides support, be positive, and equalize the students, so the students have high motivation in learning  </w:t>
      </w:r>
      <w:r w:rsidRPr="006F0827">
        <w:rPr>
          <w:rFonts w:ascii="Book Antiqua" w:hAnsi="Book Antiqua"/>
        </w:rPr>
        <w:fldChar w:fldCharType="begin" w:fldLock="1"/>
      </w:r>
      <w:r w:rsidRPr="006F0827">
        <w:rPr>
          <w:rFonts w:ascii="Book Antiqua" w:hAnsi="Book Antiqua"/>
        </w:rPr>
        <w:instrText>ADDIN CSL_CITATION {"citationItems":[{"id":"ITEM-1","itemData":{"author":[{"dropping-particle":"","family":"Wahyudi","given":"Deri","non-dropping-particle":"","parse-names":false,"suffix":""}],"id":"ITEM-1","issued":{"date-parts":[["2011"]]},"publisher":"Universitas Bengkulu","title":"Efektivitas Komunikasi Interpersonal Dosen Pembimbing Akademik Dalam Peningkatan Motivasi Belajar Mahasiswa","type":"thesis"},"uris":["http://www.mendeley.com/documents/?uuid=8478872b-aa8a-47dd-88a8-572aa1f34308"]}],"mendeley":{"formattedCitation":"(Wahyudi, 2011)","plainTextFormattedCitation":"(Wahyudi, 2011)","previouslyFormattedCitation":"(Wahyudi, 2011)"},"properties":{"noteIndex":0},"schema":"https://github.com/citation-style-language/schema/raw/master/csl-citation.json"}</w:instrText>
      </w:r>
      <w:r w:rsidRPr="006F0827">
        <w:rPr>
          <w:rFonts w:ascii="Book Antiqua" w:hAnsi="Book Antiqua"/>
        </w:rPr>
        <w:fldChar w:fldCharType="separate"/>
      </w:r>
      <w:r w:rsidRPr="006F0827">
        <w:rPr>
          <w:rFonts w:ascii="Book Antiqua" w:hAnsi="Book Antiqua"/>
        </w:rPr>
        <w:t>(Wahyudi, 2011)</w:t>
      </w:r>
      <w:r w:rsidRPr="006F0827">
        <w:rPr>
          <w:rFonts w:ascii="Book Antiqua" w:hAnsi="Book Antiqua"/>
        </w:rPr>
        <w:fldChar w:fldCharType="end"/>
      </w:r>
      <w:r w:rsidRPr="006F0827">
        <w:rPr>
          <w:rFonts w:ascii="Book Antiqua" w:hAnsi="Book Antiqua"/>
        </w:rPr>
        <w:t xml:space="preserve">. </w:t>
      </w:r>
    </w:p>
    <w:p w14:paraId="2460CDA8" w14:textId="77777777" w:rsidR="00631A8C" w:rsidRDefault="00631A8C" w:rsidP="00631A8C">
      <w:pPr>
        <w:tabs>
          <w:tab w:val="left" w:pos="0"/>
          <w:tab w:val="left" w:pos="1418"/>
        </w:tabs>
        <w:autoSpaceDE w:val="0"/>
        <w:autoSpaceDN w:val="0"/>
        <w:adjustRightInd w:val="0"/>
        <w:spacing w:line="276" w:lineRule="auto"/>
        <w:ind w:firstLine="567"/>
        <w:jc w:val="both"/>
        <w:rPr>
          <w:rFonts w:ascii="Book Antiqua" w:hAnsi="Book Antiqua"/>
          <w:lang w:val="id-ID"/>
        </w:rPr>
      </w:pPr>
      <w:r w:rsidRPr="006F0827">
        <w:rPr>
          <w:rFonts w:ascii="Book Antiqua" w:hAnsi="Book Antiqua"/>
        </w:rPr>
        <w:t xml:space="preserve">Indeed, it is not easy to be an effective lecturer in the learning process. However, to achieve this the lecturers need to communicate their knowledge well. Also, to achieve effective learning the smooth communication, interaction between the lecturers and students also needs to be done clearly. So that it can </w:t>
      </w:r>
      <w:r w:rsidRPr="006F0827">
        <w:rPr>
          <w:rFonts w:ascii="Book Antiqua" w:hAnsi="Book Antiqua"/>
        </w:rPr>
        <w:lastRenderedPageBreak/>
        <w:t>combine two activities that are efficient in achieving teaching and education goals. It means that teachers or lecturers must have the ability to communicate well since it is the main factor that has an effect to the students’ motivation in following the teaching and learning process.</w:t>
      </w:r>
    </w:p>
    <w:p w14:paraId="186D6EC2" w14:textId="77777777" w:rsidR="00631A8C" w:rsidRDefault="00631A8C" w:rsidP="00631A8C">
      <w:pPr>
        <w:tabs>
          <w:tab w:val="left" w:pos="0"/>
          <w:tab w:val="left" w:pos="1418"/>
        </w:tabs>
        <w:autoSpaceDE w:val="0"/>
        <w:autoSpaceDN w:val="0"/>
        <w:adjustRightInd w:val="0"/>
        <w:spacing w:line="276" w:lineRule="auto"/>
        <w:jc w:val="both"/>
        <w:rPr>
          <w:rFonts w:ascii="Book Antiqua" w:hAnsi="Book Antiqua"/>
          <w:b/>
          <w:lang w:val="id-ID"/>
        </w:rPr>
      </w:pPr>
    </w:p>
    <w:p w14:paraId="30BE58FC" w14:textId="1BD6BF16" w:rsidR="00631A8C" w:rsidRPr="006F0827" w:rsidRDefault="00631A8C" w:rsidP="00631A8C">
      <w:pPr>
        <w:tabs>
          <w:tab w:val="left" w:pos="0"/>
          <w:tab w:val="left" w:pos="1418"/>
        </w:tabs>
        <w:autoSpaceDE w:val="0"/>
        <w:autoSpaceDN w:val="0"/>
        <w:adjustRightInd w:val="0"/>
        <w:spacing w:line="276" w:lineRule="auto"/>
        <w:jc w:val="both"/>
        <w:rPr>
          <w:rFonts w:ascii="Book Antiqua" w:hAnsi="Book Antiqua"/>
          <w:lang w:val="id-ID"/>
        </w:rPr>
      </w:pPr>
      <w:r w:rsidRPr="006F0827">
        <w:rPr>
          <w:rFonts w:ascii="Book Antiqua" w:hAnsi="Book Antiqua"/>
          <w:b/>
        </w:rPr>
        <w:t>CONCLUSION</w:t>
      </w:r>
    </w:p>
    <w:p w14:paraId="116882CF" w14:textId="77777777" w:rsidR="00631A8C" w:rsidRPr="006F0827" w:rsidRDefault="00631A8C" w:rsidP="00631A8C">
      <w:pPr>
        <w:spacing w:line="276" w:lineRule="auto"/>
        <w:ind w:firstLine="709"/>
        <w:jc w:val="both"/>
        <w:rPr>
          <w:rFonts w:ascii="Book Antiqua" w:hAnsi="Book Antiqua"/>
          <w:bCs/>
          <w:lang w:val="id-ID"/>
        </w:rPr>
      </w:pPr>
      <w:r w:rsidRPr="006F0827">
        <w:rPr>
          <w:rFonts w:ascii="Book Antiqua" w:hAnsi="Book Antiqua"/>
          <w:bCs/>
        </w:rPr>
        <w:t xml:space="preserve">Based on the results and discussions of the previous study, it was known that interpersonal communication between the students and lecturers was 95.24% of students who got interpersonal communication scores with extremely high criteria, and 4.76% on high criteria. The students’ learning motivation was 97.62% of students who got learning motivation scores with extremely high criteria, and 2.38% on high criteria. </w:t>
      </w:r>
      <w:r w:rsidRPr="006F0827">
        <w:rPr>
          <w:rFonts w:ascii="Book Antiqua" w:hAnsi="Book Antiqua"/>
          <w:bCs/>
          <w:lang w:val="id-ID"/>
        </w:rPr>
        <w:t>The t</w:t>
      </w:r>
      <w:r w:rsidRPr="006F0827">
        <w:rPr>
          <w:rFonts w:ascii="Book Antiqua" w:hAnsi="Book Antiqua"/>
          <w:bCs/>
          <w:vertAlign w:val="subscript"/>
          <w:lang w:val="id-ID"/>
        </w:rPr>
        <w:t>-</w:t>
      </w:r>
      <w:proofErr w:type="spellStart"/>
      <w:r w:rsidRPr="006F0827">
        <w:rPr>
          <w:rFonts w:ascii="Book Antiqua" w:hAnsi="Book Antiqua"/>
          <w:bCs/>
          <w:vertAlign w:val="subscript"/>
          <w:lang w:val="id-ID"/>
        </w:rPr>
        <w:t>count</w:t>
      </w:r>
      <w:proofErr w:type="spellEnd"/>
      <w:r w:rsidRPr="006F0827">
        <w:rPr>
          <w:rFonts w:ascii="Book Antiqua" w:hAnsi="Book Antiqua"/>
          <w:bCs/>
          <w:lang w:val="id-ID"/>
        </w:rPr>
        <w:t xml:space="preserve"> = 0.806 </w:t>
      </w:r>
      <w:proofErr w:type="spellStart"/>
      <w:r w:rsidRPr="006F0827">
        <w:rPr>
          <w:rFonts w:ascii="Book Antiqua" w:hAnsi="Book Antiqua"/>
          <w:bCs/>
          <w:lang w:val="id-ID"/>
        </w:rPr>
        <w:t>while</w:t>
      </w:r>
      <w:proofErr w:type="spellEnd"/>
      <w:r w:rsidRPr="006F0827">
        <w:rPr>
          <w:rFonts w:ascii="Book Antiqua" w:hAnsi="Book Antiqua"/>
          <w:bCs/>
          <w:lang w:val="id-ID"/>
        </w:rPr>
        <w:t xml:space="preserve"> t</w:t>
      </w:r>
      <w:r w:rsidRPr="006F0827">
        <w:rPr>
          <w:rFonts w:ascii="Book Antiqua" w:hAnsi="Book Antiqua"/>
          <w:bCs/>
          <w:vertAlign w:val="subscript"/>
          <w:lang w:val="id-ID"/>
        </w:rPr>
        <w:t>-</w:t>
      </w:r>
      <w:proofErr w:type="spellStart"/>
      <w:r w:rsidRPr="006F0827">
        <w:rPr>
          <w:rFonts w:ascii="Book Antiqua" w:hAnsi="Book Antiqua"/>
          <w:bCs/>
          <w:vertAlign w:val="subscript"/>
          <w:lang w:val="id-ID"/>
        </w:rPr>
        <w:t>table</w:t>
      </w:r>
      <w:proofErr w:type="spellEnd"/>
      <w:r w:rsidRPr="006F0827">
        <w:rPr>
          <w:rFonts w:ascii="Book Antiqua" w:hAnsi="Book Antiqua"/>
          <w:bCs/>
          <w:lang w:val="id-ID"/>
        </w:rPr>
        <w:t xml:space="preserve"> = 0.680, </w:t>
      </w:r>
      <w:proofErr w:type="spellStart"/>
      <w:r w:rsidRPr="006F0827">
        <w:rPr>
          <w:rFonts w:ascii="Book Antiqua" w:hAnsi="Book Antiqua"/>
          <w:bCs/>
          <w:lang w:val="id-ID"/>
        </w:rPr>
        <w:t>this</w:t>
      </w:r>
      <w:proofErr w:type="spellEnd"/>
      <w:r w:rsidRPr="006F0827">
        <w:rPr>
          <w:rFonts w:ascii="Book Antiqua" w:hAnsi="Book Antiqua"/>
          <w:bCs/>
          <w:lang w:val="id-ID"/>
        </w:rPr>
        <w:t xml:space="preserve"> </w:t>
      </w:r>
      <w:proofErr w:type="spellStart"/>
      <w:r w:rsidRPr="006F0827">
        <w:rPr>
          <w:rFonts w:ascii="Book Antiqua" w:hAnsi="Book Antiqua"/>
          <w:bCs/>
          <w:lang w:val="id-ID"/>
        </w:rPr>
        <w:t>means</w:t>
      </w:r>
      <w:proofErr w:type="spellEnd"/>
      <w:r w:rsidRPr="006F0827">
        <w:rPr>
          <w:rFonts w:ascii="Book Antiqua" w:hAnsi="Book Antiqua"/>
          <w:bCs/>
          <w:lang w:val="id-ID"/>
        </w:rPr>
        <w:t xml:space="preserve"> </w:t>
      </w:r>
      <w:proofErr w:type="spellStart"/>
      <w:r w:rsidRPr="006F0827">
        <w:rPr>
          <w:rFonts w:ascii="Book Antiqua" w:hAnsi="Book Antiqua"/>
          <w:bCs/>
          <w:lang w:val="id-ID"/>
        </w:rPr>
        <w:t>that</w:t>
      </w:r>
      <w:proofErr w:type="spellEnd"/>
      <w:r w:rsidRPr="006F0827">
        <w:rPr>
          <w:rFonts w:ascii="Book Antiqua" w:hAnsi="Book Antiqua"/>
          <w:bCs/>
          <w:lang w:val="id-ID"/>
        </w:rPr>
        <w:t xml:space="preserve"> </w:t>
      </w:r>
      <w:proofErr w:type="spellStart"/>
      <w:r w:rsidRPr="006F0827">
        <w:rPr>
          <w:rFonts w:ascii="Book Antiqua" w:hAnsi="Book Antiqua"/>
          <w:bCs/>
          <w:lang w:val="id-ID"/>
        </w:rPr>
        <w:t>the</w:t>
      </w:r>
      <w:proofErr w:type="spellEnd"/>
      <w:r w:rsidRPr="006F0827">
        <w:rPr>
          <w:rFonts w:ascii="Book Antiqua" w:hAnsi="Book Antiqua"/>
          <w:bCs/>
          <w:lang w:val="id-ID"/>
        </w:rPr>
        <w:t xml:space="preserve"> t</w:t>
      </w:r>
      <w:r w:rsidRPr="006F0827">
        <w:rPr>
          <w:rFonts w:ascii="Book Antiqua" w:hAnsi="Book Antiqua"/>
          <w:bCs/>
          <w:vertAlign w:val="subscript"/>
          <w:lang w:val="id-ID"/>
        </w:rPr>
        <w:t>-</w:t>
      </w:r>
      <w:proofErr w:type="spellStart"/>
      <w:r w:rsidRPr="006F0827">
        <w:rPr>
          <w:rFonts w:ascii="Book Antiqua" w:hAnsi="Book Antiqua"/>
          <w:bCs/>
          <w:vertAlign w:val="subscript"/>
          <w:lang w:val="id-ID"/>
        </w:rPr>
        <w:t>count</w:t>
      </w:r>
      <w:proofErr w:type="spellEnd"/>
      <w:r w:rsidRPr="006F0827">
        <w:rPr>
          <w:rFonts w:ascii="Book Antiqua" w:hAnsi="Book Antiqua"/>
          <w:bCs/>
          <w:lang w:val="id-ID"/>
        </w:rPr>
        <w:t xml:space="preserve"> = 0.806&gt; t</w:t>
      </w:r>
      <w:r w:rsidRPr="006F0827">
        <w:rPr>
          <w:rFonts w:ascii="Book Antiqua" w:hAnsi="Book Antiqua"/>
          <w:bCs/>
          <w:vertAlign w:val="subscript"/>
          <w:lang w:val="id-ID"/>
        </w:rPr>
        <w:t>-</w:t>
      </w:r>
      <w:proofErr w:type="spellStart"/>
      <w:r w:rsidRPr="006F0827">
        <w:rPr>
          <w:rFonts w:ascii="Book Antiqua" w:hAnsi="Book Antiqua"/>
          <w:bCs/>
          <w:vertAlign w:val="subscript"/>
          <w:lang w:val="id-ID"/>
        </w:rPr>
        <w:t>table</w:t>
      </w:r>
      <w:proofErr w:type="spellEnd"/>
      <w:r w:rsidRPr="006F0827">
        <w:rPr>
          <w:rFonts w:ascii="Book Antiqua" w:hAnsi="Book Antiqua"/>
          <w:bCs/>
          <w:lang w:val="id-ID"/>
        </w:rPr>
        <w:t xml:space="preserve"> = 0.680. </w:t>
      </w:r>
      <w:proofErr w:type="spellStart"/>
      <w:r w:rsidRPr="006F0827">
        <w:rPr>
          <w:rFonts w:ascii="Book Antiqua" w:hAnsi="Book Antiqua"/>
          <w:bCs/>
          <w:lang w:val="id-ID"/>
        </w:rPr>
        <w:t>Meanwhile</w:t>
      </w:r>
      <w:proofErr w:type="spellEnd"/>
      <w:r w:rsidRPr="006F0827">
        <w:rPr>
          <w:rFonts w:ascii="Book Antiqua" w:hAnsi="Book Antiqua"/>
          <w:bCs/>
          <w:lang w:val="id-ID"/>
        </w:rPr>
        <w:t xml:space="preserve">, </w:t>
      </w:r>
      <w:proofErr w:type="spellStart"/>
      <w:r w:rsidRPr="006F0827">
        <w:rPr>
          <w:rFonts w:ascii="Book Antiqua" w:hAnsi="Book Antiqua"/>
          <w:bCs/>
          <w:lang w:val="id-ID"/>
        </w:rPr>
        <w:t>the</w:t>
      </w:r>
      <w:proofErr w:type="spellEnd"/>
      <w:r w:rsidRPr="006F0827">
        <w:rPr>
          <w:rFonts w:ascii="Book Antiqua" w:hAnsi="Book Antiqua"/>
          <w:bCs/>
          <w:lang w:val="id-ID"/>
        </w:rPr>
        <w:t xml:space="preserve"> </w:t>
      </w:r>
      <w:proofErr w:type="spellStart"/>
      <w:r w:rsidRPr="006F0827">
        <w:rPr>
          <w:rFonts w:ascii="Book Antiqua" w:hAnsi="Book Antiqua"/>
          <w:bCs/>
          <w:lang w:val="id-ID"/>
        </w:rPr>
        <w:t>significance</w:t>
      </w:r>
      <w:proofErr w:type="spellEnd"/>
      <w:r w:rsidRPr="006F0827">
        <w:rPr>
          <w:rFonts w:ascii="Book Antiqua" w:hAnsi="Book Antiqua"/>
          <w:bCs/>
          <w:lang w:val="id-ID"/>
        </w:rPr>
        <w:t xml:space="preserve"> </w:t>
      </w:r>
      <w:proofErr w:type="spellStart"/>
      <w:r w:rsidRPr="006F0827">
        <w:rPr>
          <w:rFonts w:ascii="Book Antiqua" w:hAnsi="Book Antiqua"/>
          <w:bCs/>
          <w:lang w:val="id-ID"/>
        </w:rPr>
        <w:t>value</w:t>
      </w:r>
      <w:proofErr w:type="spellEnd"/>
      <w:r w:rsidRPr="006F0827">
        <w:rPr>
          <w:rFonts w:ascii="Book Antiqua" w:hAnsi="Book Antiqua"/>
          <w:bCs/>
          <w:lang w:val="id-ID"/>
        </w:rPr>
        <w:t xml:space="preserve"> </w:t>
      </w:r>
      <w:proofErr w:type="spellStart"/>
      <w:r w:rsidRPr="006F0827">
        <w:rPr>
          <w:rFonts w:ascii="Book Antiqua" w:hAnsi="Book Antiqua"/>
          <w:bCs/>
          <w:lang w:val="id-ID"/>
        </w:rPr>
        <w:t>obtained</w:t>
      </w:r>
      <w:proofErr w:type="spellEnd"/>
      <w:r w:rsidRPr="006F0827">
        <w:rPr>
          <w:rFonts w:ascii="Book Antiqua" w:hAnsi="Book Antiqua"/>
          <w:bCs/>
          <w:lang w:val="id-ID"/>
        </w:rPr>
        <w:t xml:space="preserve"> </w:t>
      </w:r>
      <w:proofErr w:type="spellStart"/>
      <w:r w:rsidRPr="006F0827">
        <w:rPr>
          <w:rFonts w:ascii="Book Antiqua" w:hAnsi="Book Antiqua"/>
          <w:bCs/>
          <w:lang w:val="id-ID"/>
        </w:rPr>
        <w:t>at</w:t>
      </w:r>
      <w:proofErr w:type="spellEnd"/>
      <w:r w:rsidRPr="006F0827">
        <w:rPr>
          <w:rFonts w:ascii="Book Antiqua" w:hAnsi="Book Antiqua"/>
          <w:bCs/>
          <w:lang w:val="id-ID"/>
        </w:rPr>
        <w:t xml:space="preserve"> 0.00 </w:t>
      </w:r>
      <w:proofErr w:type="spellStart"/>
      <w:r w:rsidRPr="006F0827">
        <w:rPr>
          <w:rFonts w:ascii="Book Antiqua" w:hAnsi="Book Antiqua"/>
          <w:bCs/>
          <w:lang w:val="id-ID"/>
        </w:rPr>
        <w:t>was</w:t>
      </w:r>
      <w:proofErr w:type="spellEnd"/>
      <w:r w:rsidRPr="006F0827">
        <w:rPr>
          <w:rFonts w:ascii="Book Antiqua" w:hAnsi="Book Antiqua"/>
          <w:bCs/>
          <w:lang w:val="id-ID"/>
        </w:rPr>
        <w:t xml:space="preserve"> </w:t>
      </w:r>
      <w:proofErr w:type="spellStart"/>
      <w:r w:rsidRPr="006F0827">
        <w:rPr>
          <w:rFonts w:ascii="Book Antiqua" w:hAnsi="Book Antiqua"/>
          <w:bCs/>
          <w:lang w:val="id-ID"/>
        </w:rPr>
        <w:t>stated</w:t>
      </w:r>
      <w:proofErr w:type="spellEnd"/>
      <w:r w:rsidRPr="006F0827">
        <w:rPr>
          <w:rFonts w:ascii="Book Antiqua" w:hAnsi="Book Antiqua"/>
          <w:bCs/>
          <w:lang w:val="id-ID"/>
        </w:rPr>
        <w:t xml:space="preserve"> </w:t>
      </w:r>
      <w:proofErr w:type="spellStart"/>
      <w:r w:rsidRPr="006F0827">
        <w:rPr>
          <w:rFonts w:ascii="Book Antiqua" w:hAnsi="Book Antiqua"/>
          <w:bCs/>
          <w:lang w:val="id-ID"/>
        </w:rPr>
        <w:t>to</w:t>
      </w:r>
      <w:proofErr w:type="spellEnd"/>
      <w:r w:rsidRPr="006F0827">
        <w:rPr>
          <w:rFonts w:ascii="Book Antiqua" w:hAnsi="Book Antiqua"/>
          <w:bCs/>
          <w:lang w:val="id-ID"/>
        </w:rPr>
        <w:t xml:space="preserve"> </w:t>
      </w:r>
      <w:proofErr w:type="spellStart"/>
      <w:r w:rsidRPr="006F0827">
        <w:rPr>
          <w:rFonts w:ascii="Book Antiqua" w:hAnsi="Book Antiqua"/>
          <w:bCs/>
          <w:lang w:val="id-ID"/>
        </w:rPr>
        <w:t>be</w:t>
      </w:r>
      <w:proofErr w:type="spellEnd"/>
      <w:r w:rsidRPr="006F0827">
        <w:rPr>
          <w:rFonts w:ascii="Book Antiqua" w:hAnsi="Book Antiqua"/>
          <w:bCs/>
          <w:lang w:val="id-ID"/>
        </w:rPr>
        <w:t xml:space="preserve"> </w:t>
      </w:r>
      <w:proofErr w:type="spellStart"/>
      <w:r w:rsidRPr="006F0827">
        <w:rPr>
          <w:rFonts w:ascii="Book Antiqua" w:hAnsi="Book Antiqua"/>
          <w:bCs/>
          <w:lang w:val="id-ID"/>
        </w:rPr>
        <w:t>smaller</w:t>
      </w:r>
      <w:proofErr w:type="spellEnd"/>
      <w:r w:rsidRPr="006F0827">
        <w:rPr>
          <w:rFonts w:ascii="Book Antiqua" w:hAnsi="Book Antiqua"/>
          <w:bCs/>
          <w:lang w:val="id-ID"/>
        </w:rPr>
        <w:t xml:space="preserve"> </w:t>
      </w:r>
      <w:proofErr w:type="spellStart"/>
      <w:r w:rsidRPr="006F0827">
        <w:rPr>
          <w:rFonts w:ascii="Book Antiqua" w:hAnsi="Book Antiqua"/>
          <w:bCs/>
          <w:lang w:val="id-ID"/>
        </w:rPr>
        <w:t>than</w:t>
      </w:r>
      <w:proofErr w:type="spellEnd"/>
      <w:r w:rsidRPr="006F0827">
        <w:rPr>
          <w:rFonts w:ascii="Book Antiqua" w:hAnsi="Book Antiqua"/>
          <w:bCs/>
          <w:lang w:val="id-ID"/>
        </w:rPr>
        <w:t xml:space="preserve"> </w:t>
      </w:r>
      <w:proofErr w:type="spellStart"/>
      <w:r w:rsidRPr="006F0827">
        <w:rPr>
          <w:rFonts w:ascii="Book Antiqua" w:hAnsi="Book Antiqua"/>
          <w:bCs/>
          <w:lang w:val="id-ID"/>
        </w:rPr>
        <w:t>the</w:t>
      </w:r>
      <w:proofErr w:type="spellEnd"/>
      <w:r w:rsidRPr="006F0827">
        <w:rPr>
          <w:rFonts w:ascii="Book Antiqua" w:hAnsi="Book Antiqua"/>
          <w:bCs/>
          <w:lang w:val="id-ID"/>
        </w:rPr>
        <w:t xml:space="preserve"> </w:t>
      </w:r>
      <w:proofErr w:type="spellStart"/>
      <w:r w:rsidRPr="006F0827">
        <w:rPr>
          <w:rFonts w:ascii="Book Antiqua" w:hAnsi="Book Antiqua"/>
          <w:bCs/>
          <w:lang w:val="id-ID"/>
        </w:rPr>
        <w:t>confidence</w:t>
      </w:r>
      <w:proofErr w:type="spellEnd"/>
      <w:r w:rsidRPr="006F0827">
        <w:rPr>
          <w:rFonts w:ascii="Book Antiqua" w:hAnsi="Book Antiqua"/>
          <w:bCs/>
          <w:lang w:val="id-ID"/>
        </w:rPr>
        <w:t xml:space="preserve"> level </w:t>
      </w:r>
      <w:proofErr w:type="spellStart"/>
      <w:r w:rsidRPr="006F0827">
        <w:rPr>
          <w:rFonts w:ascii="Book Antiqua" w:hAnsi="Book Antiqua"/>
          <w:bCs/>
          <w:lang w:val="id-ID"/>
        </w:rPr>
        <w:t>of</w:t>
      </w:r>
      <w:proofErr w:type="spellEnd"/>
      <w:r w:rsidRPr="006F0827">
        <w:rPr>
          <w:rFonts w:ascii="Book Antiqua" w:hAnsi="Book Antiqua"/>
          <w:bCs/>
          <w:lang w:val="id-ID"/>
        </w:rPr>
        <w:t xml:space="preserve"> 0.05 (0.00 &lt;0.05). </w:t>
      </w:r>
      <w:proofErr w:type="spellStart"/>
      <w:r w:rsidRPr="006F0827">
        <w:rPr>
          <w:rFonts w:ascii="Book Antiqua" w:hAnsi="Book Antiqua"/>
          <w:bCs/>
          <w:lang w:val="id-ID"/>
        </w:rPr>
        <w:t>Based</w:t>
      </w:r>
      <w:proofErr w:type="spellEnd"/>
      <w:r w:rsidRPr="006F0827">
        <w:rPr>
          <w:rFonts w:ascii="Book Antiqua" w:hAnsi="Book Antiqua"/>
          <w:bCs/>
          <w:lang w:val="id-ID"/>
        </w:rPr>
        <w:t xml:space="preserve"> </w:t>
      </w:r>
      <w:proofErr w:type="spellStart"/>
      <w:r w:rsidRPr="006F0827">
        <w:rPr>
          <w:rFonts w:ascii="Book Antiqua" w:hAnsi="Book Antiqua"/>
          <w:bCs/>
          <w:lang w:val="id-ID"/>
        </w:rPr>
        <w:t>on</w:t>
      </w:r>
      <w:proofErr w:type="spellEnd"/>
      <w:r w:rsidRPr="006F0827">
        <w:rPr>
          <w:rFonts w:ascii="Book Antiqua" w:hAnsi="Book Antiqua"/>
          <w:bCs/>
          <w:lang w:val="id-ID"/>
        </w:rPr>
        <w:t xml:space="preserve"> </w:t>
      </w:r>
      <w:proofErr w:type="spellStart"/>
      <w:r w:rsidRPr="006F0827">
        <w:rPr>
          <w:rFonts w:ascii="Book Antiqua" w:hAnsi="Book Antiqua"/>
          <w:bCs/>
          <w:lang w:val="id-ID"/>
        </w:rPr>
        <w:t>the</w:t>
      </w:r>
      <w:proofErr w:type="spellEnd"/>
      <w:r w:rsidRPr="006F0827">
        <w:rPr>
          <w:rFonts w:ascii="Book Antiqua" w:hAnsi="Book Antiqua"/>
          <w:bCs/>
          <w:lang w:val="id-ID"/>
        </w:rPr>
        <w:t xml:space="preserve"> t</w:t>
      </w:r>
      <w:r w:rsidRPr="006F0827">
        <w:rPr>
          <w:rFonts w:ascii="Book Antiqua" w:hAnsi="Book Antiqua"/>
          <w:bCs/>
          <w:vertAlign w:val="subscript"/>
          <w:lang w:val="id-ID"/>
        </w:rPr>
        <w:t>-</w:t>
      </w:r>
      <w:proofErr w:type="spellStart"/>
      <w:r w:rsidRPr="006F0827">
        <w:rPr>
          <w:rFonts w:ascii="Book Antiqua" w:hAnsi="Book Antiqua"/>
          <w:bCs/>
          <w:vertAlign w:val="subscript"/>
          <w:lang w:val="id-ID"/>
        </w:rPr>
        <w:t>value</w:t>
      </w:r>
      <w:proofErr w:type="spellEnd"/>
      <w:r w:rsidRPr="006F0827">
        <w:rPr>
          <w:rFonts w:ascii="Book Antiqua" w:hAnsi="Book Antiqua"/>
          <w:bCs/>
          <w:lang w:val="id-ID"/>
        </w:rPr>
        <w:t xml:space="preserve"> </w:t>
      </w:r>
      <w:proofErr w:type="spellStart"/>
      <w:r w:rsidRPr="006F0827">
        <w:rPr>
          <w:rFonts w:ascii="Book Antiqua" w:hAnsi="Book Antiqua"/>
          <w:bCs/>
          <w:lang w:val="id-ID"/>
        </w:rPr>
        <w:t>and</w:t>
      </w:r>
      <w:proofErr w:type="spellEnd"/>
      <w:r w:rsidRPr="006F0827">
        <w:rPr>
          <w:rFonts w:ascii="Book Antiqua" w:hAnsi="Book Antiqua"/>
          <w:bCs/>
          <w:lang w:val="id-ID"/>
        </w:rPr>
        <w:t xml:space="preserve"> </w:t>
      </w:r>
      <w:proofErr w:type="spellStart"/>
      <w:r w:rsidRPr="006F0827">
        <w:rPr>
          <w:rFonts w:ascii="Book Antiqua" w:hAnsi="Book Antiqua"/>
          <w:bCs/>
          <w:lang w:val="id-ID"/>
        </w:rPr>
        <w:t>significance</w:t>
      </w:r>
      <w:proofErr w:type="spellEnd"/>
      <w:r w:rsidRPr="006F0827">
        <w:rPr>
          <w:rFonts w:ascii="Book Antiqua" w:hAnsi="Book Antiqua"/>
          <w:bCs/>
          <w:lang w:val="id-ID"/>
        </w:rPr>
        <w:t xml:space="preserve"> </w:t>
      </w:r>
      <w:proofErr w:type="spellStart"/>
      <w:r w:rsidRPr="006F0827">
        <w:rPr>
          <w:rFonts w:ascii="Book Antiqua" w:hAnsi="Book Antiqua"/>
          <w:bCs/>
          <w:lang w:val="id-ID"/>
        </w:rPr>
        <w:t>value</w:t>
      </w:r>
      <w:proofErr w:type="spellEnd"/>
      <w:r w:rsidRPr="006F0827">
        <w:rPr>
          <w:rFonts w:ascii="Book Antiqua" w:hAnsi="Book Antiqua"/>
          <w:bCs/>
          <w:lang w:val="id-ID"/>
        </w:rPr>
        <w:t xml:space="preserve">, </w:t>
      </w:r>
      <w:proofErr w:type="spellStart"/>
      <w:r w:rsidRPr="006F0827">
        <w:rPr>
          <w:rFonts w:ascii="Book Antiqua" w:hAnsi="Book Antiqua"/>
          <w:bCs/>
          <w:lang w:val="id-ID"/>
        </w:rPr>
        <w:t>it</w:t>
      </w:r>
      <w:proofErr w:type="spellEnd"/>
      <w:r w:rsidRPr="006F0827">
        <w:rPr>
          <w:rFonts w:ascii="Book Antiqua" w:hAnsi="Book Antiqua"/>
          <w:bCs/>
          <w:lang w:val="id-ID"/>
        </w:rPr>
        <w:t xml:space="preserve"> </w:t>
      </w:r>
      <w:proofErr w:type="spellStart"/>
      <w:r w:rsidRPr="006F0827">
        <w:rPr>
          <w:rFonts w:ascii="Book Antiqua" w:hAnsi="Book Antiqua"/>
          <w:bCs/>
          <w:lang w:val="id-ID"/>
        </w:rPr>
        <w:t>can</w:t>
      </w:r>
      <w:proofErr w:type="spellEnd"/>
      <w:r w:rsidRPr="006F0827">
        <w:rPr>
          <w:rFonts w:ascii="Book Antiqua" w:hAnsi="Book Antiqua"/>
          <w:bCs/>
          <w:lang w:val="id-ID"/>
        </w:rPr>
        <w:t xml:space="preserve"> </w:t>
      </w:r>
      <w:proofErr w:type="spellStart"/>
      <w:r w:rsidRPr="006F0827">
        <w:rPr>
          <w:rFonts w:ascii="Book Antiqua" w:hAnsi="Book Antiqua"/>
          <w:bCs/>
          <w:lang w:val="id-ID"/>
        </w:rPr>
        <w:t>be</w:t>
      </w:r>
      <w:proofErr w:type="spellEnd"/>
      <w:r w:rsidRPr="006F0827">
        <w:rPr>
          <w:rFonts w:ascii="Book Antiqua" w:hAnsi="Book Antiqua"/>
          <w:bCs/>
          <w:lang w:val="id-ID"/>
        </w:rPr>
        <w:t xml:space="preserve"> </w:t>
      </w:r>
      <w:proofErr w:type="spellStart"/>
      <w:r w:rsidRPr="006F0827">
        <w:rPr>
          <w:rFonts w:ascii="Book Antiqua" w:hAnsi="Book Antiqua"/>
          <w:bCs/>
          <w:lang w:val="id-ID"/>
        </w:rPr>
        <w:t>concluded</w:t>
      </w:r>
      <w:proofErr w:type="spellEnd"/>
      <w:r w:rsidRPr="006F0827">
        <w:rPr>
          <w:rFonts w:ascii="Book Antiqua" w:hAnsi="Book Antiqua"/>
          <w:bCs/>
          <w:lang w:val="id-ID"/>
        </w:rPr>
        <w:t xml:space="preserve"> </w:t>
      </w:r>
      <w:proofErr w:type="spellStart"/>
      <w:r w:rsidRPr="006F0827">
        <w:rPr>
          <w:rFonts w:ascii="Book Antiqua" w:hAnsi="Book Antiqua"/>
          <w:bCs/>
          <w:lang w:val="id-ID"/>
        </w:rPr>
        <w:t>that</w:t>
      </w:r>
      <w:proofErr w:type="spellEnd"/>
      <w:r w:rsidRPr="006F0827">
        <w:rPr>
          <w:rFonts w:ascii="Book Antiqua" w:hAnsi="Book Antiqua"/>
          <w:bCs/>
          <w:lang w:val="id-ID"/>
        </w:rPr>
        <w:t xml:space="preserve"> H</w:t>
      </w:r>
      <w:r w:rsidRPr="006F0827">
        <w:rPr>
          <w:rFonts w:ascii="Book Antiqua" w:hAnsi="Book Antiqua"/>
          <w:bCs/>
          <w:vertAlign w:val="subscript"/>
          <w:lang w:val="id-ID"/>
        </w:rPr>
        <w:t>0</w:t>
      </w:r>
      <w:r w:rsidRPr="006F0827">
        <w:rPr>
          <w:rFonts w:ascii="Book Antiqua" w:hAnsi="Book Antiqua"/>
          <w:bCs/>
          <w:lang w:val="id-ID"/>
        </w:rPr>
        <w:t xml:space="preserve"> </w:t>
      </w:r>
      <w:proofErr w:type="spellStart"/>
      <w:r w:rsidRPr="006F0827">
        <w:rPr>
          <w:rFonts w:ascii="Book Antiqua" w:hAnsi="Book Antiqua"/>
          <w:bCs/>
        </w:rPr>
        <w:t>wa</w:t>
      </w:r>
      <w:proofErr w:type="spellEnd"/>
      <w:r w:rsidRPr="006F0827">
        <w:rPr>
          <w:rFonts w:ascii="Book Antiqua" w:hAnsi="Book Antiqua"/>
          <w:bCs/>
          <w:lang w:val="id-ID"/>
        </w:rPr>
        <w:t xml:space="preserve">s </w:t>
      </w:r>
      <w:proofErr w:type="spellStart"/>
      <w:r w:rsidRPr="006F0827">
        <w:rPr>
          <w:rFonts w:ascii="Book Antiqua" w:hAnsi="Book Antiqua"/>
          <w:bCs/>
          <w:lang w:val="id-ID"/>
        </w:rPr>
        <w:t>rejected</w:t>
      </w:r>
      <w:proofErr w:type="spellEnd"/>
      <w:r w:rsidRPr="006F0827">
        <w:rPr>
          <w:rFonts w:ascii="Book Antiqua" w:hAnsi="Book Antiqua"/>
          <w:bCs/>
          <w:lang w:val="id-ID"/>
        </w:rPr>
        <w:t xml:space="preserve"> </w:t>
      </w:r>
      <w:proofErr w:type="spellStart"/>
      <w:r w:rsidRPr="006F0827">
        <w:rPr>
          <w:rFonts w:ascii="Book Antiqua" w:hAnsi="Book Antiqua"/>
          <w:bCs/>
          <w:lang w:val="id-ID"/>
        </w:rPr>
        <w:t>and</w:t>
      </w:r>
      <w:proofErr w:type="spellEnd"/>
      <w:r w:rsidRPr="006F0827">
        <w:rPr>
          <w:rFonts w:ascii="Book Antiqua" w:hAnsi="Book Antiqua"/>
          <w:bCs/>
          <w:lang w:val="id-ID"/>
        </w:rPr>
        <w:t xml:space="preserve"> Ha </w:t>
      </w:r>
      <w:proofErr w:type="spellStart"/>
      <w:r w:rsidRPr="006F0827">
        <w:rPr>
          <w:rFonts w:ascii="Book Antiqua" w:hAnsi="Book Antiqua"/>
          <w:bCs/>
        </w:rPr>
        <w:t>wa</w:t>
      </w:r>
      <w:proofErr w:type="spellEnd"/>
      <w:r w:rsidRPr="006F0827">
        <w:rPr>
          <w:rFonts w:ascii="Book Antiqua" w:hAnsi="Book Antiqua"/>
          <w:bCs/>
          <w:lang w:val="id-ID"/>
        </w:rPr>
        <w:t xml:space="preserve">s </w:t>
      </w:r>
      <w:proofErr w:type="spellStart"/>
      <w:r w:rsidRPr="006F0827">
        <w:rPr>
          <w:rFonts w:ascii="Book Antiqua" w:hAnsi="Book Antiqua"/>
          <w:bCs/>
          <w:lang w:val="id-ID"/>
        </w:rPr>
        <w:t>accepted</w:t>
      </w:r>
      <w:proofErr w:type="spellEnd"/>
      <w:r w:rsidRPr="006F0827">
        <w:rPr>
          <w:rFonts w:ascii="Book Antiqua" w:hAnsi="Book Antiqua"/>
          <w:bCs/>
        </w:rPr>
        <w:t>.</w:t>
      </w:r>
      <w:r w:rsidRPr="006F0827">
        <w:rPr>
          <w:rFonts w:ascii="Book Antiqua" w:hAnsi="Book Antiqua"/>
          <w:bCs/>
          <w:lang w:val="id-ID"/>
        </w:rPr>
        <w:t xml:space="preserve"> </w:t>
      </w:r>
      <w:r w:rsidRPr="006F0827">
        <w:rPr>
          <w:rFonts w:ascii="Book Antiqua" w:hAnsi="Book Antiqua"/>
          <w:bCs/>
        </w:rPr>
        <w:t>It</w:t>
      </w:r>
      <w:r w:rsidRPr="006F0827">
        <w:rPr>
          <w:rFonts w:ascii="Book Antiqua" w:hAnsi="Book Antiqua"/>
          <w:bCs/>
          <w:lang w:val="id-ID"/>
        </w:rPr>
        <w:t xml:space="preserve"> </w:t>
      </w:r>
      <w:proofErr w:type="spellStart"/>
      <w:r w:rsidRPr="006F0827">
        <w:rPr>
          <w:rFonts w:ascii="Book Antiqua" w:hAnsi="Book Antiqua"/>
          <w:bCs/>
          <w:lang w:val="id-ID"/>
        </w:rPr>
        <w:t>means</w:t>
      </w:r>
      <w:proofErr w:type="spellEnd"/>
      <w:r w:rsidRPr="006F0827">
        <w:rPr>
          <w:rFonts w:ascii="Book Antiqua" w:hAnsi="Book Antiqua"/>
          <w:bCs/>
          <w:lang w:val="id-ID"/>
        </w:rPr>
        <w:t xml:space="preserve"> </w:t>
      </w:r>
      <w:proofErr w:type="spellStart"/>
      <w:r w:rsidRPr="006F0827">
        <w:rPr>
          <w:rFonts w:ascii="Book Antiqua" w:hAnsi="Book Antiqua"/>
          <w:bCs/>
          <w:lang w:val="id-ID"/>
        </w:rPr>
        <w:t>that</w:t>
      </w:r>
      <w:proofErr w:type="spellEnd"/>
      <w:r w:rsidRPr="006F0827">
        <w:rPr>
          <w:rFonts w:ascii="Book Antiqua" w:hAnsi="Book Antiqua"/>
          <w:bCs/>
          <w:lang w:val="id-ID"/>
        </w:rPr>
        <w:t xml:space="preserve"> </w:t>
      </w:r>
      <w:proofErr w:type="spellStart"/>
      <w:r w:rsidRPr="006F0827">
        <w:rPr>
          <w:rFonts w:ascii="Book Antiqua" w:hAnsi="Book Antiqua"/>
          <w:bCs/>
          <w:lang w:val="id-ID"/>
        </w:rPr>
        <w:t>there</w:t>
      </w:r>
      <w:proofErr w:type="spellEnd"/>
      <w:r w:rsidRPr="006F0827">
        <w:rPr>
          <w:rFonts w:ascii="Book Antiqua" w:hAnsi="Book Antiqua"/>
          <w:bCs/>
          <w:lang w:val="id-ID"/>
        </w:rPr>
        <w:t xml:space="preserve"> </w:t>
      </w:r>
      <w:proofErr w:type="spellStart"/>
      <w:r w:rsidRPr="006F0827">
        <w:rPr>
          <w:rFonts w:ascii="Book Antiqua" w:hAnsi="Book Antiqua"/>
          <w:bCs/>
        </w:rPr>
        <w:t>wa</w:t>
      </w:r>
      <w:proofErr w:type="spellEnd"/>
      <w:r w:rsidRPr="006F0827">
        <w:rPr>
          <w:rFonts w:ascii="Book Antiqua" w:hAnsi="Book Antiqua"/>
          <w:bCs/>
          <w:lang w:val="id-ID"/>
        </w:rPr>
        <w:t xml:space="preserve">s </w:t>
      </w:r>
      <w:proofErr w:type="spellStart"/>
      <w:r w:rsidRPr="006F0827">
        <w:rPr>
          <w:rFonts w:ascii="Book Antiqua" w:hAnsi="Book Antiqua"/>
          <w:bCs/>
          <w:lang w:val="id-ID"/>
        </w:rPr>
        <w:t>an</w:t>
      </w:r>
      <w:proofErr w:type="spellEnd"/>
      <w:r w:rsidRPr="006F0827">
        <w:rPr>
          <w:rFonts w:ascii="Book Antiqua" w:hAnsi="Book Antiqua"/>
          <w:bCs/>
          <w:lang w:val="id-ID"/>
        </w:rPr>
        <w:t xml:space="preserve"> </w:t>
      </w:r>
      <w:r w:rsidRPr="006F0827">
        <w:rPr>
          <w:rFonts w:ascii="Book Antiqua" w:hAnsi="Book Antiqua"/>
          <w:bCs/>
        </w:rPr>
        <w:t>effect</w:t>
      </w:r>
      <w:r w:rsidRPr="006F0827">
        <w:rPr>
          <w:rFonts w:ascii="Book Antiqua" w:hAnsi="Book Antiqua"/>
          <w:bCs/>
          <w:lang w:val="id-ID"/>
        </w:rPr>
        <w:t xml:space="preserve"> </w:t>
      </w:r>
      <w:proofErr w:type="spellStart"/>
      <w:r w:rsidRPr="006F0827">
        <w:rPr>
          <w:rFonts w:ascii="Book Antiqua" w:hAnsi="Book Antiqua"/>
          <w:bCs/>
          <w:lang w:val="id-ID"/>
        </w:rPr>
        <w:t>of</w:t>
      </w:r>
      <w:proofErr w:type="spellEnd"/>
      <w:r w:rsidRPr="006F0827">
        <w:rPr>
          <w:rFonts w:ascii="Book Antiqua" w:hAnsi="Book Antiqua"/>
          <w:bCs/>
          <w:lang w:val="id-ID"/>
        </w:rPr>
        <w:t xml:space="preserve"> </w:t>
      </w:r>
      <w:proofErr w:type="spellStart"/>
      <w:r w:rsidRPr="006F0827">
        <w:rPr>
          <w:rFonts w:ascii="Book Antiqua" w:hAnsi="Book Antiqua"/>
          <w:bCs/>
        </w:rPr>
        <w:t>i</w:t>
      </w:r>
      <w:r w:rsidRPr="006F0827">
        <w:rPr>
          <w:rFonts w:ascii="Book Antiqua" w:hAnsi="Book Antiqua"/>
          <w:bCs/>
          <w:lang w:val="id-ID"/>
        </w:rPr>
        <w:t>nterpersonal</w:t>
      </w:r>
      <w:proofErr w:type="spellEnd"/>
      <w:r w:rsidRPr="006F0827">
        <w:rPr>
          <w:rFonts w:ascii="Book Antiqua" w:hAnsi="Book Antiqua"/>
          <w:bCs/>
          <w:lang w:val="id-ID"/>
        </w:rPr>
        <w:t xml:space="preserve"> </w:t>
      </w:r>
      <w:r w:rsidRPr="006F0827">
        <w:rPr>
          <w:rFonts w:ascii="Book Antiqua" w:hAnsi="Book Antiqua"/>
          <w:bCs/>
        </w:rPr>
        <w:t>c</w:t>
      </w:r>
      <w:proofErr w:type="spellStart"/>
      <w:r w:rsidRPr="006F0827">
        <w:rPr>
          <w:rFonts w:ascii="Book Antiqua" w:hAnsi="Book Antiqua"/>
          <w:bCs/>
          <w:lang w:val="id-ID"/>
        </w:rPr>
        <w:t>ommunication</w:t>
      </w:r>
      <w:proofErr w:type="spellEnd"/>
      <w:r w:rsidRPr="006F0827">
        <w:rPr>
          <w:rFonts w:ascii="Book Antiqua" w:hAnsi="Book Antiqua"/>
          <w:bCs/>
          <w:lang w:val="id-ID"/>
        </w:rPr>
        <w:t xml:space="preserve"> </w:t>
      </w:r>
      <w:r w:rsidRPr="006F0827">
        <w:rPr>
          <w:rFonts w:ascii="Book Antiqua" w:hAnsi="Book Antiqua"/>
          <w:bCs/>
        </w:rPr>
        <w:t>to the</w:t>
      </w:r>
      <w:r w:rsidRPr="006F0827">
        <w:rPr>
          <w:rFonts w:ascii="Book Antiqua" w:hAnsi="Book Antiqua"/>
          <w:bCs/>
          <w:lang w:val="id-ID"/>
        </w:rPr>
        <w:t xml:space="preserve"> </w:t>
      </w:r>
      <w:proofErr w:type="spellStart"/>
      <w:r w:rsidRPr="006F0827">
        <w:rPr>
          <w:rFonts w:ascii="Book Antiqua" w:hAnsi="Book Antiqua"/>
          <w:bCs/>
          <w:lang w:val="id-ID"/>
        </w:rPr>
        <w:t>student</w:t>
      </w:r>
      <w:proofErr w:type="spellEnd"/>
      <w:r w:rsidRPr="006F0827">
        <w:rPr>
          <w:rFonts w:ascii="Book Antiqua" w:hAnsi="Book Antiqua"/>
          <w:bCs/>
        </w:rPr>
        <w:t>s’ learning</w:t>
      </w:r>
      <w:r w:rsidRPr="006F0827">
        <w:rPr>
          <w:rFonts w:ascii="Book Antiqua" w:hAnsi="Book Antiqua"/>
          <w:bCs/>
          <w:lang w:val="id-ID"/>
        </w:rPr>
        <w:t xml:space="preserve"> </w:t>
      </w:r>
      <w:proofErr w:type="spellStart"/>
      <w:r w:rsidRPr="006F0827">
        <w:rPr>
          <w:rFonts w:ascii="Book Antiqua" w:hAnsi="Book Antiqua"/>
          <w:bCs/>
          <w:lang w:val="id-ID"/>
        </w:rPr>
        <w:t>motivation</w:t>
      </w:r>
      <w:proofErr w:type="spellEnd"/>
      <w:r w:rsidRPr="006F0827">
        <w:rPr>
          <w:rFonts w:ascii="Book Antiqua" w:hAnsi="Book Antiqua"/>
          <w:bCs/>
          <w:lang w:val="id-ID"/>
        </w:rPr>
        <w:t xml:space="preserve"> in </w:t>
      </w:r>
      <w:proofErr w:type="spellStart"/>
      <w:r w:rsidRPr="006F0827">
        <w:rPr>
          <w:rFonts w:ascii="Book Antiqua" w:hAnsi="Book Antiqua"/>
          <w:bCs/>
          <w:lang w:val="id-ID"/>
        </w:rPr>
        <w:t>the</w:t>
      </w:r>
      <w:proofErr w:type="spellEnd"/>
      <w:r w:rsidRPr="006F0827">
        <w:rPr>
          <w:rFonts w:ascii="Book Antiqua" w:hAnsi="Book Antiqua"/>
          <w:bCs/>
          <w:lang w:val="id-ID"/>
        </w:rPr>
        <w:t xml:space="preserve"> </w:t>
      </w:r>
      <w:proofErr w:type="spellStart"/>
      <w:r w:rsidRPr="006F0827">
        <w:rPr>
          <w:rFonts w:ascii="Book Antiqua" w:hAnsi="Book Antiqua"/>
          <w:bCs/>
          <w:lang w:val="id-ID"/>
        </w:rPr>
        <w:t>Descriptive</w:t>
      </w:r>
      <w:proofErr w:type="spellEnd"/>
      <w:r w:rsidRPr="006F0827">
        <w:rPr>
          <w:rFonts w:ascii="Book Antiqua" w:hAnsi="Book Antiqua"/>
          <w:bCs/>
          <w:lang w:val="id-ID"/>
        </w:rPr>
        <w:t xml:space="preserve"> </w:t>
      </w:r>
      <w:proofErr w:type="spellStart"/>
      <w:r w:rsidRPr="006F0827">
        <w:rPr>
          <w:rFonts w:ascii="Book Antiqua" w:hAnsi="Book Antiqua"/>
          <w:bCs/>
          <w:lang w:val="id-ID"/>
        </w:rPr>
        <w:t>Statistics</w:t>
      </w:r>
      <w:proofErr w:type="spellEnd"/>
      <w:r w:rsidRPr="006F0827">
        <w:rPr>
          <w:rFonts w:ascii="Book Antiqua" w:hAnsi="Book Antiqua"/>
          <w:bCs/>
          <w:lang w:val="id-ID"/>
        </w:rPr>
        <w:t xml:space="preserve"> </w:t>
      </w:r>
      <w:proofErr w:type="spellStart"/>
      <w:r w:rsidRPr="006F0827">
        <w:rPr>
          <w:rFonts w:ascii="Book Antiqua" w:hAnsi="Book Antiqua"/>
          <w:bCs/>
          <w:lang w:val="id-ID"/>
        </w:rPr>
        <w:t>course</w:t>
      </w:r>
      <w:proofErr w:type="spellEnd"/>
      <w:r w:rsidRPr="006F0827">
        <w:rPr>
          <w:rFonts w:ascii="Book Antiqua" w:hAnsi="Book Antiqua"/>
          <w:bCs/>
          <w:lang w:val="id-ID"/>
        </w:rPr>
        <w:t xml:space="preserve"> </w:t>
      </w:r>
      <w:proofErr w:type="spellStart"/>
      <w:r w:rsidRPr="006F0827">
        <w:rPr>
          <w:rFonts w:ascii="Book Antiqua" w:hAnsi="Book Antiqua"/>
          <w:bCs/>
          <w:lang w:val="id-ID"/>
        </w:rPr>
        <w:t>at</w:t>
      </w:r>
      <w:proofErr w:type="spellEnd"/>
      <w:r w:rsidRPr="006F0827">
        <w:rPr>
          <w:rFonts w:ascii="Book Antiqua" w:hAnsi="Book Antiqua"/>
          <w:bCs/>
          <w:lang w:val="id-ID"/>
        </w:rPr>
        <w:t xml:space="preserve"> </w:t>
      </w:r>
      <w:r w:rsidRPr="006F0827">
        <w:rPr>
          <w:rFonts w:ascii="Book Antiqua" w:hAnsi="Book Antiqua"/>
          <w:bCs/>
          <w:iCs/>
        </w:rPr>
        <w:t>Department of Sharia and Islamic Economics</w:t>
      </w:r>
      <w:r w:rsidRPr="006F0827">
        <w:rPr>
          <w:rFonts w:ascii="Book Antiqua" w:hAnsi="Book Antiqua"/>
          <w:bCs/>
          <w:iCs/>
          <w:lang w:val="id-ID"/>
        </w:rPr>
        <w:t xml:space="preserve"> </w:t>
      </w:r>
      <w:proofErr w:type="spellStart"/>
      <w:r w:rsidRPr="006F0827">
        <w:rPr>
          <w:rFonts w:ascii="Book Antiqua" w:hAnsi="Book Antiqua"/>
          <w:bCs/>
          <w:iCs/>
          <w:lang w:val="id-ID"/>
        </w:rPr>
        <w:t>of</w:t>
      </w:r>
      <w:proofErr w:type="spellEnd"/>
      <w:r w:rsidRPr="006F0827">
        <w:rPr>
          <w:rFonts w:ascii="Book Antiqua" w:hAnsi="Book Antiqua"/>
          <w:bCs/>
          <w:iCs/>
        </w:rPr>
        <w:t xml:space="preserve"> State </w:t>
      </w:r>
      <w:r w:rsidRPr="006F0827">
        <w:rPr>
          <w:rFonts w:ascii="Book Antiqua" w:hAnsi="Book Antiqua"/>
          <w:bCs/>
          <w:iCs/>
          <w:lang w:val="id-ID"/>
        </w:rPr>
        <w:t xml:space="preserve">Islamic </w:t>
      </w:r>
      <w:r w:rsidRPr="006F0827">
        <w:rPr>
          <w:rFonts w:ascii="Book Antiqua" w:hAnsi="Book Antiqua"/>
          <w:bCs/>
          <w:iCs/>
        </w:rPr>
        <w:t>Institute of Bone</w:t>
      </w:r>
      <w:r w:rsidRPr="006F0827">
        <w:rPr>
          <w:rFonts w:ascii="Book Antiqua" w:hAnsi="Book Antiqua"/>
          <w:bCs/>
          <w:lang w:val="id-ID"/>
        </w:rPr>
        <w:t xml:space="preserve">. </w:t>
      </w:r>
      <w:proofErr w:type="spellStart"/>
      <w:r w:rsidRPr="006F0827">
        <w:rPr>
          <w:rFonts w:ascii="Book Antiqua" w:hAnsi="Book Antiqua"/>
          <w:bCs/>
          <w:lang w:val="id-ID"/>
        </w:rPr>
        <w:t>Meanwhile</w:t>
      </w:r>
      <w:proofErr w:type="spellEnd"/>
      <w:r w:rsidRPr="006F0827">
        <w:rPr>
          <w:rFonts w:ascii="Book Antiqua" w:hAnsi="Book Antiqua"/>
          <w:bCs/>
          <w:lang w:val="id-ID"/>
        </w:rPr>
        <w:t xml:space="preserve">, </w:t>
      </w:r>
      <w:proofErr w:type="spellStart"/>
      <w:r w:rsidRPr="006F0827">
        <w:rPr>
          <w:rFonts w:ascii="Book Antiqua" w:hAnsi="Book Antiqua"/>
          <w:bCs/>
          <w:lang w:val="id-ID"/>
        </w:rPr>
        <w:t>the</w:t>
      </w:r>
      <w:proofErr w:type="spellEnd"/>
      <w:r w:rsidRPr="006F0827">
        <w:rPr>
          <w:rFonts w:ascii="Book Antiqua" w:hAnsi="Book Antiqua"/>
          <w:bCs/>
          <w:lang w:val="id-ID"/>
        </w:rPr>
        <w:t xml:space="preserve"> R</w:t>
      </w:r>
      <w:r w:rsidRPr="006F0827">
        <w:rPr>
          <w:rFonts w:ascii="Book Antiqua" w:hAnsi="Book Antiqua"/>
          <w:bCs/>
        </w:rPr>
        <w:t>-s</w:t>
      </w:r>
      <w:proofErr w:type="spellStart"/>
      <w:r w:rsidRPr="006F0827">
        <w:rPr>
          <w:rFonts w:ascii="Book Antiqua" w:hAnsi="Book Antiqua"/>
          <w:bCs/>
          <w:lang w:val="id-ID"/>
        </w:rPr>
        <w:t>quare</w:t>
      </w:r>
      <w:proofErr w:type="spellEnd"/>
      <w:r w:rsidRPr="006F0827">
        <w:rPr>
          <w:rFonts w:ascii="Book Antiqua" w:hAnsi="Book Antiqua"/>
          <w:bCs/>
        </w:rPr>
        <w:t>d value</w:t>
      </w:r>
      <w:r w:rsidRPr="006F0827">
        <w:rPr>
          <w:rFonts w:ascii="Book Antiqua" w:hAnsi="Book Antiqua"/>
          <w:bCs/>
          <w:lang w:val="id-ID"/>
        </w:rPr>
        <w:t xml:space="preserve"> = 0.650 </w:t>
      </w:r>
      <w:proofErr w:type="spellStart"/>
      <w:r w:rsidRPr="006F0827">
        <w:rPr>
          <w:rFonts w:ascii="Book Antiqua" w:hAnsi="Book Antiqua"/>
          <w:bCs/>
          <w:lang w:val="id-ID"/>
        </w:rPr>
        <w:t>which</w:t>
      </w:r>
      <w:proofErr w:type="spellEnd"/>
      <w:r w:rsidRPr="006F0827">
        <w:rPr>
          <w:rFonts w:ascii="Book Antiqua" w:hAnsi="Book Antiqua"/>
          <w:bCs/>
          <w:lang w:val="id-ID"/>
        </w:rPr>
        <w:t xml:space="preserve"> </w:t>
      </w:r>
      <w:proofErr w:type="spellStart"/>
      <w:r w:rsidRPr="006F0827">
        <w:rPr>
          <w:rFonts w:ascii="Book Antiqua" w:hAnsi="Book Antiqua"/>
          <w:bCs/>
          <w:lang w:val="id-ID"/>
        </w:rPr>
        <w:t>means</w:t>
      </w:r>
      <w:proofErr w:type="spellEnd"/>
      <w:r w:rsidRPr="006F0827">
        <w:rPr>
          <w:rFonts w:ascii="Book Antiqua" w:hAnsi="Book Antiqua"/>
          <w:bCs/>
          <w:lang w:val="id-ID"/>
        </w:rPr>
        <w:t xml:space="preserve"> </w:t>
      </w:r>
      <w:proofErr w:type="spellStart"/>
      <w:r w:rsidRPr="006F0827">
        <w:rPr>
          <w:rFonts w:ascii="Book Antiqua" w:hAnsi="Book Antiqua"/>
          <w:bCs/>
          <w:lang w:val="id-ID"/>
        </w:rPr>
        <w:t>that</w:t>
      </w:r>
      <w:proofErr w:type="spellEnd"/>
      <w:r w:rsidRPr="006F0827">
        <w:rPr>
          <w:rFonts w:ascii="Book Antiqua" w:hAnsi="Book Antiqua"/>
          <w:bCs/>
          <w:lang w:val="id-ID"/>
        </w:rPr>
        <w:t xml:space="preserve"> </w:t>
      </w:r>
      <w:proofErr w:type="spellStart"/>
      <w:r w:rsidRPr="006F0827">
        <w:rPr>
          <w:rFonts w:ascii="Book Antiqua" w:hAnsi="Book Antiqua"/>
          <w:bCs/>
          <w:lang w:val="id-ID"/>
        </w:rPr>
        <w:t>the</w:t>
      </w:r>
      <w:proofErr w:type="spellEnd"/>
      <w:r w:rsidRPr="006F0827">
        <w:rPr>
          <w:rFonts w:ascii="Book Antiqua" w:hAnsi="Book Antiqua"/>
          <w:bCs/>
          <w:lang w:val="id-ID"/>
        </w:rPr>
        <w:t xml:space="preserve"> </w:t>
      </w:r>
      <w:r w:rsidRPr="006F0827">
        <w:rPr>
          <w:rFonts w:ascii="Book Antiqua" w:hAnsi="Book Antiqua"/>
          <w:bCs/>
        </w:rPr>
        <w:t>effect</w:t>
      </w:r>
      <w:r w:rsidRPr="006F0827">
        <w:rPr>
          <w:rFonts w:ascii="Book Antiqua" w:hAnsi="Book Antiqua"/>
          <w:bCs/>
          <w:lang w:val="id-ID"/>
        </w:rPr>
        <w:t xml:space="preserve"> </w:t>
      </w:r>
      <w:proofErr w:type="spellStart"/>
      <w:r w:rsidRPr="006F0827">
        <w:rPr>
          <w:rFonts w:ascii="Book Antiqua" w:hAnsi="Book Antiqua"/>
          <w:bCs/>
          <w:lang w:val="id-ID"/>
        </w:rPr>
        <w:t>of</w:t>
      </w:r>
      <w:proofErr w:type="spellEnd"/>
      <w:r w:rsidRPr="006F0827">
        <w:rPr>
          <w:rFonts w:ascii="Book Antiqua" w:hAnsi="Book Antiqua"/>
          <w:bCs/>
          <w:lang w:val="id-ID"/>
        </w:rPr>
        <w:t xml:space="preserve"> </w:t>
      </w:r>
      <w:proofErr w:type="spellStart"/>
      <w:r w:rsidRPr="006F0827">
        <w:rPr>
          <w:rFonts w:ascii="Book Antiqua" w:hAnsi="Book Antiqua"/>
          <w:bCs/>
          <w:lang w:val="id-ID"/>
        </w:rPr>
        <w:t>interpersonal</w:t>
      </w:r>
      <w:proofErr w:type="spellEnd"/>
      <w:r w:rsidRPr="006F0827">
        <w:rPr>
          <w:rFonts w:ascii="Book Antiqua" w:hAnsi="Book Antiqua"/>
          <w:bCs/>
          <w:lang w:val="id-ID"/>
        </w:rPr>
        <w:t xml:space="preserve"> </w:t>
      </w:r>
      <w:proofErr w:type="spellStart"/>
      <w:r w:rsidRPr="006F0827">
        <w:rPr>
          <w:rFonts w:ascii="Book Antiqua" w:hAnsi="Book Antiqua"/>
          <w:bCs/>
          <w:lang w:val="id-ID"/>
        </w:rPr>
        <w:t>communication</w:t>
      </w:r>
      <w:proofErr w:type="spellEnd"/>
      <w:r w:rsidRPr="006F0827">
        <w:rPr>
          <w:rFonts w:ascii="Book Antiqua" w:hAnsi="Book Antiqua"/>
          <w:bCs/>
          <w:lang w:val="id-ID"/>
        </w:rPr>
        <w:t xml:space="preserve"> </w:t>
      </w:r>
      <w:proofErr w:type="spellStart"/>
      <w:r w:rsidRPr="006F0827">
        <w:rPr>
          <w:rFonts w:ascii="Book Antiqua" w:hAnsi="Book Antiqua"/>
          <w:bCs/>
          <w:lang w:val="id-ID"/>
        </w:rPr>
        <w:t>between</w:t>
      </w:r>
      <w:proofErr w:type="spellEnd"/>
      <w:r w:rsidRPr="006F0827">
        <w:rPr>
          <w:rFonts w:ascii="Book Antiqua" w:hAnsi="Book Antiqua"/>
          <w:bCs/>
        </w:rPr>
        <w:t xml:space="preserve"> </w:t>
      </w:r>
      <w:proofErr w:type="spellStart"/>
      <w:r w:rsidRPr="006F0827">
        <w:rPr>
          <w:rFonts w:ascii="Book Antiqua" w:hAnsi="Book Antiqua"/>
          <w:bCs/>
          <w:lang w:val="id-ID"/>
        </w:rPr>
        <w:t>lecturers</w:t>
      </w:r>
      <w:proofErr w:type="spellEnd"/>
      <w:r w:rsidRPr="006F0827">
        <w:rPr>
          <w:rFonts w:ascii="Book Antiqua" w:hAnsi="Book Antiqua"/>
          <w:bCs/>
          <w:lang w:val="id-ID"/>
        </w:rPr>
        <w:t xml:space="preserve"> </w:t>
      </w:r>
      <w:proofErr w:type="spellStart"/>
      <w:r w:rsidRPr="006F0827">
        <w:rPr>
          <w:rFonts w:ascii="Book Antiqua" w:hAnsi="Book Antiqua"/>
          <w:bCs/>
          <w:lang w:val="id-ID"/>
        </w:rPr>
        <w:t>and</w:t>
      </w:r>
      <w:proofErr w:type="spellEnd"/>
      <w:r w:rsidRPr="006F0827">
        <w:rPr>
          <w:rFonts w:ascii="Book Antiqua" w:hAnsi="Book Antiqua"/>
          <w:bCs/>
          <w:lang w:val="id-ID"/>
        </w:rPr>
        <w:t xml:space="preserve"> </w:t>
      </w:r>
      <w:proofErr w:type="spellStart"/>
      <w:r w:rsidRPr="006F0827">
        <w:rPr>
          <w:rFonts w:ascii="Book Antiqua" w:hAnsi="Book Antiqua"/>
          <w:bCs/>
          <w:lang w:val="id-ID"/>
        </w:rPr>
        <w:t>students</w:t>
      </w:r>
      <w:proofErr w:type="spellEnd"/>
      <w:r w:rsidRPr="006F0827">
        <w:rPr>
          <w:rFonts w:ascii="Book Antiqua" w:hAnsi="Book Antiqua"/>
          <w:bCs/>
          <w:lang w:val="id-ID"/>
        </w:rPr>
        <w:t xml:space="preserve"> </w:t>
      </w:r>
      <w:proofErr w:type="spellStart"/>
      <w:r w:rsidRPr="006F0827">
        <w:rPr>
          <w:rFonts w:ascii="Book Antiqua" w:hAnsi="Book Antiqua"/>
          <w:bCs/>
          <w:lang w:val="id-ID"/>
        </w:rPr>
        <w:t>on</w:t>
      </w:r>
      <w:proofErr w:type="spellEnd"/>
      <w:r w:rsidRPr="006F0827">
        <w:rPr>
          <w:rFonts w:ascii="Book Antiqua" w:hAnsi="Book Antiqua"/>
          <w:bCs/>
          <w:lang w:val="id-ID"/>
        </w:rPr>
        <w:t xml:space="preserve"> </w:t>
      </w:r>
      <w:proofErr w:type="spellStart"/>
      <w:r w:rsidRPr="006F0827">
        <w:rPr>
          <w:rFonts w:ascii="Book Antiqua" w:hAnsi="Book Antiqua"/>
          <w:bCs/>
          <w:lang w:val="id-ID"/>
        </w:rPr>
        <w:t>the</w:t>
      </w:r>
      <w:proofErr w:type="spellEnd"/>
      <w:r w:rsidRPr="006F0827">
        <w:rPr>
          <w:rFonts w:ascii="Book Antiqua" w:hAnsi="Book Antiqua"/>
          <w:bCs/>
          <w:lang w:val="id-ID"/>
        </w:rPr>
        <w:t xml:space="preserve"> </w:t>
      </w:r>
      <w:proofErr w:type="spellStart"/>
      <w:r w:rsidRPr="006F0827">
        <w:rPr>
          <w:rFonts w:ascii="Book Antiqua" w:hAnsi="Book Antiqua"/>
          <w:bCs/>
          <w:lang w:val="id-ID"/>
        </w:rPr>
        <w:t>student</w:t>
      </w:r>
      <w:proofErr w:type="spellEnd"/>
      <w:r w:rsidRPr="006F0827">
        <w:rPr>
          <w:rFonts w:ascii="Book Antiqua" w:hAnsi="Book Antiqua"/>
          <w:bCs/>
        </w:rPr>
        <w:t>s’ learning</w:t>
      </w:r>
      <w:r w:rsidRPr="006F0827">
        <w:rPr>
          <w:rFonts w:ascii="Book Antiqua" w:hAnsi="Book Antiqua"/>
          <w:bCs/>
          <w:lang w:val="id-ID"/>
        </w:rPr>
        <w:t xml:space="preserve"> </w:t>
      </w:r>
      <w:proofErr w:type="spellStart"/>
      <w:r w:rsidRPr="006F0827">
        <w:rPr>
          <w:rFonts w:ascii="Book Antiqua" w:hAnsi="Book Antiqua"/>
          <w:bCs/>
          <w:lang w:val="id-ID"/>
        </w:rPr>
        <w:t>motivation</w:t>
      </w:r>
      <w:proofErr w:type="spellEnd"/>
      <w:r w:rsidRPr="006F0827">
        <w:rPr>
          <w:rFonts w:ascii="Book Antiqua" w:hAnsi="Book Antiqua"/>
          <w:bCs/>
          <w:lang w:val="id-ID"/>
        </w:rPr>
        <w:t xml:space="preserve"> </w:t>
      </w:r>
      <w:proofErr w:type="spellStart"/>
      <w:r w:rsidRPr="006F0827">
        <w:rPr>
          <w:rFonts w:ascii="Book Antiqua" w:hAnsi="Book Antiqua"/>
          <w:bCs/>
        </w:rPr>
        <w:t>wa</w:t>
      </w:r>
      <w:proofErr w:type="spellEnd"/>
      <w:r w:rsidRPr="006F0827">
        <w:rPr>
          <w:rFonts w:ascii="Book Antiqua" w:hAnsi="Book Antiqua"/>
          <w:bCs/>
          <w:lang w:val="id-ID"/>
        </w:rPr>
        <w:t xml:space="preserve">s 65% </w:t>
      </w:r>
      <w:proofErr w:type="spellStart"/>
      <w:r w:rsidRPr="006F0827">
        <w:rPr>
          <w:rFonts w:ascii="Book Antiqua" w:hAnsi="Book Antiqua"/>
          <w:bCs/>
          <w:lang w:val="id-ID"/>
        </w:rPr>
        <w:t>while</w:t>
      </w:r>
      <w:proofErr w:type="spellEnd"/>
      <w:r w:rsidRPr="006F0827">
        <w:rPr>
          <w:rFonts w:ascii="Book Antiqua" w:hAnsi="Book Antiqua"/>
          <w:bCs/>
          <w:lang w:val="id-ID"/>
        </w:rPr>
        <w:t xml:space="preserve"> 35% </w:t>
      </w:r>
      <w:proofErr w:type="spellStart"/>
      <w:r w:rsidRPr="006F0827">
        <w:rPr>
          <w:rFonts w:ascii="Book Antiqua" w:hAnsi="Book Antiqua"/>
          <w:bCs/>
          <w:lang w:val="id-ID"/>
        </w:rPr>
        <w:t>student’s</w:t>
      </w:r>
      <w:proofErr w:type="spellEnd"/>
      <w:r w:rsidRPr="006F0827">
        <w:rPr>
          <w:rFonts w:ascii="Book Antiqua" w:hAnsi="Book Antiqua"/>
          <w:bCs/>
          <w:lang w:val="id-ID"/>
        </w:rPr>
        <w:t xml:space="preserve"> </w:t>
      </w:r>
      <w:proofErr w:type="spellStart"/>
      <w:r w:rsidRPr="006F0827">
        <w:rPr>
          <w:rFonts w:ascii="Book Antiqua" w:hAnsi="Book Antiqua"/>
          <w:bCs/>
          <w:lang w:val="id-ID"/>
        </w:rPr>
        <w:t>motivation</w:t>
      </w:r>
      <w:proofErr w:type="spellEnd"/>
      <w:r w:rsidRPr="006F0827">
        <w:rPr>
          <w:rFonts w:ascii="Book Antiqua" w:hAnsi="Book Antiqua"/>
          <w:bCs/>
          <w:lang w:val="id-ID"/>
        </w:rPr>
        <w:t xml:space="preserve"> </w:t>
      </w:r>
      <w:proofErr w:type="spellStart"/>
      <w:r w:rsidRPr="006F0827">
        <w:rPr>
          <w:rFonts w:ascii="Book Antiqua" w:hAnsi="Book Antiqua"/>
          <w:bCs/>
        </w:rPr>
        <w:t>wa</w:t>
      </w:r>
      <w:proofErr w:type="spellEnd"/>
      <w:r w:rsidRPr="006F0827">
        <w:rPr>
          <w:rFonts w:ascii="Book Antiqua" w:hAnsi="Book Antiqua"/>
          <w:bCs/>
          <w:lang w:val="id-ID"/>
        </w:rPr>
        <w:t xml:space="preserve">s </w:t>
      </w:r>
      <w:r w:rsidRPr="006F0827">
        <w:rPr>
          <w:rFonts w:ascii="Book Antiqua" w:hAnsi="Book Antiqua"/>
          <w:bCs/>
        </w:rPr>
        <w:t>affect</w:t>
      </w:r>
      <w:proofErr w:type="spellStart"/>
      <w:r w:rsidRPr="006F0827">
        <w:rPr>
          <w:rFonts w:ascii="Book Antiqua" w:hAnsi="Book Antiqua"/>
          <w:bCs/>
          <w:lang w:val="id-ID"/>
        </w:rPr>
        <w:t>ed</w:t>
      </w:r>
      <w:proofErr w:type="spellEnd"/>
      <w:r w:rsidRPr="006F0827">
        <w:rPr>
          <w:rFonts w:ascii="Book Antiqua" w:hAnsi="Book Antiqua"/>
          <w:bCs/>
          <w:lang w:val="id-ID"/>
        </w:rPr>
        <w:t xml:space="preserve"> </w:t>
      </w:r>
      <w:proofErr w:type="spellStart"/>
      <w:r w:rsidRPr="006F0827">
        <w:rPr>
          <w:rFonts w:ascii="Book Antiqua" w:hAnsi="Book Antiqua"/>
          <w:bCs/>
          <w:lang w:val="id-ID"/>
        </w:rPr>
        <w:t>by</w:t>
      </w:r>
      <w:proofErr w:type="spellEnd"/>
      <w:r w:rsidRPr="006F0827">
        <w:rPr>
          <w:rFonts w:ascii="Book Antiqua" w:hAnsi="Book Antiqua"/>
          <w:bCs/>
          <w:lang w:val="id-ID"/>
        </w:rPr>
        <w:t xml:space="preserve"> </w:t>
      </w:r>
      <w:proofErr w:type="spellStart"/>
      <w:r w:rsidRPr="006F0827">
        <w:rPr>
          <w:rFonts w:ascii="Book Antiqua" w:hAnsi="Book Antiqua"/>
          <w:bCs/>
          <w:lang w:val="id-ID"/>
        </w:rPr>
        <w:t>other</w:t>
      </w:r>
      <w:proofErr w:type="spellEnd"/>
      <w:r w:rsidRPr="006F0827">
        <w:rPr>
          <w:rFonts w:ascii="Book Antiqua" w:hAnsi="Book Antiqua"/>
          <w:bCs/>
          <w:lang w:val="id-ID"/>
        </w:rPr>
        <w:t xml:space="preserve"> </w:t>
      </w:r>
      <w:proofErr w:type="spellStart"/>
      <w:r w:rsidRPr="006F0827">
        <w:rPr>
          <w:rFonts w:ascii="Book Antiqua" w:hAnsi="Book Antiqua"/>
          <w:bCs/>
          <w:lang w:val="id-ID"/>
        </w:rPr>
        <w:t>variables</w:t>
      </w:r>
      <w:proofErr w:type="spellEnd"/>
      <w:r w:rsidRPr="006F0827">
        <w:rPr>
          <w:rFonts w:ascii="Book Antiqua" w:hAnsi="Book Antiqua"/>
          <w:bCs/>
          <w:lang w:val="id-ID"/>
        </w:rPr>
        <w:t xml:space="preserve"> </w:t>
      </w:r>
      <w:proofErr w:type="spellStart"/>
      <w:r w:rsidRPr="006F0827">
        <w:rPr>
          <w:rFonts w:ascii="Book Antiqua" w:hAnsi="Book Antiqua"/>
          <w:bCs/>
          <w:lang w:val="id-ID"/>
        </w:rPr>
        <w:t>that</w:t>
      </w:r>
      <w:proofErr w:type="spellEnd"/>
      <w:r w:rsidRPr="006F0827">
        <w:rPr>
          <w:rFonts w:ascii="Book Antiqua" w:hAnsi="Book Antiqua"/>
          <w:bCs/>
          <w:lang w:val="id-ID"/>
        </w:rPr>
        <w:t xml:space="preserve"> are not </w:t>
      </w:r>
      <w:proofErr w:type="spellStart"/>
      <w:r w:rsidRPr="006F0827">
        <w:rPr>
          <w:rFonts w:ascii="Book Antiqua" w:hAnsi="Book Antiqua"/>
          <w:bCs/>
          <w:lang w:val="id-ID"/>
        </w:rPr>
        <w:t>the</w:t>
      </w:r>
      <w:proofErr w:type="spellEnd"/>
      <w:r w:rsidRPr="006F0827">
        <w:rPr>
          <w:rFonts w:ascii="Book Antiqua" w:hAnsi="Book Antiqua"/>
          <w:bCs/>
          <w:lang w:val="id-ID"/>
        </w:rPr>
        <w:t xml:space="preserve"> </w:t>
      </w:r>
      <w:proofErr w:type="spellStart"/>
      <w:r w:rsidRPr="006F0827">
        <w:rPr>
          <w:rFonts w:ascii="Book Antiqua" w:hAnsi="Book Antiqua"/>
          <w:bCs/>
          <w:lang w:val="id-ID"/>
        </w:rPr>
        <w:t>focus</w:t>
      </w:r>
      <w:proofErr w:type="spellEnd"/>
      <w:r w:rsidRPr="006F0827">
        <w:rPr>
          <w:rFonts w:ascii="Book Antiqua" w:hAnsi="Book Antiqua"/>
          <w:bCs/>
          <w:lang w:val="id-ID"/>
        </w:rPr>
        <w:t xml:space="preserve"> </w:t>
      </w:r>
      <w:proofErr w:type="spellStart"/>
      <w:r w:rsidRPr="006F0827">
        <w:rPr>
          <w:rFonts w:ascii="Book Antiqua" w:hAnsi="Book Antiqua"/>
          <w:bCs/>
          <w:lang w:val="id-ID"/>
        </w:rPr>
        <w:t>of</w:t>
      </w:r>
      <w:proofErr w:type="spellEnd"/>
      <w:r w:rsidRPr="006F0827">
        <w:rPr>
          <w:rFonts w:ascii="Book Antiqua" w:hAnsi="Book Antiqua"/>
          <w:bCs/>
          <w:lang w:val="id-ID"/>
        </w:rPr>
        <w:t xml:space="preserve"> </w:t>
      </w:r>
      <w:proofErr w:type="spellStart"/>
      <w:r w:rsidRPr="006F0827">
        <w:rPr>
          <w:rFonts w:ascii="Book Antiqua" w:hAnsi="Book Antiqua"/>
          <w:bCs/>
          <w:lang w:val="id-ID"/>
        </w:rPr>
        <w:t>this</w:t>
      </w:r>
      <w:proofErr w:type="spellEnd"/>
      <w:r w:rsidRPr="006F0827">
        <w:rPr>
          <w:rFonts w:ascii="Book Antiqua" w:hAnsi="Book Antiqua"/>
          <w:bCs/>
          <w:lang w:val="id-ID"/>
        </w:rPr>
        <w:t xml:space="preserve"> study. </w:t>
      </w:r>
      <w:proofErr w:type="spellStart"/>
      <w:r w:rsidRPr="006F0827">
        <w:rPr>
          <w:rFonts w:ascii="Book Antiqua" w:hAnsi="Book Antiqua"/>
          <w:bCs/>
          <w:lang w:val="id-ID"/>
        </w:rPr>
        <w:t>Therefore</w:t>
      </w:r>
      <w:proofErr w:type="spellEnd"/>
      <w:r w:rsidRPr="006F0827">
        <w:rPr>
          <w:rFonts w:ascii="Book Antiqua" w:hAnsi="Book Antiqua"/>
          <w:bCs/>
          <w:lang w:val="id-ID"/>
        </w:rPr>
        <w:t xml:space="preserve">, </w:t>
      </w:r>
      <w:proofErr w:type="spellStart"/>
      <w:r w:rsidRPr="006F0827">
        <w:rPr>
          <w:rFonts w:ascii="Book Antiqua" w:hAnsi="Book Antiqua"/>
          <w:bCs/>
          <w:lang w:val="id-ID"/>
        </w:rPr>
        <w:t>based</w:t>
      </w:r>
      <w:proofErr w:type="spellEnd"/>
      <w:r w:rsidRPr="006F0827">
        <w:rPr>
          <w:rFonts w:ascii="Book Antiqua" w:hAnsi="Book Antiqua"/>
          <w:bCs/>
          <w:lang w:val="id-ID"/>
        </w:rPr>
        <w:t xml:space="preserve"> </w:t>
      </w:r>
      <w:proofErr w:type="spellStart"/>
      <w:r w:rsidRPr="006F0827">
        <w:rPr>
          <w:rFonts w:ascii="Book Antiqua" w:hAnsi="Book Antiqua"/>
          <w:bCs/>
          <w:lang w:val="id-ID"/>
        </w:rPr>
        <w:t>on</w:t>
      </w:r>
      <w:proofErr w:type="spellEnd"/>
      <w:r w:rsidRPr="006F0827">
        <w:rPr>
          <w:rFonts w:ascii="Book Antiqua" w:hAnsi="Book Antiqua"/>
          <w:bCs/>
          <w:lang w:val="id-ID"/>
        </w:rPr>
        <w:t xml:space="preserve"> </w:t>
      </w:r>
      <w:proofErr w:type="spellStart"/>
      <w:r w:rsidRPr="006F0827">
        <w:rPr>
          <w:rFonts w:ascii="Book Antiqua" w:hAnsi="Book Antiqua"/>
          <w:bCs/>
          <w:lang w:val="id-ID"/>
        </w:rPr>
        <w:t>several</w:t>
      </w:r>
      <w:proofErr w:type="spellEnd"/>
      <w:r w:rsidRPr="006F0827">
        <w:rPr>
          <w:rFonts w:ascii="Book Antiqua" w:hAnsi="Book Antiqua"/>
          <w:bCs/>
          <w:lang w:val="id-ID"/>
        </w:rPr>
        <w:t xml:space="preserve"> </w:t>
      </w:r>
      <w:proofErr w:type="spellStart"/>
      <w:r w:rsidRPr="006F0827">
        <w:rPr>
          <w:rFonts w:ascii="Book Antiqua" w:hAnsi="Book Antiqua"/>
          <w:bCs/>
          <w:lang w:val="id-ID"/>
        </w:rPr>
        <w:t>results</w:t>
      </w:r>
      <w:proofErr w:type="spellEnd"/>
      <w:r w:rsidRPr="006F0827">
        <w:rPr>
          <w:rFonts w:ascii="Book Antiqua" w:hAnsi="Book Antiqua"/>
          <w:bCs/>
          <w:lang w:val="id-ID"/>
        </w:rPr>
        <w:t xml:space="preserve"> </w:t>
      </w:r>
      <w:proofErr w:type="spellStart"/>
      <w:r w:rsidRPr="006F0827">
        <w:rPr>
          <w:rFonts w:ascii="Book Antiqua" w:hAnsi="Book Antiqua"/>
          <w:bCs/>
          <w:lang w:val="id-ID"/>
        </w:rPr>
        <w:t>of</w:t>
      </w:r>
      <w:proofErr w:type="spellEnd"/>
      <w:r w:rsidRPr="006F0827">
        <w:rPr>
          <w:rFonts w:ascii="Book Antiqua" w:hAnsi="Book Antiqua"/>
          <w:bCs/>
          <w:lang w:val="id-ID"/>
        </w:rPr>
        <w:t xml:space="preserve"> </w:t>
      </w:r>
      <w:proofErr w:type="spellStart"/>
      <w:r w:rsidRPr="006F0827">
        <w:rPr>
          <w:rFonts w:ascii="Book Antiqua" w:hAnsi="Book Antiqua"/>
          <w:bCs/>
          <w:lang w:val="id-ID"/>
        </w:rPr>
        <w:t>calculations</w:t>
      </w:r>
      <w:proofErr w:type="spellEnd"/>
      <w:r w:rsidRPr="006F0827">
        <w:rPr>
          <w:rFonts w:ascii="Book Antiqua" w:hAnsi="Book Antiqua"/>
          <w:bCs/>
          <w:lang w:val="id-ID"/>
        </w:rPr>
        <w:t xml:space="preserve"> </w:t>
      </w:r>
      <w:proofErr w:type="spellStart"/>
      <w:r w:rsidRPr="006F0827">
        <w:rPr>
          <w:rFonts w:ascii="Book Antiqua" w:hAnsi="Book Antiqua"/>
          <w:bCs/>
          <w:lang w:val="id-ID"/>
        </w:rPr>
        <w:t>that</w:t>
      </w:r>
      <w:proofErr w:type="spellEnd"/>
      <w:r w:rsidRPr="006F0827">
        <w:rPr>
          <w:rFonts w:ascii="Book Antiqua" w:hAnsi="Book Antiqua"/>
          <w:bCs/>
          <w:lang w:val="id-ID"/>
        </w:rPr>
        <w:t xml:space="preserve"> </w:t>
      </w:r>
      <w:proofErr w:type="spellStart"/>
      <w:r w:rsidRPr="006F0827">
        <w:rPr>
          <w:rFonts w:ascii="Book Antiqua" w:hAnsi="Book Antiqua"/>
          <w:bCs/>
          <w:lang w:val="id-ID"/>
        </w:rPr>
        <w:t>have</w:t>
      </w:r>
      <w:proofErr w:type="spellEnd"/>
      <w:r w:rsidRPr="006F0827">
        <w:rPr>
          <w:rFonts w:ascii="Book Antiqua" w:hAnsi="Book Antiqua"/>
          <w:bCs/>
          <w:lang w:val="id-ID"/>
        </w:rPr>
        <w:t xml:space="preserve"> </w:t>
      </w:r>
      <w:proofErr w:type="spellStart"/>
      <w:r w:rsidRPr="006F0827">
        <w:rPr>
          <w:rFonts w:ascii="Book Antiqua" w:hAnsi="Book Antiqua"/>
          <w:bCs/>
          <w:lang w:val="id-ID"/>
        </w:rPr>
        <w:t>been</w:t>
      </w:r>
      <w:proofErr w:type="spellEnd"/>
      <w:r w:rsidRPr="006F0827">
        <w:rPr>
          <w:rFonts w:ascii="Book Antiqua" w:hAnsi="Book Antiqua"/>
          <w:bCs/>
          <w:lang w:val="id-ID"/>
        </w:rPr>
        <w:t xml:space="preserve"> </w:t>
      </w:r>
      <w:proofErr w:type="spellStart"/>
      <w:r w:rsidRPr="006F0827">
        <w:rPr>
          <w:rFonts w:ascii="Book Antiqua" w:hAnsi="Book Antiqua"/>
          <w:bCs/>
          <w:lang w:val="id-ID"/>
        </w:rPr>
        <w:t>made</w:t>
      </w:r>
      <w:proofErr w:type="spellEnd"/>
      <w:r w:rsidRPr="006F0827">
        <w:rPr>
          <w:rFonts w:ascii="Book Antiqua" w:hAnsi="Book Antiqua"/>
          <w:bCs/>
        </w:rPr>
        <w:t>,</w:t>
      </w:r>
      <w:r w:rsidRPr="006F0827">
        <w:rPr>
          <w:rFonts w:ascii="Book Antiqua" w:hAnsi="Book Antiqua"/>
          <w:bCs/>
          <w:lang w:val="id-ID"/>
        </w:rPr>
        <w:t xml:space="preserve"> </w:t>
      </w:r>
      <w:proofErr w:type="spellStart"/>
      <w:r w:rsidRPr="006F0827">
        <w:rPr>
          <w:rFonts w:ascii="Book Antiqua" w:hAnsi="Book Antiqua"/>
          <w:bCs/>
          <w:lang w:val="id-ID"/>
        </w:rPr>
        <w:t>it</w:t>
      </w:r>
      <w:proofErr w:type="spellEnd"/>
      <w:r w:rsidRPr="006F0827">
        <w:rPr>
          <w:rFonts w:ascii="Book Antiqua" w:hAnsi="Book Antiqua"/>
          <w:bCs/>
          <w:lang w:val="id-ID"/>
        </w:rPr>
        <w:t xml:space="preserve"> </w:t>
      </w:r>
      <w:proofErr w:type="spellStart"/>
      <w:r w:rsidRPr="006F0827">
        <w:rPr>
          <w:rFonts w:ascii="Book Antiqua" w:hAnsi="Book Antiqua"/>
          <w:bCs/>
          <w:lang w:val="id-ID"/>
        </w:rPr>
        <w:t>can</w:t>
      </w:r>
      <w:proofErr w:type="spellEnd"/>
      <w:r w:rsidRPr="006F0827">
        <w:rPr>
          <w:rFonts w:ascii="Book Antiqua" w:hAnsi="Book Antiqua"/>
          <w:bCs/>
          <w:lang w:val="id-ID"/>
        </w:rPr>
        <w:t xml:space="preserve"> </w:t>
      </w:r>
      <w:proofErr w:type="spellStart"/>
      <w:r w:rsidRPr="006F0827">
        <w:rPr>
          <w:rFonts w:ascii="Book Antiqua" w:hAnsi="Book Antiqua"/>
          <w:bCs/>
          <w:lang w:val="id-ID"/>
        </w:rPr>
        <w:t>be</w:t>
      </w:r>
      <w:proofErr w:type="spellEnd"/>
      <w:r w:rsidRPr="006F0827">
        <w:rPr>
          <w:rFonts w:ascii="Book Antiqua" w:hAnsi="Book Antiqua"/>
          <w:bCs/>
          <w:lang w:val="id-ID"/>
        </w:rPr>
        <w:t xml:space="preserve"> </w:t>
      </w:r>
      <w:proofErr w:type="spellStart"/>
      <w:r w:rsidRPr="006F0827">
        <w:rPr>
          <w:rFonts w:ascii="Book Antiqua" w:hAnsi="Book Antiqua"/>
          <w:bCs/>
          <w:lang w:val="id-ID"/>
        </w:rPr>
        <w:t>concluded</w:t>
      </w:r>
      <w:proofErr w:type="spellEnd"/>
      <w:r w:rsidRPr="006F0827">
        <w:rPr>
          <w:rFonts w:ascii="Book Antiqua" w:hAnsi="Book Antiqua"/>
          <w:bCs/>
          <w:lang w:val="id-ID"/>
        </w:rPr>
        <w:t xml:space="preserve"> </w:t>
      </w:r>
      <w:proofErr w:type="spellStart"/>
      <w:r w:rsidRPr="006F0827">
        <w:rPr>
          <w:rFonts w:ascii="Book Antiqua" w:hAnsi="Book Antiqua"/>
          <w:bCs/>
          <w:lang w:val="id-ID"/>
        </w:rPr>
        <w:t>that</w:t>
      </w:r>
      <w:proofErr w:type="spellEnd"/>
      <w:r w:rsidRPr="006F0827">
        <w:rPr>
          <w:rFonts w:ascii="Book Antiqua" w:hAnsi="Book Antiqua"/>
          <w:bCs/>
          <w:lang w:val="id-ID"/>
        </w:rPr>
        <w:t xml:space="preserve"> </w:t>
      </w:r>
      <w:proofErr w:type="spellStart"/>
      <w:r w:rsidRPr="006F0827">
        <w:rPr>
          <w:rFonts w:ascii="Book Antiqua" w:hAnsi="Book Antiqua"/>
          <w:bCs/>
          <w:lang w:val="id-ID"/>
        </w:rPr>
        <w:t>interpersonal</w:t>
      </w:r>
      <w:proofErr w:type="spellEnd"/>
      <w:r w:rsidRPr="006F0827">
        <w:rPr>
          <w:rFonts w:ascii="Book Antiqua" w:hAnsi="Book Antiqua"/>
          <w:bCs/>
          <w:lang w:val="id-ID"/>
        </w:rPr>
        <w:t xml:space="preserve"> </w:t>
      </w:r>
      <w:proofErr w:type="spellStart"/>
      <w:r w:rsidRPr="006F0827">
        <w:rPr>
          <w:rFonts w:ascii="Book Antiqua" w:hAnsi="Book Antiqua"/>
          <w:bCs/>
          <w:lang w:val="id-ID"/>
        </w:rPr>
        <w:t>communication</w:t>
      </w:r>
      <w:proofErr w:type="spellEnd"/>
      <w:r w:rsidRPr="006F0827">
        <w:rPr>
          <w:rFonts w:ascii="Book Antiqua" w:hAnsi="Book Antiqua"/>
          <w:bCs/>
          <w:lang w:val="id-ID"/>
        </w:rPr>
        <w:t xml:space="preserve"> </w:t>
      </w:r>
      <w:proofErr w:type="spellStart"/>
      <w:r w:rsidRPr="006F0827">
        <w:rPr>
          <w:rFonts w:ascii="Book Antiqua" w:hAnsi="Book Antiqua"/>
          <w:bCs/>
          <w:lang w:val="id-ID"/>
        </w:rPr>
        <w:t>between</w:t>
      </w:r>
      <w:proofErr w:type="spellEnd"/>
      <w:r w:rsidRPr="006F0827">
        <w:rPr>
          <w:rFonts w:ascii="Book Antiqua" w:hAnsi="Book Antiqua"/>
          <w:bCs/>
          <w:lang w:val="id-ID"/>
        </w:rPr>
        <w:t xml:space="preserve"> </w:t>
      </w:r>
      <w:proofErr w:type="spellStart"/>
      <w:r w:rsidRPr="006F0827">
        <w:rPr>
          <w:rFonts w:ascii="Book Antiqua" w:hAnsi="Book Antiqua"/>
          <w:bCs/>
          <w:lang w:val="id-ID"/>
        </w:rPr>
        <w:t>students</w:t>
      </w:r>
      <w:proofErr w:type="spellEnd"/>
      <w:r w:rsidRPr="006F0827">
        <w:rPr>
          <w:rFonts w:ascii="Book Antiqua" w:hAnsi="Book Antiqua"/>
          <w:bCs/>
          <w:lang w:val="id-ID"/>
        </w:rPr>
        <w:t xml:space="preserve"> </w:t>
      </w:r>
      <w:proofErr w:type="spellStart"/>
      <w:r w:rsidRPr="006F0827">
        <w:rPr>
          <w:rFonts w:ascii="Book Antiqua" w:hAnsi="Book Antiqua"/>
          <w:bCs/>
          <w:lang w:val="id-ID"/>
        </w:rPr>
        <w:t>and</w:t>
      </w:r>
      <w:proofErr w:type="spellEnd"/>
      <w:r w:rsidRPr="006F0827">
        <w:rPr>
          <w:rFonts w:ascii="Book Antiqua" w:hAnsi="Book Antiqua"/>
          <w:bCs/>
          <w:lang w:val="id-ID"/>
        </w:rPr>
        <w:t xml:space="preserve"> </w:t>
      </w:r>
      <w:proofErr w:type="spellStart"/>
      <w:r w:rsidRPr="006F0827">
        <w:rPr>
          <w:rFonts w:ascii="Book Antiqua" w:hAnsi="Book Antiqua"/>
          <w:bCs/>
          <w:lang w:val="id-ID"/>
        </w:rPr>
        <w:t>lecturers</w:t>
      </w:r>
      <w:proofErr w:type="spellEnd"/>
      <w:r w:rsidRPr="006F0827">
        <w:rPr>
          <w:rFonts w:ascii="Book Antiqua" w:hAnsi="Book Antiqua"/>
          <w:bCs/>
          <w:lang w:val="id-ID"/>
        </w:rPr>
        <w:t xml:space="preserve"> (X) ha</w:t>
      </w:r>
      <w:r w:rsidRPr="006F0827">
        <w:rPr>
          <w:rFonts w:ascii="Book Antiqua" w:hAnsi="Book Antiqua"/>
          <w:bCs/>
        </w:rPr>
        <w:t>d</w:t>
      </w:r>
      <w:r w:rsidRPr="006F0827">
        <w:rPr>
          <w:rFonts w:ascii="Book Antiqua" w:hAnsi="Book Antiqua"/>
          <w:bCs/>
          <w:lang w:val="id-ID"/>
        </w:rPr>
        <w:t xml:space="preserve"> a </w:t>
      </w:r>
      <w:proofErr w:type="spellStart"/>
      <w:r w:rsidRPr="006F0827">
        <w:rPr>
          <w:rFonts w:ascii="Book Antiqua" w:hAnsi="Book Antiqua"/>
          <w:bCs/>
          <w:lang w:val="id-ID"/>
        </w:rPr>
        <w:t>positive</w:t>
      </w:r>
      <w:proofErr w:type="spellEnd"/>
      <w:r w:rsidRPr="006F0827">
        <w:rPr>
          <w:rFonts w:ascii="Book Antiqua" w:hAnsi="Book Antiqua"/>
          <w:bCs/>
          <w:lang w:val="id-ID"/>
        </w:rPr>
        <w:t xml:space="preserve"> </w:t>
      </w:r>
      <w:proofErr w:type="spellStart"/>
      <w:r w:rsidRPr="006F0827">
        <w:rPr>
          <w:rFonts w:ascii="Book Antiqua" w:hAnsi="Book Antiqua"/>
          <w:bCs/>
          <w:lang w:val="id-ID"/>
        </w:rPr>
        <w:t>effect</w:t>
      </w:r>
      <w:proofErr w:type="spellEnd"/>
      <w:r w:rsidRPr="006F0827">
        <w:rPr>
          <w:rFonts w:ascii="Book Antiqua" w:hAnsi="Book Antiqua"/>
          <w:bCs/>
          <w:lang w:val="id-ID"/>
        </w:rPr>
        <w:t xml:space="preserve"> </w:t>
      </w:r>
      <w:proofErr w:type="spellStart"/>
      <w:r w:rsidRPr="006F0827">
        <w:rPr>
          <w:rFonts w:ascii="Book Antiqua" w:hAnsi="Book Antiqua"/>
          <w:bCs/>
          <w:lang w:val="id-ID"/>
        </w:rPr>
        <w:t>on</w:t>
      </w:r>
      <w:proofErr w:type="spellEnd"/>
      <w:r w:rsidRPr="006F0827">
        <w:rPr>
          <w:rFonts w:ascii="Book Antiqua" w:hAnsi="Book Antiqua"/>
          <w:bCs/>
        </w:rPr>
        <w:t xml:space="preserve"> the </w:t>
      </w:r>
      <w:proofErr w:type="spellStart"/>
      <w:r w:rsidRPr="006F0827">
        <w:rPr>
          <w:rFonts w:ascii="Book Antiqua" w:hAnsi="Book Antiqua"/>
          <w:bCs/>
          <w:lang w:val="id-ID"/>
        </w:rPr>
        <w:t>student</w:t>
      </w:r>
      <w:proofErr w:type="spellEnd"/>
      <w:r w:rsidRPr="006F0827">
        <w:rPr>
          <w:rFonts w:ascii="Book Antiqua" w:hAnsi="Book Antiqua"/>
          <w:bCs/>
        </w:rPr>
        <w:t>s’ learning</w:t>
      </w:r>
      <w:r w:rsidRPr="006F0827">
        <w:rPr>
          <w:rFonts w:ascii="Book Antiqua" w:hAnsi="Book Antiqua"/>
          <w:bCs/>
          <w:lang w:val="id-ID"/>
        </w:rPr>
        <w:t xml:space="preserve"> </w:t>
      </w:r>
      <w:proofErr w:type="spellStart"/>
      <w:r w:rsidRPr="006F0827">
        <w:rPr>
          <w:rFonts w:ascii="Book Antiqua" w:hAnsi="Book Antiqua"/>
          <w:bCs/>
          <w:lang w:val="id-ID"/>
        </w:rPr>
        <w:t>motivation</w:t>
      </w:r>
      <w:proofErr w:type="spellEnd"/>
      <w:r w:rsidRPr="006F0827">
        <w:rPr>
          <w:rFonts w:ascii="Book Antiqua" w:hAnsi="Book Antiqua"/>
          <w:bCs/>
          <w:lang w:val="id-ID"/>
        </w:rPr>
        <w:t xml:space="preserve"> (Y) </w:t>
      </w:r>
      <w:proofErr w:type="spellStart"/>
      <w:r w:rsidRPr="006F0827">
        <w:rPr>
          <w:rFonts w:ascii="Book Antiqua" w:hAnsi="Book Antiqua"/>
          <w:bCs/>
          <w:lang w:val="id-ID"/>
        </w:rPr>
        <w:t>with</w:t>
      </w:r>
      <w:proofErr w:type="spellEnd"/>
      <w:r w:rsidRPr="006F0827">
        <w:rPr>
          <w:rFonts w:ascii="Book Antiqua" w:hAnsi="Book Antiqua"/>
          <w:bCs/>
          <w:lang w:val="id-ID"/>
        </w:rPr>
        <w:t xml:space="preserve"> a total </w:t>
      </w:r>
      <w:proofErr w:type="spellStart"/>
      <w:r w:rsidRPr="006F0827">
        <w:rPr>
          <w:rFonts w:ascii="Book Antiqua" w:hAnsi="Book Antiqua"/>
          <w:bCs/>
          <w:lang w:val="id-ID"/>
        </w:rPr>
        <w:t>effect</w:t>
      </w:r>
      <w:proofErr w:type="spellEnd"/>
      <w:r w:rsidRPr="006F0827">
        <w:rPr>
          <w:rFonts w:ascii="Book Antiqua" w:hAnsi="Book Antiqua"/>
          <w:bCs/>
          <w:lang w:val="id-ID"/>
        </w:rPr>
        <w:t xml:space="preserve"> </w:t>
      </w:r>
      <w:proofErr w:type="spellStart"/>
      <w:r w:rsidRPr="006F0827">
        <w:rPr>
          <w:rFonts w:ascii="Book Antiqua" w:hAnsi="Book Antiqua"/>
          <w:bCs/>
          <w:lang w:val="id-ID"/>
        </w:rPr>
        <w:t>of</w:t>
      </w:r>
      <w:proofErr w:type="spellEnd"/>
      <w:r w:rsidRPr="006F0827">
        <w:rPr>
          <w:rFonts w:ascii="Book Antiqua" w:hAnsi="Book Antiqua"/>
          <w:bCs/>
          <w:lang w:val="id-ID"/>
        </w:rPr>
        <w:t xml:space="preserve"> 65%.</w:t>
      </w:r>
    </w:p>
    <w:p w14:paraId="716EE8B5" w14:textId="77777777" w:rsidR="00631A8C" w:rsidRPr="006F0827" w:rsidRDefault="00631A8C" w:rsidP="00631A8C">
      <w:pPr>
        <w:spacing w:line="276" w:lineRule="auto"/>
        <w:ind w:firstLine="709"/>
        <w:jc w:val="both"/>
        <w:rPr>
          <w:rFonts w:ascii="Book Antiqua" w:hAnsi="Book Antiqua"/>
          <w:szCs w:val="22"/>
          <w:lang w:val="id-ID"/>
        </w:rPr>
      </w:pPr>
    </w:p>
    <w:p w14:paraId="46E259B8" w14:textId="77777777" w:rsidR="00631A8C" w:rsidRPr="00CA46EF" w:rsidRDefault="00631A8C" w:rsidP="00631A8C">
      <w:pPr>
        <w:spacing w:line="276" w:lineRule="auto"/>
        <w:rPr>
          <w:rFonts w:ascii="Book Antiqua" w:hAnsi="Book Antiqua"/>
          <w:b/>
        </w:rPr>
      </w:pPr>
      <w:r>
        <w:rPr>
          <w:rFonts w:ascii="Book Antiqua" w:hAnsi="Book Antiqua"/>
          <w:b/>
        </w:rPr>
        <w:t>REFERENCES</w:t>
      </w:r>
    </w:p>
    <w:p w14:paraId="7498CC52"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Pr>
          <w:rFonts w:ascii="Book Antiqua" w:hAnsi="Book Antiqua"/>
        </w:rPr>
        <w:fldChar w:fldCharType="begin" w:fldLock="1"/>
      </w:r>
      <w:r>
        <w:rPr>
          <w:rFonts w:ascii="Book Antiqua" w:hAnsi="Book Antiqua"/>
        </w:rPr>
        <w:instrText xml:space="preserve">ADDIN Mendeley Bibliography CSL_BIBLIOGRAPHY </w:instrText>
      </w:r>
      <w:r>
        <w:rPr>
          <w:rFonts w:ascii="Book Antiqua" w:hAnsi="Book Antiqua"/>
        </w:rPr>
        <w:fldChar w:fldCharType="separate"/>
      </w:r>
      <w:r w:rsidRPr="00DE390A">
        <w:rPr>
          <w:rFonts w:ascii="Book Antiqua" w:hAnsi="Book Antiqua"/>
          <w:noProof/>
        </w:rPr>
        <w:t>Abubakar, F. (2015). Pengaruh Komunik</w:t>
      </w:r>
      <w:r>
        <w:rPr>
          <w:rFonts w:ascii="Book Antiqua" w:hAnsi="Book Antiqua"/>
          <w:noProof/>
        </w:rPr>
        <w:t>asi Interpersonal Antara Dosen d</w:t>
      </w:r>
      <w:r w:rsidRPr="00DE390A">
        <w:rPr>
          <w:rFonts w:ascii="Book Antiqua" w:hAnsi="Book Antiqua"/>
          <w:noProof/>
        </w:rPr>
        <w:t>an Mahas</w:t>
      </w:r>
      <w:r>
        <w:rPr>
          <w:rFonts w:ascii="Book Antiqua" w:hAnsi="Book Antiqua"/>
          <w:noProof/>
        </w:rPr>
        <w:t>iswa Terhadap Motivasi Belajar d</w:t>
      </w:r>
      <w:r w:rsidRPr="00DE390A">
        <w:rPr>
          <w:rFonts w:ascii="Book Antiqua" w:hAnsi="Book Antiqua"/>
          <w:noProof/>
        </w:rPr>
        <w:t xml:space="preserve">an Prestasi Akademik Mahasiswa. </w:t>
      </w:r>
      <w:r w:rsidRPr="00DE390A">
        <w:rPr>
          <w:rFonts w:ascii="Book Antiqua" w:hAnsi="Book Antiqua"/>
          <w:i/>
          <w:iCs/>
          <w:noProof/>
        </w:rPr>
        <w:t>Jurnal Pekommas</w:t>
      </w:r>
      <w:r w:rsidRPr="00DE390A">
        <w:rPr>
          <w:rFonts w:ascii="Book Antiqua" w:hAnsi="Book Antiqua"/>
          <w:noProof/>
        </w:rPr>
        <w:t xml:space="preserve">, </w:t>
      </w:r>
      <w:r w:rsidRPr="00DE390A">
        <w:rPr>
          <w:rFonts w:ascii="Book Antiqua" w:hAnsi="Book Antiqua"/>
          <w:i/>
          <w:iCs/>
          <w:noProof/>
        </w:rPr>
        <w:t>18</w:t>
      </w:r>
      <w:r w:rsidRPr="00DE390A">
        <w:rPr>
          <w:rFonts w:ascii="Book Antiqua" w:hAnsi="Book Antiqua"/>
          <w:noProof/>
        </w:rPr>
        <w:t>(1), 53 – 62. https://doi.org/10.30818/</w:t>
      </w:r>
      <w:r>
        <w:rPr>
          <w:rFonts w:ascii="Book Antiqua" w:hAnsi="Book Antiqua"/>
          <w:noProof/>
        </w:rPr>
        <w:t xml:space="preserve"> </w:t>
      </w:r>
      <w:r w:rsidRPr="00DE390A">
        <w:rPr>
          <w:rFonts w:ascii="Book Antiqua" w:hAnsi="Book Antiqua"/>
          <w:noProof/>
        </w:rPr>
        <w:t>jpkm.</w:t>
      </w:r>
      <w:r>
        <w:rPr>
          <w:rFonts w:ascii="Book Antiqua" w:hAnsi="Book Antiqua"/>
          <w:noProof/>
        </w:rPr>
        <w:t xml:space="preserve"> </w:t>
      </w:r>
      <w:r w:rsidRPr="00DE390A">
        <w:rPr>
          <w:rFonts w:ascii="Book Antiqua" w:hAnsi="Book Antiqua"/>
          <w:noProof/>
        </w:rPr>
        <w:t>2015.1180106</w:t>
      </w:r>
    </w:p>
    <w:p w14:paraId="24E355E2"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 xml:space="preserve">Arikunto, S. (2013). </w:t>
      </w:r>
      <w:r w:rsidRPr="00DE390A">
        <w:rPr>
          <w:rFonts w:ascii="Book Antiqua" w:hAnsi="Book Antiqua"/>
          <w:i/>
          <w:iCs/>
          <w:noProof/>
        </w:rPr>
        <w:t>Metode Penelitian Pendidikan</w:t>
      </w:r>
      <w:r w:rsidRPr="00DE390A">
        <w:rPr>
          <w:rFonts w:ascii="Book Antiqua" w:hAnsi="Book Antiqua"/>
          <w:noProof/>
        </w:rPr>
        <w:t>. Bandung: Alfabeta.</w:t>
      </w:r>
    </w:p>
    <w:p w14:paraId="40628EC0"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 xml:space="preserve">Arni, M. (2010). </w:t>
      </w:r>
      <w:r w:rsidRPr="00DE390A">
        <w:rPr>
          <w:rFonts w:ascii="Book Antiqua" w:hAnsi="Book Antiqua"/>
          <w:i/>
          <w:iCs/>
          <w:noProof/>
        </w:rPr>
        <w:t>Komunikasi Organisasi</w:t>
      </w:r>
      <w:r w:rsidRPr="00DE390A">
        <w:rPr>
          <w:rFonts w:ascii="Book Antiqua" w:hAnsi="Book Antiqua"/>
          <w:noProof/>
        </w:rPr>
        <w:t>. Jakarta: Bumi Aksara.</w:t>
      </w:r>
    </w:p>
    <w:p w14:paraId="200B38D0"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 xml:space="preserve">Azwar. (2014). </w:t>
      </w:r>
      <w:r w:rsidRPr="00DE390A">
        <w:rPr>
          <w:rFonts w:ascii="Book Antiqua" w:hAnsi="Book Antiqua"/>
          <w:i/>
          <w:iCs/>
          <w:noProof/>
        </w:rPr>
        <w:t>Penyusunan Skala Psikologi</w:t>
      </w:r>
      <w:r w:rsidRPr="00DE390A">
        <w:rPr>
          <w:rFonts w:ascii="Book Antiqua" w:hAnsi="Book Antiqua"/>
          <w:noProof/>
        </w:rPr>
        <w:t>. Yogyakarta: Pustaka Pelajar.</w:t>
      </w:r>
    </w:p>
    <w:p w14:paraId="698F4DF7"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 xml:space="preserve">Dispini, M., &amp; Romadoni, A. N. (2016). Analsisi Penyebab Keengganan Mahasiswa dalam Bertanya dan Mengemukakan Ide Pada Mata Kuliah </w:t>
      </w:r>
      <w:r w:rsidRPr="00DE390A">
        <w:rPr>
          <w:rFonts w:ascii="Book Antiqua" w:hAnsi="Book Antiqua"/>
          <w:noProof/>
        </w:rPr>
        <w:lastRenderedPageBreak/>
        <w:t xml:space="preserve">Evaluasi Pembelajaran. </w:t>
      </w:r>
      <w:r w:rsidRPr="00DE390A">
        <w:rPr>
          <w:rFonts w:ascii="Book Antiqua" w:hAnsi="Book Antiqua"/>
          <w:i/>
          <w:iCs/>
          <w:noProof/>
        </w:rPr>
        <w:t>Prosiding Seminar Nasional Reforming Pedagogy</w:t>
      </w:r>
      <w:r w:rsidRPr="00DE390A">
        <w:rPr>
          <w:rFonts w:ascii="Book Antiqua" w:hAnsi="Book Antiqua"/>
          <w:noProof/>
        </w:rPr>
        <w:t>. Yogyakarta: Universitas Sanata Dharma.</w:t>
      </w:r>
    </w:p>
    <w:p w14:paraId="39AEE4BB"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 xml:space="preserve">Emda, A. (2017). Kedudukan Motivasi Belajar Siswa Dalam Pembelajaran. </w:t>
      </w:r>
      <w:r w:rsidRPr="00DE390A">
        <w:rPr>
          <w:rFonts w:ascii="Book Antiqua" w:hAnsi="Book Antiqua"/>
          <w:i/>
          <w:iCs/>
          <w:noProof/>
        </w:rPr>
        <w:t>Lantanida Journal</w:t>
      </w:r>
      <w:r w:rsidRPr="00DE390A">
        <w:rPr>
          <w:rFonts w:ascii="Book Antiqua" w:hAnsi="Book Antiqua"/>
          <w:noProof/>
        </w:rPr>
        <w:t xml:space="preserve">, </w:t>
      </w:r>
      <w:r w:rsidRPr="00DE390A">
        <w:rPr>
          <w:rFonts w:ascii="Book Antiqua" w:hAnsi="Book Antiqua"/>
          <w:i/>
          <w:iCs/>
          <w:noProof/>
        </w:rPr>
        <w:t>5</w:t>
      </w:r>
      <w:r w:rsidRPr="00DE390A">
        <w:rPr>
          <w:rFonts w:ascii="Book Antiqua" w:hAnsi="Book Antiqua"/>
          <w:noProof/>
        </w:rPr>
        <w:t>(2), 93–196. https://doi.org/10.22373/lj.v5i2.2838</w:t>
      </w:r>
    </w:p>
    <w:p w14:paraId="0589B846"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 xml:space="preserve">Haqi, L. (2015). </w:t>
      </w:r>
      <w:r w:rsidRPr="00DE390A">
        <w:rPr>
          <w:rFonts w:ascii="Book Antiqua" w:hAnsi="Book Antiqua"/>
          <w:i/>
          <w:iCs/>
          <w:noProof/>
        </w:rPr>
        <w:t>Pengaruh Komunikasi Antara Guru Dengan Siswa Terhadap Motivasi Belajar Siswa Kelas V Mi Matholi’ul Huda 02 Troso Jepara Tahun Pelajaran 2015</w:t>
      </w:r>
      <w:r w:rsidRPr="00DE390A">
        <w:rPr>
          <w:rFonts w:ascii="Book Antiqua" w:hAnsi="Book Antiqua"/>
          <w:noProof/>
        </w:rPr>
        <w:t xml:space="preserve"> (Universitas Islam Negeri Walisongo Semarang). Retrieved from http://eprints.walisongo.ac.id/4596/</w:t>
      </w:r>
    </w:p>
    <w:p w14:paraId="0F6EFCD8"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 xml:space="preserve">Harapan, E., &amp; Ahmad, S. (2014). </w:t>
      </w:r>
      <w:r w:rsidRPr="00DE390A">
        <w:rPr>
          <w:rFonts w:ascii="Book Antiqua" w:hAnsi="Book Antiqua"/>
          <w:i/>
          <w:iCs/>
          <w:noProof/>
        </w:rPr>
        <w:t>Komunikasi Antarpribadi</w:t>
      </w:r>
      <w:r w:rsidRPr="00DE390A">
        <w:rPr>
          <w:rFonts w:ascii="Book Antiqua" w:hAnsi="Book Antiqua"/>
          <w:noProof/>
        </w:rPr>
        <w:t>. Jakarta: PT. Raja Grafindo Persada.</w:t>
      </w:r>
    </w:p>
    <w:p w14:paraId="2FE6B2C7"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 xml:space="preserve">Hasanah, H. (2015). Pengaruh Komunikasi Interpersonal Dalam Menurunkan Problem Tekanan Emosi Berbasis Gender. </w:t>
      </w:r>
      <w:r w:rsidRPr="00DE390A">
        <w:rPr>
          <w:rFonts w:ascii="Book Antiqua" w:hAnsi="Book Antiqua"/>
          <w:i/>
          <w:iCs/>
          <w:noProof/>
        </w:rPr>
        <w:t>Sawwa: Jurnal Studi Gender</w:t>
      </w:r>
      <w:r w:rsidRPr="00DE390A">
        <w:rPr>
          <w:rFonts w:ascii="Book Antiqua" w:hAnsi="Book Antiqua"/>
          <w:noProof/>
        </w:rPr>
        <w:t xml:space="preserve">, </w:t>
      </w:r>
      <w:r w:rsidRPr="00DE390A">
        <w:rPr>
          <w:rFonts w:ascii="Book Antiqua" w:hAnsi="Book Antiqua"/>
          <w:i/>
          <w:iCs/>
          <w:noProof/>
        </w:rPr>
        <w:t>11</w:t>
      </w:r>
      <w:r w:rsidRPr="00DE390A">
        <w:rPr>
          <w:rFonts w:ascii="Book Antiqua" w:hAnsi="Book Antiqua"/>
          <w:noProof/>
        </w:rPr>
        <w:t>(1), 51–74. https://doi.org/10.21580/sa.v11i1.1446</w:t>
      </w:r>
    </w:p>
    <w:p w14:paraId="40653AA2"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 xml:space="preserve">Kompri. (2016). </w:t>
      </w:r>
      <w:r w:rsidRPr="00DE390A">
        <w:rPr>
          <w:rFonts w:ascii="Book Antiqua" w:hAnsi="Book Antiqua"/>
          <w:i/>
          <w:iCs/>
          <w:noProof/>
        </w:rPr>
        <w:t>Motivasi Pembelajaran Perspektif Guru dan Siswa</w:t>
      </w:r>
      <w:r w:rsidRPr="00DE390A">
        <w:rPr>
          <w:rFonts w:ascii="Book Antiqua" w:hAnsi="Book Antiqua"/>
          <w:noProof/>
        </w:rPr>
        <w:t>. Bandung: PT Remaja Rosdakarya Offside.</w:t>
      </w:r>
    </w:p>
    <w:p w14:paraId="0687377D"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 xml:space="preserve">Mulyana, D. (2016). </w:t>
      </w:r>
      <w:r w:rsidRPr="00DE390A">
        <w:rPr>
          <w:rFonts w:ascii="Book Antiqua" w:hAnsi="Book Antiqua"/>
          <w:i/>
          <w:iCs/>
          <w:noProof/>
        </w:rPr>
        <w:t>Ilmu Komunikasi</w:t>
      </w:r>
      <w:r w:rsidRPr="00DE390A">
        <w:rPr>
          <w:rFonts w:ascii="Book Antiqua" w:hAnsi="Book Antiqua"/>
          <w:noProof/>
        </w:rPr>
        <w:t>. Bandung: PT Remaja Rosdakarya Offside.</w:t>
      </w:r>
    </w:p>
    <w:p w14:paraId="0C6879B3"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 xml:space="preserve">Mutawakkil, &amp; Nuraedah. (2019). Gaya Komunikasi Dosen Dalam Pembelajaran Mahasiswa. </w:t>
      </w:r>
      <w:r w:rsidRPr="00DE390A">
        <w:rPr>
          <w:rFonts w:ascii="Book Antiqua" w:hAnsi="Book Antiqua"/>
          <w:i/>
          <w:iCs/>
          <w:noProof/>
        </w:rPr>
        <w:t>Communicatus: Jurnal Ilmu Komunikasi</w:t>
      </w:r>
      <w:r w:rsidRPr="00DE390A">
        <w:rPr>
          <w:rFonts w:ascii="Book Antiqua" w:hAnsi="Book Antiqua"/>
          <w:noProof/>
        </w:rPr>
        <w:t xml:space="preserve">, </w:t>
      </w:r>
      <w:r w:rsidRPr="00DE390A">
        <w:rPr>
          <w:rFonts w:ascii="Book Antiqua" w:hAnsi="Book Antiqua"/>
          <w:i/>
          <w:iCs/>
          <w:noProof/>
        </w:rPr>
        <w:t>3</w:t>
      </w:r>
      <w:r w:rsidRPr="00DE390A">
        <w:rPr>
          <w:rFonts w:ascii="Book Antiqua" w:hAnsi="Book Antiqua"/>
          <w:noProof/>
        </w:rPr>
        <w:t>(2), 135–152. https://doi.org/10.15575/cjik.v3i2.5765</w:t>
      </w:r>
    </w:p>
    <w:p w14:paraId="1F117FDA"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 xml:space="preserve">Naim, N. (2011). </w:t>
      </w:r>
      <w:r w:rsidRPr="00DE390A">
        <w:rPr>
          <w:rFonts w:ascii="Book Antiqua" w:hAnsi="Book Antiqua"/>
          <w:i/>
          <w:iCs/>
          <w:noProof/>
        </w:rPr>
        <w:t>Dasar-Dasar Komunikasi Pendidikan</w:t>
      </w:r>
      <w:r w:rsidRPr="00DE390A">
        <w:rPr>
          <w:rFonts w:ascii="Book Antiqua" w:hAnsi="Book Antiqua"/>
          <w:noProof/>
        </w:rPr>
        <w:t>. Yogyakarta: Ar Ruzz Media.</w:t>
      </w:r>
    </w:p>
    <w:p w14:paraId="7D628E08"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 xml:space="preserve">Rakhmat. (2012). </w:t>
      </w:r>
      <w:r w:rsidRPr="00DE390A">
        <w:rPr>
          <w:rFonts w:ascii="Book Antiqua" w:hAnsi="Book Antiqua"/>
          <w:i/>
          <w:iCs/>
          <w:noProof/>
        </w:rPr>
        <w:t>Psikologi Komunikasi</w:t>
      </w:r>
      <w:r w:rsidRPr="00DE390A">
        <w:rPr>
          <w:rFonts w:ascii="Book Antiqua" w:hAnsi="Book Antiqua"/>
          <w:noProof/>
        </w:rPr>
        <w:t>. Bandung: PT Remaja Rosdakarya Offside.</w:t>
      </w:r>
    </w:p>
    <w:p w14:paraId="48EFBFD1"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 xml:space="preserve">Riswandi. (2013). </w:t>
      </w:r>
      <w:r w:rsidRPr="00DE390A">
        <w:rPr>
          <w:rFonts w:ascii="Book Antiqua" w:hAnsi="Book Antiqua"/>
          <w:i/>
          <w:iCs/>
          <w:noProof/>
        </w:rPr>
        <w:t>Psikologi Komunikasi</w:t>
      </w:r>
      <w:r w:rsidRPr="00DE390A">
        <w:rPr>
          <w:rFonts w:ascii="Book Antiqua" w:hAnsi="Book Antiqua"/>
          <w:noProof/>
        </w:rPr>
        <w:t>. Jakarta: Graha Ilmu.</w:t>
      </w:r>
    </w:p>
    <w:p w14:paraId="309E98F5"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 xml:space="preserve">Sardiman. (2011). </w:t>
      </w:r>
      <w:r>
        <w:rPr>
          <w:rFonts w:ascii="Book Antiqua" w:hAnsi="Book Antiqua"/>
          <w:i/>
          <w:iCs/>
          <w:noProof/>
        </w:rPr>
        <w:t>Interaksi d</w:t>
      </w:r>
      <w:r w:rsidRPr="00DE390A">
        <w:rPr>
          <w:rFonts w:ascii="Book Antiqua" w:hAnsi="Book Antiqua"/>
          <w:i/>
          <w:iCs/>
          <w:noProof/>
        </w:rPr>
        <w:t>an Motivasi Belajar Mengajar</w:t>
      </w:r>
      <w:r w:rsidRPr="00DE390A">
        <w:rPr>
          <w:rFonts w:ascii="Book Antiqua" w:hAnsi="Book Antiqua"/>
          <w:noProof/>
        </w:rPr>
        <w:t>. Jakarta: PT. Raja Grafindo Persada.</w:t>
      </w:r>
    </w:p>
    <w:p w14:paraId="4F5EB549"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Simanjuntak, B. (2018). Hubungan</w:t>
      </w:r>
      <w:r>
        <w:rPr>
          <w:rFonts w:ascii="Book Antiqua" w:hAnsi="Book Antiqua"/>
          <w:noProof/>
        </w:rPr>
        <w:t xml:space="preserve"> Kemampuan Berkomunikasi Dosen d</w:t>
      </w:r>
      <w:r w:rsidRPr="00DE390A">
        <w:rPr>
          <w:rFonts w:ascii="Book Antiqua" w:hAnsi="Book Antiqua"/>
          <w:noProof/>
        </w:rPr>
        <w:t>engan Motivasi Belajar Mahasiswa Pen</w:t>
      </w:r>
      <w:r>
        <w:rPr>
          <w:rFonts w:ascii="Book Antiqua" w:hAnsi="Book Antiqua"/>
          <w:noProof/>
        </w:rPr>
        <w:t>didikan Guru Sekolah Dasar (PGSD</w:t>
      </w:r>
      <w:r w:rsidRPr="00DE390A">
        <w:rPr>
          <w:rFonts w:ascii="Book Antiqua" w:hAnsi="Book Antiqua"/>
          <w:noProof/>
        </w:rPr>
        <w:t xml:space="preserve">) Fkip Universitas Quality Medan. </w:t>
      </w:r>
      <w:r w:rsidRPr="00DE390A">
        <w:rPr>
          <w:rFonts w:ascii="Book Antiqua" w:hAnsi="Book Antiqua"/>
          <w:i/>
          <w:iCs/>
          <w:noProof/>
        </w:rPr>
        <w:t>Jurnal Curere</w:t>
      </w:r>
      <w:r w:rsidRPr="00DE390A">
        <w:rPr>
          <w:rFonts w:ascii="Book Antiqua" w:hAnsi="Book Antiqua"/>
          <w:noProof/>
        </w:rPr>
        <w:t xml:space="preserve">, </w:t>
      </w:r>
      <w:r w:rsidRPr="00DE390A">
        <w:rPr>
          <w:rFonts w:ascii="Book Antiqua" w:hAnsi="Book Antiqua"/>
          <w:i/>
          <w:iCs/>
          <w:noProof/>
        </w:rPr>
        <w:t>2</w:t>
      </w:r>
      <w:r w:rsidRPr="00DE390A">
        <w:rPr>
          <w:rFonts w:ascii="Book Antiqua" w:hAnsi="Book Antiqua"/>
          <w:noProof/>
        </w:rPr>
        <w:t>(2), 194–202. https://</w:t>
      </w:r>
      <w:r>
        <w:rPr>
          <w:rFonts w:ascii="Book Antiqua" w:hAnsi="Book Antiqua"/>
          <w:noProof/>
        </w:rPr>
        <w:t xml:space="preserve"> </w:t>
      </w:r>
      <w:r w:rsidRPr="00DE390A">
        <w:rPr>
          <w:rFonts w:ascii="Book Antiqua" w:hAnsi="Book Antiqua"/>
          <w:noProof/>
        </w:rPr>
        <w:t>doi.org/10.36764/jc.v2i2.162</w:t>
      </w:r>
    </w:p>
    <w:p w14:paraId="7F5D99E4"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 xml:space="preserve">Supratiknya, A. (1995). </w:t>
      </w:r>
      <w:r w:rsidRPr="00DE390A">
        <w:rPr>
          <w:rFonts w:ascii="Book Antiqua" w:hAnsi="Book Antiqua"/>
          <w:i/>
          <w:iCs/>
          <w:noProof/>
        </w:rPr>
        <w:t>Komunikasi Antar Pribadi: Tinjauan Psikologis</w:t>
      </w:r>
      <w:r w:rsidRPr="00DE390A">
        <w:rPr>
          <w:rFonts w:ascii="Book Antiqua" w:hAnsi="Book Antiqua"/>
          <w:noProof/>
        </w:rPr>
        <w:t>. Yogyakarta: Kanisius.</w:t>
      </w:r>
    </w:p>
    <w:p w14:paraId="44E5C101"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 xml:space="preserve">Undang-Undang Republik Indonesia No 14 Tahun 2005. (2005). </w:t>
      </w:r>
      <w:r w:rsidRPr="00DE390A">
        <w:rPr>
          <w:rFonts w:ascii="Book Antiqua" w:hAnsi="Book Antiqua"/>
          <w:i/>
          <w:iCs/>
          <w:noProof/>
        </w:rPr>
        <w:t>Guru dan Dosen</w:t>
      </w:r>
      <w:r w:rsidRPr="00DE390A">
        <w:rPr>
          <w:rFonts w:ascii="Book Antiqua" w:hAnsi="Book Antiqua"/>
          <w:noProof/>
        </w:rPr>
        <w:t>. Jakarta.</w:t>
      </w:r>
    </w:p>
    <w:p w14:paraId="3D2A22E6"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 xml:space="preserve">Uno, H. B. (2011). </w:t>
      </w:r>
      <w:r w:rsidRPr="00DE390A">
        <w:rPr>
          <w:rFonts w:ascii="Book Antiqua" w:hAnsi="Book Antiqua"/>
          <w:i/>
          <w:iCs/>
          <w:noProof/>
        </w:rPr>
        <w:t>Teori Motivasi &amp; Pengukurannya</w:t>
      </w:r>
      <w:r w:rsidRPr="00DE390A">
        <w:rPr>
          <w:rFonts w:ascii="Book Antiqua" w:hAnsi="Book Antiqua"/>
          <w:noProof/>
        </w:rPr>
        <w:t>. Jakarta: Bumi Aksara.</w:t>
      </w:r>
    </w:p>
    <w:p w14:paraId="14899BBD"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Utomo, P. C., Probandari, A., &amp; Suryani, N. (2016). Hubungan Komu</w:t>
      </w:r>
      <w:r>
        <w:rPr>
          <w:rFonts w:ascii="Book Antiqua" w:hAnsi="Book Antiqua"/>
          <w:noProof/>
        </w:rPr>
        <w:t>nikasi Interpersonal Mahasiswa dengan Dosen dan Antar Mahasiswa d</w:t>
      </w:r>
      <w:r w:rsidRPr="00DE390A">
        <w:rPr>
          <w:rFonts w:ascii="Book Antiqua" w:hAnsi="Book Antiqua"/>
          <w:noProof/>
        </w:rPr>
        <w:t xml:space="preserve">engan </w:t>
      </w:r>
      <w:r w:rsidRPr="00DE390A">
        <w:rPr>
          <w:rFonts w:ascii="Book Antiqua" w:hAnsi="Book Antiqua"/>
          <w:noProof/>
        </w:rPr>
        <w:lastRenderedPageBreak/>
        <w:t xml:space="preserve">Motivasi Belajar. </w:t>
      </w:r>
      <w:r w:rsidRPr="00DE390A">
        <w:rPr>
          <w:rFonts w:ascii="Book Antiqua" w:hAnsi="Book Antiqua"/>
          <w:i/>
          <w:iCs/>
          <w:noProof/>
        </w:rPr>
        <w:t>Jurnal Keterapian Fisik</w:t>
      </w:r>
      <w:r w:rsidRPr="00DE390A">
        <w:rPr>
          <w:rFonts w:ascii="Book Antiqua" w:hAnsi="Book Antiqua"/>
          <w:noProof/>
        </w:rPr>
        <w:t xml:space="preserve">, </w:t>
      </w:r>
      <w:r w:rsidRPr="00DE390A">
        <w:rPr>
          <w:rFonts w:ascii="Book Antiqua" w:hAnsi="Book Antiqua"/>
          <w:i/>
          <w:iCs/>
          <w:noProof/>
        </w:rPr>
        <w:t>1</w:t>
      </w:r>
      <w:r w:rsidRPr="00DE390A">
        <w:rPr>
          <w:rFonts w:ascii="Book Antiqua" w:hAnsi="Book Antiqua"/>
          <w:noProof/>
        </w:rPr>
        <w:t>(2), 90–94. Retrieved from http:</w:t>
      </w:r>
      <w:r>
        <w:rPr>
          <w:rFonts w:ascii="Book Antiqua" w:hAnsi="Book Antiqua"/>
          <w:noProof/>
        </w:rPr>
        <w:t xml:space="preserve"> </w:t>
      </w:r>
      <w:r w:rsidRPr="00DE390A">
        <w:rPr>
          <w:rFonts w:ascii="Book Antiqua" w:hAnsi="Book Antiqua"/>
          <w:noProof/>
        </w:rPr>
        <w:t>//jurnal.poltekkes-solo.ac.id/index.php/JPT/article/view/252</w:t>
      </w:r>
    </w:p>
    <w:p w14:paraId="7E284E64"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 xml:space="preserve">Wahyudi, D. (2011). </w:t>
      </w:r>
      <w:r w:rsidRPr="00DE390A">
        <w:rPr>
          <w:rFonts w:ascii="Book Antiqua" w:hAnsi="Book Antiqua"/>
          <w:i/>
          <w:iCs/>
          <w:noProof/>
        </w:rPr>
        <w:t>Efektivitas Komunikasi Interpers</w:t>
      </w:r>
      <w:r>
        <w:rPr>
          <w:rFonts w:ascii="Book Antiqua" w:hAnsi="Book Antiqua"/>
          <w:i/>
          <w:iCs/>
          <w:noProof/>
        </w:rPr>
        <w:t>onal Dosen Pembimbing Akademik d</w:t>
      </w:r>
      <w:r w:rsidRPr="00DE390A">
        <w:rPr>
          <w:rFonts w:ascii="Book Antiqua" w:hAnsi="Book Antiqua"/>
          <w:i/>
          <w:iCs/>
          <w:noProof/>
        </w:rPr>
        <w:t>alam Peningkatan Motivasi Belajar Mahasiswa</w:t>
      </w:r>
      <w:r w:rsidRPr="00DE390A">
        <w:rPr>
          <w:rFonts w:ascii="Book Antiqua" w:hAnsi="Book Antiqua"/>
          <w:noProof/>
        </w:rPr>
        <w:t xml:space="preserve"> (Universitas Bengkulu). Retrieved from http://repository.unib.ac.id/1809/</w:t>
      </w:r>
    </w:p>
    <w:p w14:paraId="6B543D06" w14:textId="77777777" w:rsidR="00631A8C" w:rsidRPr="00DE390A" w:rsidRDefault="00631A8C" w:rsidP="00631A8C">
      <w:pPr>
        <w:widowControl w:val="0"/>
        <w:autoSpaceDE w:val="0"/>
        <w:autoSpaceDN w:val="0"/>
        <w:adjustRightInd w:val="0"/>
        <w:spacing w:line="276" w:lineRule="auto"/>
        <w:ind w:left="720" w:hangingChars="300" w:hanging="720"/>
        <w:jc w:val="both"/>
        <w:rPr>
          <w:rFonts w:ascii="Book Antiqua" w:hAnsi="Book Antiqua"/>
          <w:noProof/>
        </w:rPr>
      </w:pPr>
      <w:r w:rsidRPr="00DE390A">
        <w:rPr>
          <w:rFonts w:ascii="Book Antiqua" w:hAnsi="Book Antiqua"/>
          <w:noProof/>
        </w:rPr>
        <w:t>Zubaidi, A. N., Suryani, N., &amp; Probandari, A. N. (2018). Hubungan Antara Komunikasi Interpersonal Dosen Mahasiswa Keaktifan Bero</w:t>
      </w:r>
      <w:r>
        <w:rPr>
          <w:rFonts w:ascii="Book Antiqua" w:hAnsi="Book Antiqua"/>
          <w:noProof/>
        </w:rPr>
        <w:t>rganisasi dan Aktualisasi Diri d</w:t>
      </w:r>
      <w:r w:rsidRPr="00DE390A">
        <w:rPr>
          <w:rFonts w:ascii="Book Antiqua" w:hAnsi="Book Antiqua"/>
          <w:noProof/>
        </w:rPr>
        <w:t xml:space="preserve">engan Motivasi Belajar Di Jurusan Ortotik Prostetik Poltekkes Surakarta. </w:t>
      </w:r>
      <w:r w:rsidRPr="00DE390A">
        <w:rPr>
          <w:rFonts w:ascii="Book Antiqua" w:hAnsi="Book Antiqua"/>
          <w:i/>
          <w:iCs/>
          <w:noProof/>
        </w:rPr>
        <w:t>Jurnal Medika Respati</w:t>
      </w:r>
      <w:r w:rsidRPr="00DE390A">
        <w:rPr>
          <w:rFonts w:ascii="Book Antiqua" w:hAnsi="Book Antiqua"/>
          <w:noProof/>
        </w:rPr>
        <w:t xml:space="preserve">, </w:t>
      </w:r>
      <w:r w:rsidRPr="00DE390A">
        <w:rPr>
          <w:rFonts w:ascii="Book Antiqua" w:hAnsi="Book Antiqua"/>
          <w:i/>
          <w:iCs/>
          <w:noProof/>
        </w:rPr>
        <w:t>13</w:t>
      </w:r>
      <w:r w:rsidRPr="00DE390A">
        <w:rPr>
          <w:rFonts w:ascii="Book Antiqua" w:hAnsi="Book Antiqua"/>
          <w:noProof/>
        </w:rPr>
        <w:t>(1), 42–65. https:</w:t>
      </w:r>
      <w:r>
        <w:rPr>
          <w:rFonts w:ascii="Book Antiqua" w:hAnsi="Book Antiqua"/>
          <w:noProof/>
        </w:rPr>
        <w:t xml:space="preserve"> </w:t>
      </w:r>
      <w:r w:rsidRPr="00DE390A">
        <w:rPr>
          <w:rFonts w:ascii="Book Antiqua" w:hAnsi="Book Antiqua"/>
          <w:noProof/>
        </w:rPr>
        <w:t>//doi.org/10.35842/mr.v13i1.238</w:t>
      </w:r>
    </w:p>
    <w:p w14:paraId="2D12B825" w14:textId="4AE039A4" w:rsidR="001F6326" w:rsidRPr="00631A8C" w:rsidRDefault="00631A8C" w:rsidP="00631A8C">
      <w:pPr>
        <w:widowControl w:val="0"/>
        <w:autoSpaceDE w:val="0"/>
        <w:autoSpaceDN w:val="0"/>
        <w:adjustRightInd w:val="0"/>
        <w:spacing w:line="276" w:lineRule="auto"/>
        <w:jc w:val="both"/>
        <w:rPr>
          <w:rFonts w:ascii="Book Antiqua" w:hAnsi="Book Antiqua"/>
        </w:rPr>
      </w:pPr>
      <w:r>
        <w:rPr>
          <w:rFonts w:ascii="Book Antiqua" w:hAnsi="Book Antiqua"/>
        </w:rPr>
        <w:fldChar w:fldCharType="end"/>
      </w:r>
    </w:p>
    <w:sectPr w:rsidR="001F6326" w:rsidRPr="00631A8C" w:rsidSect="002B2553">
      <w:headerReference w:type="even" r:id="rId10"/>
      <w:headerReference w:type="default" r:id="rId11"/>
      <w:footerReference w:type="even" r:id="rId12"/>
      <w:footerReference w:type="default" r:id="rId13"/>
      <w:headerReference w:type="first" r:id="rId14"/>
      <w:footerReference w:type="first" r:id="rId15"/>
      <w:pgSz w:w="11907" w:h="16840" w:code="9"/>
      <w:pgMar w:top="2041" w:right="1758" w:bottom="2041" w:left="1758" w:header="1080" w:footer="12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65F2D" w14:textId="77777777" w:rsidR="005B7D6E" w:rsidRDefault="005B7D6E">
      <w:r>
        <w:separator/>
      </w:r>
    </w:p>
  </w:endnote>
  <w:endnote w:type="continuationSeparator" w:id="0">
    <w:p w14:paraId="79884454" w14:textId="77777777" w:rsidR="005B7D6E" w:rsidRDefault="005B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ransliterasi">
    <w:altName w:val="Segoe Print"/>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529226991"/>
      <w:docPartObj>
        <w:docPartGallery w:val="Page Numbers (Bottom of Page)"/>
        <w:docPartUnique/>
      </w:docPartObj>
    </w:sdtPr>
    <w:sdtEndPr>
      <w:rPr>
        <w:noProof/>
      </w:rPr>
    </w:sdtEndPr>
    <w:sdtContent>
      <w:p w14:paraId="4B1FC3BF" w14:textId="77777777" w:rsidR="00680C83" w:rsidRPr="00963740" w:rsidRDefault="00631A8C" w:rsidP="00B90B07">
        <w:pPr>
          <w:pStyle w:val="Footer"/>
          <w:ind w:left="270" w:hanging="270"/>
          <w:rPr>
            <w:sz w:val="20"/>
            <w:szCs w:val="20"/>
          </w:rPr>
        </w:pPr>
        <w:r w:rsidRPr="00963740">
          <w:rPr>
            <w:rFonts w:ascii="Book Antiqua" w:hAnsi="Book Antiqua"/>
            <w:sz w:val="20"/>
            <w:szCs w:val="20"/>
          </w:rPr>
          <w:fldChar w:fldCharType="begin"/>
        </w:r>
        <w:r w:rsidRPr="00B26948">
          <w:rPr>
            <w:rFonts w:ascii="Book Antiqua" w:hAnsi="Book Antiqua"/>
            <w:sz w:val="20"/>
            <w:szCs w:val="20"/>
          </w:rPr>
          <w:instrText xml:space="preserve"> PAGE   \* MERGEFORMAT </w:instrText>
        </w:r>
        <w:r w:rsidRPr="00963740">
          <w:rPr>
            <w:rFonts w:ascii="Book Antiqua" w:hAnsi="Book Antiqua"/>
            <w:sz w:val="20"/>
            <w:szCs w:val="20"/>
          </w:rPr>
          <w:fldChar w:fldCharType="separate"/>
        </w:r>
        <w:r>
          <w:rPr>
            <w:rFonts w:ascii="Book Antiqua" w:hAnsi="Book Antiqua"/>
            <w:noProof/>
            <w:sz w:val="20"/>
            <w:szCs w:val="20"/>
          </w:rPr>
          <w:t>14</w:t>
        </w:r>
        <w:r w:rsidRPr="00963740">
          <w:rPr>
            <w:rFonts w:ascii="Book Antiqua" w:hAnsi="Book Antiqua"/>
            <w:noProof/>
            <w:sz w:val="20"/>
            <w:szCs w:val="20"/>
          </w:rPr>
          <w:fldChar w:fldCharType="end"/>
        </w:r>
        <w:r w:rsidRPr="009F3FBA">
          <w:rPr>
            <w:rFonts w:ascii="Book Antiqua" w:hAnsi="Book Antiqua"/>
          </w:rPr>
          <w:t>|</w:t>
        </w:r>
        <w:r>
          <w:rPr>
            <w:rFonts w:ascii="Book Antiqua" w:hAnsi="Book Antiqua"/>
            <w:sz w:val="20"/>
            <w:szCs w:val="20"/>
          </w:rPr>
          <w:t xml:space="preserve"> </w:t>
        </w:r>
        <w:proofErr w:type="gramStart"/>
        <w:r>
          <w:rPr>
            <w:rFonts w:ascii="Book Antiqua" w:hAnsi="Book Antiqua"/>
            <w:sz w:val="20"/>
            <w:szCs w:val="20"/>
          </w:rPr>
          <w:t>Volume  ,</w:t>
        </w:r>
        <w:proofErr w:type="gramEnd"/>
        <w:r>
          <w:rPr>
            <w:rFonts w:ascii="Book Antiqua" w:hAnsi="Book Antiqua"/>
            <w:sz w:val="20"/>
            <w:szCs w:val="20"/>
          </w:rPr>
          <w:t xml:space="preserve"> No  , September 2019</w:t>
        </w:r>
      </w:p>
    </w:sdtContent>
  </w:sdt>
  <w:p w14:paraId="1CA544FD" w14:textId="77777777" w:rsidR="00680C83" w:rsidRPr="00B90B07" w:rsidRDefault="005B7D6E" w:rsidP="00B90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871564266"/>
      <w:docPartObj>
        <w:docPartGallery w:val="Page Numbers (Bottom of Page)"/>
        <w:docPartUnique/>
      </w:docPartObj>
    </w:sdtPr>
    <w:sdtEndPr/>
    <w:sdtContent>
      <w:p w14:paraId="41971D07" w14:textId="77777777" w:rsidR="00680C83" w:rsidRPr="00963740" w:rsidRDefault="00631A8C" w:rsidP="00B90B07">
        <w:pPr>
          <w:pStyle w:val="Footer"/>
          <w:jc w:val="right"/>
          <w:rPr>
            <w:sz w:val="20"/>
            <w:szCs w:val="20"/>
          </w:rPr>
        </w:pPr>
        <w:proofErr w:type="gramStart"/>
        <w:r>
          <w:rPr>
            <w:rFonts w:ascii="Book Antiqua" w:hAnsi="Book Antiqua"/>
            <w:sz w:val="20"/>
            <w:szCs w:val="20"/>
          </w:rPr>
          <w:t>Volume  ,</w:t>
        </w:r>
        <w:proofErr w:type="gramEnd"/>
        <w:r>
          <w:rPr>
            <w:rFonts w:ascii="Book Antiqua" w:hAnsi="Book Antiqua"/>
            <w:sz w:val="20"/>
            <w:szCs w:val="20"/>
          </w:rPr>
          <w:t xml:space="preserve"> No  , September 2019</w:t>
        </w:r>
        <w:r w:rsidRPr="009F3FBA">
          <w:rPr>
            <w:rFonts w:ascii="Book Antiqua" w:hAnsi="Book Antiqua"/>
          </w:rPr>
          <w:t xml:space="preserve"> |</w:t>
        </w:r>
        <w:r w:rsidRPr="00963740">
          <w:rPr>
            <w:rFonts w:ascii="Book Antiqua" w:hAnsi="Book Antiqua"/>
            <w:sz w:val="20"/>
            <w:szCs w:val="20"/>
          </w:rPr>
          <w:fldChar w:fldCharType="begin"/>
        </w:r>
        <w:r w:rsidRPr="007075E8">
          <w:rPr>
            <w:rFonts w:ascii="Book Antiqua" w:hAnsi="Book Antiqua"/>
            <w:sz w:val="20"/>
            <w:szCs w:val="20"/>
          </w:rPr>
          <w:instrText xml:space="preserve"> PAGE   \* MERGEFORMAT </w:instrText>
        </w:r>
        <w:r w:rsidRPr="00963740">
          <w:rPr>
            <w:rFonts w:ascii="Book Antiqua" w:hAnsi="Book Antiqua"/>
            <w:sz w:val="20"/>
            <w:szCs w:val="20"/>
          </w:rPr>
          <w:fldChar w:fldCharType="separate"/>
        </w:r>
        <w:r>
          <w:rPr>
            <w:rFonts w:ascii="Book Antiqua" w:hAnsi="Book Antiqua"/>
            <w:noProof/>
            <w:sz w:val="20"/>
            <w:szCs w:val="20"/>
          </w:rPr>
          <w:t>15</w:t>
        </w:r>
        <w:r w:rsidRPr="00963740">
          <w:rPr>
            <w:rFonts w:ascii="Book Antiqua" w:hAnsi="Book Antiqua"/>
            <w:noProof/>
            <w:sz w:val="20"/>
            <w:szCs w:val="20"/>
          </w:rPr>
          <w:fldChar w:fldCharType="end"/>
        </w:r>
      </w:p>
    </w:sdtContent>
  </w:sdt>
  <w:p w14:paraId="5D416797" w14:textId="77777777" w:rsidR="00680C83" w:rsidRPr="00B90B07" w:rsidRDefault="005B7D6E" w:rsidP="00B90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405F3" w14:textId="77777777" w:rsidR="00680C83" w:rsidRPr="00DF4D4C" w:rsidRDefault="00631A8C" w:rsidP="00B90B07">
    <w:pPr>
      <w:pStyle w:val="Footer"/>
      <w:tabs>
        <w:tab w:val="clear" w:pos="4320"/>
        <w:tab w:val="clear" w:pos="8640"/>
      </w:tabs>
      <w:ind w:right="21"/>
      <w:jc w:val="center"/>
      <w:rPr>
        <w:rFonts w:ascii="Book Antiqua" w:hAnsi="Book Antiqua"/>
        <w:noProof/>
      </w:rPr>
    </w:pPr>
    <w:r>
      <w:rPr>
        <w:noProof/>
      </w:rPr>
      <mc:AlternateContent>
        <mc:Choice Requires="wps">
          <w:drawing>
            <wp:anchor distT="4294967295" distB="4294967295" distL="114300" distR="114300" simplePos="0" relativeHeight="251662336" behindDoc="0" locked="0" layoutInCell="1" allowOverlap="1" wp14:anchorId="574CB3D6" wp14:editId="349BF9C6">
              <wp:simplePos x="0" y="0"/>
              <wp:positionH relativeFrom="column">
                <wp:posOffset>2846070</wp:posOffset>
              </wp:positionH>
              <wp:positionV relativeFrom="paragraph">
                <wp:posOffset>94614</wp:posOffset>
              </wp:positionV>
              <wp:extent cx="2447925" cy="0"/>
              <wp:effectExtent l="0" t="0" r="952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479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30BADB6" id="Straight Connector 1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24.1pt,7.45pt" to="416.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" strokecolor="black [3200]" strokeweight="1.5pt">
              <v:stroke joinstyle="miter"/>
              <o:lock v:ext="edit" shapetype="f"/>
            </v:line>
          </w:pict>
        </mc:Fallback>
      </mc:AlternateContent>
    </w:r>
    <w:r>
      <w:rPr>
        <w:noProof/>
      </w:rPr>
      <mc:AlternateContent>
        <mc:Choice Requires="wps">
          <w:drawing>
            <wp:anchor distT="4294967295" distB="4294967295" distL="114300" distR="114300" simplePos="0" relativeHeight="251661312" behindDoc="0" locked="0" layoutInCell="1" allowOverlap="1" wp14:anchorId="5ECA0362" wp14:editId="06F0BA5F">
              <wp:simplePos x="0" y="0"/>
              <wp:positionH relativeFrom="column">
                <wp:posOffset>17145</wp:posOffset>
              </wp:positionH>
              <wp:positionV relativeFrom="paragraph">
                <wp:posOffset>104139</wp:posOffset>
              </wp:positionV>
              <wp:extent cx="2447925" cy="0"/>
              <wp:effectExtent l="0" t="0" r="952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479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2EE43BC" id="Straight Connector 1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5pt,8.2pt" to="194.1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" strokecolor="black [3200]" strokeweight="1.5pt">
              <v:stroke joinstyle="miter"/>
              <o:lock v:ext="edit" shapetype="f"/>
            </v:line>
          </w:pict>
        </mc:Fallback>
      </mc:AlternateContent>
    </w:r>
    <w:sdt>
      <w:sdtPr>
        <w:rPr>
          <w:rFonts w:ascii="Book Antiqua" w:hAnsi="Book Antiqua"/>
        </w:rPr>
        <w:id w:val="-422879855"/>
        <w:docPartObj>
          <w:docPartGallery w:val="Page Numbers (Bottom of Page)"/>
          <w:docPartUnique/>
        </w:docPartObj>
      </w:sdtPr>
      <w:sdtEndPr>
        <w:rPr>
          <w:noProof/>
        </w:rPr>
      </w:sdtEndPr>
      <w:sdtContent>
        <w:r w:rsidRPr="00093D97">
          <w:rPr>
            <w:rFonts w:ascii="Book Antiqua" w:hAnsi="Book Antiqua"/>
          </w:rPr>
          <w:t xml:space="preserve">[ </w:t>
        </w:r>
        <w:r w:rsidRPr="00E84BA5">
          <w:rPr>
            <w:rFonts w:ascii="Book Antiqua" w:hAnsi="Book Antiqua"/>
            <w:sz w:val="20"/>
            <w:szCs w:val="20"/>
          </w:rPr>
          <w:fldChar w:fldCharType="begin"/>
        </w:r>
        <w:r w:rsidRPr="00B26948">
          <w:rPr>
            <w:rFonts w:ascii="Book Antiqua" w:hAnsi="Book Antiqua"/>
            <w:sz w:val="20"/>
            <w:szCs w:val="20"/>
          </w:rPr>
          <w:instrText xml:space="preserve"> PAGE   \* MERGEFORMAT </w:instrText>
        </w:r>
        <w:r w:rsidRPr="00E84BA5">
          <w:rPr>
            <w:rFonts w:ascii="Book Antiqua" w:hAnsi="Book Antiqua"/>
            <w:sz w:val="20"/>
            <w:szCs w:val="20"/>
          </w:rPr>
          <w:fldChar w:fldCharType="separate"/>
        </w:r>
        <w:r>
          <w:rPr>
            <w:rFonts w:ascii="Book Antiqua" w:hAnsi="Book Antiqua"/>
            <w:noProof/>
            <w:sz w:val="20"/>
            <w:szCs w:val="20"/>
          </w:rPr>
          <w:t>1</w:t>
        </w:r>
        <w:r w:rsidRPr="00E84BA5">
          <w:rPr>
            <w:rFonts w:ascii="Book Antiqua" w:hAnsi="Book Antiqua"/>
            <w:noProof/>
            <w:sz w:val="20"/>
            <w:szCs w:val="20"/>
          </w:rPr>
          <w:fldChar w:fldCharType="end"/>
        </w:r>
        <w:r>
          <w:rPr>
            <w:rFonts w:ascii="Book Antiqua" w:hAnsi="Book Antiqua"/>
            <w:noProof/>
            <w:sz w:val="20"/>
            <w:szCs w:val="20"/>
          </w:rPr>
          <w:t xml:space="preserve"> </w:t>
        </w:r>
        <w:r w:rsidRPr="00093D97">
          <w:rPr>
            <w:rFonts w:ascii="Book Antiqua" w:hAnsi="Book Antiqua"/>
            <w:noProof/>
          </w:rPr>
          <w:t>]</w:t>
        </w:r>
      </w:sdtContent>
    </w:sdt>
  </w:p>
  <w:p w14:paraId="12E53FFA" w14:textId="77777777" w:rsidR="00680C83" w:rsidRPr="00B90B07" w:rsidRDefault="00631A8C" w:rsidP="00B90B07">
    <w:pPr>
      <w:pStyle w:val="Footer"/>
      <w:jc w:val="center"/>
    </w:pPr>
    <w:r>
      <w:rPr>
        <w:rFonts w:ascii="Book Antiqua" w:hAnsi="Book Antiqua" w:cs="Book Antiqua"/>
        <w:color w:val="000000"/>
        <w:sz w:val="20"/>
        <w:szCs w:val="20"/>
        <w:lang w:val="en-GB"/>
      </w:rPr>
      <w:t>Copyright © 2019</w:t>
    </w:r>
    <w:r w:rsidRPr="00DF4D4C">
      <w:rPr>
        <w:rFonts w:ascii="Book Antiqua" w:hAnsi="Book Antiqua" w:cs="Book Antiqua"/>
        <w:color w:val="000000"/>
        <w:sz w:val="20"/>
        <w:szCs w:val="20"/>
        <w:lang w:val="en-GB"/>
      </w:rPr>
      <w:t xml:space="preserve">, </w:t>
    </w:r>
    <w:proofErr w:type="spellStart"/>
    <w:proofErr w:type="gramStart"/>
    <w:r w:rsidRPr="00DF4D4C">
      <w:rPr>
        <w:rFonts w:ascii="Book Antiqua" w:hAnsi="Book Antiqua" w:cs="Book Antiqua"/>
        <w:color w:val="000000"/>
        <w:sz w:val="20"/>
        <w:szCs w:val="20"/>
        <w:lang w:val="en-GB"/>
      </w:rPr>
      <w:t>MaPan</w:t>
    </w:r>
    <w:proofErr w:type="spellEnd"/>
    <w:r w:rsidRPr="00DF4D4C">
      <w:rPr>
        <w:rFonts w:ascii="Book Antiqua" w:hAnsi="Book Antiqua" w:cs="Book Antiqua"/>
        <w:color w:val="000000"/>
        <w:sz w:val="20"/>
        <w:szCs w:val="20"/>
        <w:lang w:val="en-GB"/>
      </w:rPr>
      <w:t xml:space="preserve"> :</w:t>
    </w:r>
    <w:proofErr w:type="gramEnd"/>
    <w:r w:rsidRPr="00DF4D4C">
      <w:rPr>
        <w:rFonts w:ascii="Book Antiqua" w:hAnsi="Book Antiqua" w:cs="Book Antiqua"/>
        <w:color w:val="000000"/>
        <w:sz w:val="20"/>
        <w:szCs w:val="20"/>
        <w:lang w:val="en-GB"/>
      </w:rPr>
      <w:t xml:space="preserve"> </w:t>
    </w:r>
    <w:proofErr w:type="spellStart"/>
    <w:r w:rsidRPr="00DF4D4C">
      <w:rPr>
        <w:rFonts w:ascii="Book Antiqua" w:hAnsi="Book Antiqua" w:cs="Book Antiqua"/>
        <w:color w:val="000000"/>
        <w:sz w:val="20"/>
        <w:szCs w:val="20"/>
        <w:lang w:val="en-GB"/>
      </w:rPr>
      <w:t>Jurnal</w:t>
    </w:r>
    <w:proofErr w:type="spellEnd"/>
    <w:r w:rsidRPr="00DF4D4C">
      <w:rPr>
        <w:rFonts w:ascii="Book Antiqua" w:hAnsi="Book Antiqua" w:cs="Book Antiqua"/>
        <w:color w:val="000000"/>
        <w:sz w:val="20"/>
        <w:szCs w:val="20"/>
        <w:lang w:val="en-GB"/>
      </w:rPr>
      <w:t xml:space="preserve"> </w:t>
    </w:r>
    <w:proofErr w:type="spellStart"/>
    <w:r w:rsidRPr="00DF4D4C">
      <w:rPr>
        <w:rFonts w:ascii="Book Antiqua" w:hAnsi="Book Antiqua" w:cs="Book Antiqua"/>
        <w:color w:val="000000"/>
        <w:sz w:val="20"/>
        <w:szCs w:val="20"/>
        <w:lang w:val="en-GB"/>
      </w:rPr>
      <w:t>Matematika</w:t>
    </w:r>
    <w:proofErr w:type="spellEnd"/>
    <w:r w:rsidRPr="00DF4D4C">
      <w:rPr>
        <w:rFonts w:ascii="Book Antiqua" w:hAnsi="Book Antiqua" w:cs="Book Antiqua"/>
        <w:color w:val="000000"/>
        <w:sz w:val="20"/>
        <w:szCs w:val="20"/>
        <w:lang w:val="en-GB"/>
      </w:rPr>
      <w:t xml:space="preserve"> dan </w:t>
    </w:r>
    <w:proofErr w:type="spellStart"/>
    <w:r w:rsidRPr="00DF4D4C">
      <w:rPr>
        <w:rFonts w:ascii="Book Antiqua" w:hAnsi="Book Antiqua" w:cs="Book Antiqua"/>
        <w:color w:val="000000"/>
        <w:sz w:val="20"/>
        <w:szCs w:val="20"/>
        <w:lang w:val="en-GB"/>
      </w:rPr>
      <w:t>Pembelajaran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85AA7" w14:textId="77777777" w:rsidR="005B7D6E" w:rsidRDefault="005B7D6E">
      <w:r>
        <w:separator/>
      </w:r>
    </w:p>
  </w:footnote>
  <w:footnote w:type="continuationSeparator" w:id="0">
    <w:p w14:paraId="5D7EB105" w14:textId="77777777" w:rsidR="005B7D6E" w:rsidRDefault="005B7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FED58" w14:textId="77777777" w:rsidR="00680C83" w:rsidRPr="00703239" w:rsidRDefault="00631A8C" w:rsidP="00731DAB">
    <w:pPr>
      <w:pStyle w:val="Header"/>
      <w:tabs>
        <w:tab w:val="clear" w:pos="4320"/>
      </w:tabs>
      <w:spacing w:line="300" w:lineRule="exact"/>
      <w:rPr>
        <w:rFonts w:ascii="Book Antiqua" w:hAnsi="Book Antiqua"/>
        <w:i/>
        <w:sz w:val="18"/>
        <w:szCs w:val="18"/>
        <w:u w:val="single"/>
        <w:lang w:val="en-ID"/>
      </w:rPr>
    </w:pPr>
    <w:proofErr w:type="spellStart"/>
    <w:r>
      <w:rPr>
        <w:rFonts w:ascii="Book Antiqua" w:hAnsi="Book Antiqua"/>
        <w:i/>
        <w:sz w:val="18"/>
        <w:szCs w:val="18"/>
        <w:lang w:val="en-ID"/>
      </w:rPr>
      <w:t>Munawarah</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A46B6" w14:textId="77777777" w:rsidR="00680C83" w:rsidRPr="00C77CA5" w:rsidRDefault="00631A8C" w:rsidP="00731DAB">
    <w:pPr>
      <w:pStyle w:val="Header"/>
      <w:jc w:val="right"/>
      <w:rPr>
        <w:rFonts w:ascii="Book Antiqua" w:hAnsi="Book Antiqua"/>
        <w:i/>
        <w:sz w:val="18"/>
        <w:szCs w:val="18"/>
      </w:rPr>
    </w:pPr>
    <w:proofErr w:type="spellStart"/>
    <w:r>
      <w:rPr>
        <w:rFonts w:ascii="Book Antiqua" w:hAnsi="Book Antiqua"/>
        <w:i/>
        <w:sz w:val="18"/>
        <w:szCs w:val="18"/>
      </w:rPr>
      <w:t>Pengaruh</w:t>
    </w:r>
    <w:proofErr w:type="spellEnd"/>
    <w:r>
      <w:rPr>
        <w:rFonts w:ascii="Book Antiqua" w:hAnsi="Book Antiqua"/>
        <w:i/>
        <w:sz w:val="18"/>
        <w:szCs w:val="18"/>
      </w:rPr>
      <w:t xml:space="preserve"> </w:t>
    </w:r>
    <w:proofErr w:type="spellStart"/>
    <w:r>
      <w:rPr>
        <w:rFonts w:ascii="Book Antiqua" w:hAnsi="Book Antiqua"/>
        <w:i/>
        <w:sz w:val="18"/>
        <w:szCs w:val="18"/>
      </w:rPr>
      <w:t>Komunikasi</w:t>
    </w:r>
    <w:proofErr w:type="spellEnd"/>
    <w:r>
      <w:rPr>
        <w:rFonts w:ascii="Book Antiqua" w:hAnsi="Book Antiqua"/>
        <w:i/>
        <w:sz w:val="18"/>
        <w:szCs w:val="18"/>
      </w:rPr>
      <w:t xml:space="preserve"> </w:t>
    </w:r>
    <w:proofErr w:type="spellStart"/>
    <w:r>
      <w:rPr>
        <w:rFonts w:ascii="Book Antiqua" w:hAnsi="Book Antiqua"/>
        <w:i/>
        <w:sz w:val="18"/>
        <w:szCs w:val="18"/>
      </w:rPr>
      <w:t>Dosen</w:t>
    </w:r>
    <w:proofErr w:type="spellEnd"/>
    <w:r>
      <w:rPr>
        <w:rFonts w:ascii="Book Antiqua" w:hAnsi="Book Antiqua"/>
        <w:i/>
        <w:sz w:val="18"/>
        <w:szCs w:val="18"/>
      </w:rPr>
      <w:t xml:space="preserve"> Antara</w:t>
    </w:r>
    <w:r w:rsidRPr="00C77CA5">
      <w:rPr>
        <w:rFonts w:ascii="Book Antiqua" w:hAnsi="Book Antiqua"/>
        <w:i/>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5631" w14:textId="77777777" w:rsidR="00680C83" w:rsidRPr="00B90B07" w:rsidRDefault="00631A8C" w:rsidP="00B90B07">
    <w:pPr>
      <w:pStyle w:val="Footer"/>
      <w:tabs>
        <w:tab w:val="left" w:pos="720"/>
      </w:tabs>
      <w:ind w:right="357" w:firstLine="567"/>
      <w:jc w:val="center"/>
      <w:rPr>
        <w:rFonts w:ascii="Book Antiqua" w:hAnsi="Book Antiqua"/>
        <w:b/>
        <w:sz w:val="20"/>
        <w:szCs w:val="20"/>
      </w:rPr>
    </w:pPr>
    <w:proofErr w:type="spellStart"/>
    <w:proofErr w:type="gramStart"/>
    <w:r w:rsidRPr="00B90B07">
      <w:rPr>
        <w:rFonts w:ascii="Book Antiqua" w:hAnsi="Book Antiqua"/>
        <w:b/>
        <w:sz w:val="20"/>
        <w:szCs w:val="20"/>
      </w:rPr>
      <w:t>MaPan</w:t>
    </w:r>
    <w:proofErr w:type="spellEnd"/>
    <w:r w:rsidRPr="00B90B07">
      <w:rPr>
        <w:rFonts w:ascii="Book Antiqua" w:hAnsi="Book Antiqua"/>
        <w:b/>
        <w:sz w:val="20"/>
        <w:szCs w:val="20"/>
      </w:rPr>
      <w:t xml:space="preserve"> :</w:t>
    </w:r>
    <w:proofErr w:type="gramEnd"/>
    <w:r w:rsidRPr="00B90B07">
      <w:rPr>
        <w:rFonts w:ascii="Book Antiqua" w:hAnsi="Book Antiqua"/>
        <w:b/>
        <w:sz w:val="20"/>
        <w:szCs w:val="20"/>
      </w:rPr>
      <w:t xml:space="preserve"> </w:t>
    </w:r>
    <w:proofErr w:type="spellStart"/>
    <w:r w:rsidRPr="00B90B07">
      <w:rPr>
        <w:rFonts w:ascii="Book Antiqua" w:hAnsi="Book Antiqua"/>
        <w:b/>
        <w:sz w:val="20"/>
        <w:szCs w:val="20"/>
      </w:rPr>
      <w:t>Jurnal</w:t>
    </w:r>
    <w:proofErr w:type="spellEnd"/>
    <w:r w:rsidRPr="00B90B07">
      <w:rPr>
        <w:rFonts w:ascii="Book Antiqua" w:hAnsi="Book Antiqua"/>
        <w:b/>
        <w:sz w:val="20"/>
        <w:szCs w:val="20"/>
      </w:rPr>
      <w:t xml:space="preserve"> </w:t>
    </w:r>
    <w:proofErr w:type="spellStart"/>
    <w:r w:rsidRPr="00B90B07">
      <w:rPr>
        <w:rFonts w:ascii="Book Antiqua" w:hAnsi="Book Antiqua"/>
        <w:b/>
        <w:sz w:val="20"/>
        <w:szCs w:val="20"/>
      </w:rPr>
      <w:t>Matematika</w:t>
    </w:r>
    <w:proofErr w:type="spellEnd"/>
    <w:r w:rsidRPr="00B90B07">
      <w:rPr>
        <w:rFonts w:ascii="Book Antiqua" w:hAnsi="Book Antiqua"/>
        <w:b/>
        <w:sz w:val="20"/>
        <w:szCs w:val="20"/>
      </w:rPr>
      <w:t xml:space="preserve"> dan </w:t>
    </w:r>
    <w:proofErr w:type="spellStart"/>
    <w:r w:rsidRPr="00B90B07">
      <w:rPr>
        <w:rFonts w:ascii="Book Antiqua" w:hAnsi="Book Antiqua"/>
        <w:b/>
        <w:sz w:val="20"/>
        <w:szCs w:val="20"/>
      </w:rPr>
      <w:t>Pembelajaran</w:t>
    </w:r>
    <w:proofErr w:type="spellEnd"/>
  </w:p>
  <w:p w14:paraId="563E636D" w14:textId="77777777" w:rsidR="00680C83" w:rsidRPr="00B90B07" w:rsidRDefault="00631A8C" w:rsidP="00B90B07">
    <w:pPr>
      <w:pStyle w:val="Footer"/>
      <w:tabs>
        <w:tab w:val="left" w:pos="720"/>
      </w:tabs>
      <w:ind w:right="357" w:firstLine="567"/>
      <w:jc w:val="center"/>
      <w:rPr>
        <w:rFonts w:ascii="Book Antiqua" w:hAnsi="Book Antiqua"/>
        <w:b/>
        <w:sz w:val="20"/>
        <w:szCs w:val="20"/>
      </w:rPr>
    </w:pPr>
    <w:r w:rsidRPr="00B90B07">
      <w:rPr>
        <w:rFonts w:ascii="Book Antiqua" w:hAnsi="Book Antiqua"/>
        <w:b/>
        <w:sz w:val="20"/>
        <w:szCs w:val="20"/>
      </w:rPr>
      <w:t>p-ISSN: 2354-</w:t>
    </w:r>
    <w:proofErr w:type="gramStart"/>
    <w:r w:rsidRPr="00B90B07">
      <w:rPr>
        <w:rFonts w:ascii="Book Antiqua" w:hAnsi="Book Antiqua"/>
        <w:b/>
        <w:sz w:val="20"/>
        <w:szCs w:val="20"/>
      </w:rPr>
      <w:t>6883 ;</w:t>
    </w:r>
    <w:proofErr w:type="gramEnd"/>
    <w:r w:rsidRPr="00B90B07">
      <w:rPr>
        <w:rFonts w:ascii="Book Antiqua" w:hAnsi="Book Antiqua"/>
        <w:b/>
        <w:sz w:val="20"/>
        <w:szCs w:val="20"/>
      </w:rPr>
      <w:t xml:space="preserve"> e-ISSN: </w:t>
    </w:r>
    <w:r w:rsidRPr="00B90B07">
      <w:rPr>
        <w:rFonts w:ascii="Book Antiqua" w:eastAsia="Book Antiqua" w:hAnsi="Book Antiqua"/>
        <w:b/>
        <w:sz w:val="20"/>
        <w:szCs w:val="20"/>
      </w:rPr>
      <w:t>2581-172X</w:t>
    </w:r>
  </w:p>
  <w:p w14:paraId="32792D55" w14:textId="77777777" w:rsidR="00680C83" w:rsidRPr="00B90B07" w:rsidRDefault="00631A8C" w:rsidP="00B90B07">
    <w:pPr>
      <w:pStyle w:val="Footer"/>
      <w:tabs>
        <w:tab w:val="left" w:pos="720"/>
      </w:tabs>
      <w:ind w:right="357" w:firstLine="567"/>
      <w:jc w:val="center"/>
      <w:rPr>
        <w:rFonts w:ascii="Book Antiqua" w:hAnsi="Book Antiqua"/>
        <w:b/>
        <w:sz w:val="20"/>
        <w:szCs w:val="20"/>
      </w:rPr>
    </w:pPr>
    <w:proofErr w:type="gramStart"/>
    <w:r>
      <w:rPr>
        <w:rFonts w:ascii="Book Antiqua" w:hAnsi="Book Antiqua"/>
        <w:b/>
        <w:sz w:val="20"/>
        <w:szCs w:val="20"/>
      </w:rPr>
      <w:t>Volume  ,</w:t>
    </w:r>
    <w:proofErr w:type="gramEnd"/>
    <w:r>
      <w:rPr>
        <w:rFonts w:ascii="Book Antiqua" w:hAnsi="Book Antiqua"/>
        <w:b/>
        <w:sz w:val="20"/>
        <w:szCs w:val="20"/>
      </w:rPr>
      <w:t xml:space="preserve"> No  </w:t>
    </w:r>
    <w:r w:rsidRPr="00B90B07">
      <w:rPr>
        <w:rFonts w:ascii="Book Antiqua" w:hAnsi="Book Antiqua"/>
        <w:b/>
        <w:sz w:val="20"/>
        <w:szCs w:val="20"/>
      </w:rPr>
      <w:t xml:space="preserve">, </w:t>
    </w:r>
    <w:r>
      <w:rPr>
        <w:rFonts w:ascii="Book Antiqua" w:hAnsi="Book Antiqua"/>
        <w:b/>
        <w:sz w:val="20"/>
        <w:szCs w:val="20"/>
      </w:rPr>
      <w:t>September 2019 (1-12)</w:t>
    </w:r>
  </w:p>
  <w:p w14:paraId="6DCCDC75" w14:textId="77777777" w:rsidR="00680C83" w:rsidRPr="002E3DA7" w:rsidRDefault="00631A8C" w:rsidP="00B90B07">
    <w:pPr>
      <w:pStyle w:val="Default"/>
      <w:jc w:val="center"/>
      <w:rPr>
        <w:rFonts w:ascii="Book Antiqua" w:hAnsi="Book Antiqua"/>
        <w:b/>
        <w:sz w:val="20"/>
        <w:szCs w:val="20"/>
        <w:lang w:val="en-GB"/>
      </w:rPr>
    </w:pPr>
    <w:r w:rsidRPr="00B90B07">
      <w:rPr>
        <w:rFonts w:ascii="Book Antiqua" w:hAnsi="Book Antiqua"/>
        <w:b/>
        <w:sz w:val="20"/>
        <w:szCs w:val="20"/>
      </w:rPr>
      <w:t xml:space="preserve">DOI: </w:t>
    </w:r>
    <w:hyperlink r:id="rId1" w:history="1">
      <w:r w:rsidRPr="001E40E1">
        <w:rPr>
          <w:rStyle w:val="Hyperlink"/>
          <w:rFonts w:ascii="Book Antiqua" w:hAnsi="Book Antiqua"/>
          <w:b/>
          <w:szCs w:val="20"/>
          <w:lang w:val="en-GB"/>
        </w:rPr>
        <w:t>https://doi.org/10.24252/mapan.2018v6n1a1</w:t>
      </w:r>
    </w:hyperlink>
    <w:r>
      <w:rPr>
        <w:rFonts w:ascii="Book Antiqua" w:hAnsi="Book Antiqua"/>
        <w:b/>
        <w:sz w:val="20"/>
        <w:szCs w:val="20"/>
        <w:lang w:val="en-GB"/>
      </w:rPr>
      <w:t xml:space="preserve"> </w:t>
    </w:r>
    <w:r w:rsidRPr="00874D61">
      <w:rPr>
        <w:rFonts w:ascii="Garamond" w:hAnsi="Garamond" w:cs="Garamond"/>
        <w:lang w:val="en-GB" w:eastAsia="en-US"/>
      </w:rPr>
      <w:t xml:space="preserve"> </w:t>
    </w:r>
  </w:p>
  <w:p w14:paraId="673278C0" w14:textId="77777777" w:rsidR="00680C83" w:rsidRPr="00B90B07" w:rsidRDefault="00631A8C" w:rsidP="00B90B07">
    <w:pPr>
      <w:pStyle w:val="Header"/>
      <w:jc w:val="center"/>
      <w:rPr>
        <w:sz w:val="20"/>
        <w:szCs w:val="20"/>
      </w:rPr>
    </w:pPr>
    <w:r>
      <w:rPr>
        <w:rFonts w:ascii="Book Antiqua" w:hAnsi="Book Antiqua"/>
        <w:b/>
        <w:noProof/>
        <w:sz w:val="20"/>
        <w:szCs w:val="20"/>
      </w:rPr>
      <mc:AlternateContent>
        <mc:Choice Requires="wps">
          <w:drawing>
            <wp:anchor distT="4294967295" distB="4294967295" distL="114300" distR="114300" simplePos="0" relativeHeight="251660288" behindDoc="0" locked="0" layoutInCell="1" allowOverlap="1" wp14:anchorId="0902C0C3" wp14:editId="49A9B335">
              <wp:simplePos x="0" y="0"/>
              <wp:positionH relativeFrom="column">
                <wp:posOffset>308610</wp:posOffset>
              </wp:positionH>
              <wp:positionV relativeFrom="paragraph">
                <wp:posOffset>36829</wp:posOffset>
              </wp:positionV>
              <wp:extent cx="465772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77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EC9A61" id="_x0000_t32" coordsize="21600,21600" o:spt="32" o:oned="t" path="m,l21600,21600e" filled="f">
              <v:path arrowok="t" fillok="f" o:connecttype="none"/>
              <o:lock v:ext="edit" shapetype="t"/>
            </v:shapetype>
            <v:shape id="AutoShape 2" o:spid="_x0000_s1026" type="#_x0000_t32" style="position:absolute;margin-left:24.3pt;margin-top:2.9pt;width:366.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"/>
          </w:pict>
        </mc:Fallback>
      </mc:AlternateContent>
    </w:r>
    <w:r>
      <w:rPr>
        <w:rFonts w:ascii="Book Antiqua" w:hAnsi="Book Antiqua"/>
        <w:b/>
        <w:noProof/>
        <w:sz w:val="20"/>
        <w:szCs w:val="20"/>
      </w:rPr>
      <mc:AlternateContent>
        <mc:Choice Requires="wps">
          <w:drawing>
            <wp:anchor distT="4294967295" distB="4294967295" distL="114300" distR="114300" simplePos="0" relativeHeight="251659264" behindDoc="0" locked="0" layoutInCell="1" allowOverlap="1" wp14:anchorId="0E4CE534" wp14:editId="3701B36A">
              <wp:simplePos x="0" y="0"/>
              <wp:positionH relativeFrom="column">
                <wp:posOffset>312420</wp:posOffset>
              </wp:positionH>
              <wp:positionV relativeFrom="paragraph">
                <wp:posOffset>12064</wp:posOffset>
              </wp:positionV>
              <wp:extent cx="4657725" cy="0"/>
              <wp:effectExtent l="0" t="0" r="9525"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772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87CF3" id="AutoShape 1" o:spid="_x0000_s1026" type="#_x0000_t32" style="position:absolute;margin-left:24.6pt;margin-top:.95pt;width:366.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AB4F16"/>
    <w:multiLevelType w:val="singleLevel"/>
    <w:tmpl w:val="85AB4F16"/>
    <w:lvl w:ilvl="0">
      <w:start w:val="1"/>
      <w:numFmt w:val="lowerLetter"/>
      <w:suff w:val="space"/>
      <w:lvlText w:val="%1."/>
      <w:lvlJc w:val="left"/>
    </w:lvl>
  </w:abstractNum>
  <w:abstractNum w:abstractNumId="1" w15:restartNumberingAfterBreak="0">
    <w:nsid w:val="A1C8E414"/>
    <w:multiLevelType w:val="singleLevel"/>
    <w:tmpl w:val="A1C8E414"/>
    <w:lvl w:ilvl="0">
      <w:start w:val="1"/>
      <w:numFmt w:val="lowerLetter"/>
      <w:suff w:val="space"/>
      <w:lvlText w:val="%1."/>
      <w:lvlJc w:val="left"/>
    </w:lvl>
  </w:abstractNum>
  <w:abstractNum w:abstractNumId="2" w15:restartNumberingAfterBreak="0">
    <w:nsid w:val="A50D79F3"/>
    <w:multiLevelType w:val="singleLevel"/>
    <w:tmpl w:val="A50D79F3"/>
    <w:lvl w:ilvl="0">
      <w:start w:val="1"/>
      <w:numFmt w:val="lowerLetter"/>
      <w:lvlText w:val="%1."/>
      <w:lvlJc w:val="left"/>
      <w:pPr>
        <w:tabs>
          <w:tab w:val="left" w:pos="425"/>
        </w:tabs>
        <w:ind w:left="425" w:hanging="425"/>
      </w:pPr>
      <w:rPr>
        <w:rFonts w:hint="default"/>
      </w:rPr>
    </w:lvl>
  </w:abstractNum>
  <w:abstractNum w:abstractNumId="3" w15:restartNumberingAfterBreak="0">
    <w:nsid w:val="00283740"/>
    <w:multiLevelType w:val="multilevel"/>
    <w:tmpl w:val="002837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3A7344"/>
    <w:multiLevelType w:val="multilevel"/>
    <w:tmpl w:val="0A3A7344"/>
    <w:lvl w:ilvl="0">
      <w:start w:val="1"/>
      <w:numFmt w:val="lowerLetter"/>
      <w:lvlText w:val="%1)"/>
      <w:lvlJc w:val="left"/>
      <w:pPr>
        <w:ind w:left="1571" w:hanging="360"/>
      </w:pPr>
      <w:rPr>
        <w:rFont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13682991"/>
    <w:multiLevelType w:val="hybridMultilevel"/>
    <w:tmpl w:val="B04E3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060C0"/>
    <w:multiLevelType w:val="hybridMultilevel"/>
    <w:tmpl w:val="160AF3EC"/>
    <w:lvl w:ilvl="0" w:tplc="450EA8BE">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174986"/>
    <w:multiLevelType w:val="multilevel"/>
    <w:tmpl w:val="151749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690702"/>
    <w:multiLevelType w:val="hybridMultilevel"/>
    <w:tmpl w:val="1068DAC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65B3695"/>
    <w:multiLevelType w:val="hybridMultilevel"/>
    <w:tmpl w:val="DC6E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B3644"/>
    <w:multiLevelType w:val="hybridMultilevel"/>
    <w:tmpl w:val="3054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708FC"/>
    <w:multiLevelType w:val="multilevel"/>
    <w:tmpl w:val="324708FC"/>
    <w:lvl w:ilvl="0">
      <w:start w:val="1"/>
      <w:numFmt w:val="upperLetter"/>
      <w:lvlText w:val="%1."/>
      <w:lvlJc w:val="left"/>
      <w:pPr>
        <w:ind w:left="720" w:hanging="360"/>
      </w:pPr>
      <w:rPr>
        <w:rFonts w:hint="default"/>
      </w:r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decimal"/>
      <w:lvlText w:val="%5"/>
      <w:lvlJc w:val="left"/>
      <w:pPr>
        <w:ind w:left="3600" w:hanging="360"/>
      </w:pPr>
      <w:rPr>
        <w:rFonts w:hint="default"/>
      </w:rPr>
    </w:lvl>
    <w:lvl w:ilvl="5">
      <w:start w:val="1"/>
      <w:numFmt w:val="lowerLetter"/>
      <w:lvlText w:val="%6."/>
      <w:lvlJc w:val="left"/>
      <w:pPr>
        <w:ind w:left="450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Letter"/>
      <w:lvlText w:val="%9)"/>
      <w:lvlJc w:val="left"/>
      <w:pPr>
        <w:ind w:left="6660" w:hanging="360"/>
      </w:pPr>
      <w:rPr>
        <w:rFonts w:hint="default"/>
      </w:rPr>
    </w:lvl>
  </w:abstractNum>
  <w:abstractNum w:abstractNumId="12" w15:restartNumberingAfterBreak="0">
    <w:nsid w:val="377D7685"/>
    <w:multiLevelType w:val="hybridMultilevel"/>
    <w:tmpl w:val="AE48AFC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636379C"/>
    <w:multiLevelType w:val="hybridMultilevel"/>
    <w:tmpl w:val="096257D8"/>
    <w:lvl w:ilvl="0" w:tplc="08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48564569"/>
    <w:multiLevelType w:val="hybridMultilevel"/>
    <w:tmpl w:val="096257D8"/>
    <w:lvl w:ilvl="0" w:tplc="08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517129B4"/>
    <w:multiLevelType w:val="hybridMultilevel"/>
    <w:tmpl w:val="40264AE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51CA6DFD"/>
    <w:multiLevelType w:val="hybridMultilevel"/>
    <w:tmpl w:val="277AF4F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4AF772D"/>
    <w:multiLevelType w:val="hybridMultilevel"/>
    <w:tmpl w:val="9C1C88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B33BE0"/>
    <w:multiLevelType w:val="multilevel"/>
    <w:tmpl w:val="57B33BE0"/>
    <w:lvl w:ilvl="0">
      <w:start w:val="1"/>
      <w:numFmt w:val="lowerLetter"/>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9" w15:restartNumberingAfterBreak="0">
    <w:nsid w:val="58E62F71"/>
    <w:multiLevelType w:val="hybridMultilevel"/>
    <w:tmpl w:val="9A181C7C"/>
    <w:lvl w:ilvl="0" w:tplc="08090019">
      <w:start w:val="1"/>
      <w:numFmt w:val="lowerLetter"/>
      <w:lvlText w:val="%1."/>
      <w:lvlJc w:val="left"/>
      <w:pPr>
        <w:ind w:left="216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5C4B058D"/>
    <w:multiLevelType w:val="multilevel"/>
    <w:tmpl w:val="5C4B058D"/>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864179"/>
    <w:multiLevelType w:val="hybridMultilevel"/>
    <w:tmpl w:val="F10275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78024F"/>
    <w:multiLevelType w:val="hybridMultilevel"/>
    <w:tmpl w:val="5FD60B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9A7689"/>
    <w:multiLevelType w:val="hybridMultilevel"/>
    <w:tmpl w:val="5B926EF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B56D2E"/>
    <w:multiLevelType w:val="hybridMultilevel"/>
    <w:tmpl w:val="94FACA1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6"/>
  </w:num>
  <w:num w:numId="2">
    <w:abstractNumId w:val="12"/>
  </w:num>
  <w:num w:numId="3">
    <w:abstractNumId w:val="9"/>
  </w:num>
  <w:num w:numId="4">
    <w:abstractNumId w:val="10"/>
  </w:num>
  <w:num w:numId="5">
    <w:abstractNumId w:val="14"/>
  </w:num>
  <w:num w:numId="6">
    <w:abstractNumId w:val="19"/>
  </w:num>
  <w:num w:numId="7">
    <w:abstractNumId w:val="13"/>
  </w:num>
  <w:num w:numId="8">
    <w:abstractNumId w:val="5"/>
  </w:num>
  <w:num w:numId="9">
    <w:abstractNumId w:val="22"/>
  </w:num>
  <w:num w:numId="10">
    <w:abstractNumId w:val="21"/>
  </w:num>
  <w:num w:numId="11">
    <w:abstractNumId w:val="23"/>
  </w:num>
  <w:num w:numId="12">
    <w:abstractNumId w:val="6"/>
  </w:num>
  <w:num w:numId="13">
    <w:abstractNumId w:val="17"/>
  </w:num>
  <w:num w:numId="14">
    <w:abstractNumId w:val="15"/>
  </w:num>
  <w:num w:numId="15">
    <w:abstractNumId w:val="11"/>
  </w:num>
  <w:num w:numId="16">
    <w:abstractNumId w:val="24"/>
  </w:num>
  <w:num w:numId="17">
    <w:abstractNumId w:val="2"/>
  </w:num>
  <w:num w:numId="18">
    <w:abstractNumId w:val="20"/>
  </w:num>
  <w:num w:numId="19">
    <w:abstractNumId w:val="0"/>
  </w:num>
  <w:num w:numId="20">
    <w:abstractNumId w:val="1"/>
  </w:num>
  <w:num w:numId="21">
    <w:abstractNumId w:val="18"/>
  </w:num>
  <w:num w:numId="22">
    <w:abstractNumId w:val="3"/>
  </w:num>
  <w:num w:numId="23">
    <w:abstractNumId w:val="4"/>
  </w:num>
  <w:num w:numId="24">
    <w:abstractNumId w:val="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8C"/>
    <w:rsid w:val="001C1022"/>
    <w:rsid w:val="001F6326"/>
    <w:rsid w:val="005B7D6E"/>
    <w:rsid w:val="00631A8C"/>
    <w:rsid w:val="00831F1C"/>
    <w:rsid w:val="008726A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A9E0"/>
  <w15:chartTrackingRefBased/>
  <w15:docId w15:val="{6145ED23-C0C3-4C9A-9473-0D51AA8D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line="480" w:lineRule="exact"/>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8C"/>
    <w:pPr>
      <w:spacing w:line="240" w:lineRule="auto"/>
      <w:jc w:val="left"/>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631A8C"/>
    <w:pPr>
      <w:keepNext/>
      <w:jc w:val="both"/>
      <w:outlineLvl w:val="0"/>
    </w:pPr>
    <w:rPr>
      <w:b/>
      <w:bCs/>
    </w:rPr>
  </w:style>
  <w:style w:type="paragraph" w:styleId="Heading2">
    <w:name w:val="heading 2"/>
    <w:basedOn w:val="Normal"/>
    <w:next w:val="Normal"/>
    <w:link w:val="Heading2Char"/>
    <w:uiPriority w:val="9"/>
    <w:semiHidden/>
    <w:unhideWhenUsed/>
    <w:qFormat/>
    <w:rsid w:val="00631A8C"/>
    <w:pPr>
      <w:keepNext/>
      <w:keepLines/>
      <w:spacing w:before="200"/>
      <w:outlineLvl w:val="1"/>
    </w:pPr>
    <w:rPr>
      <w:rFonts w:asciiTheme="majorHAns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unhideWhenUsed/>
    <w:qFormat/>
    <w:rsid w:val="00631A8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1A8C"/>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semiHidden/>
    <w:rsid w:val="00631A8C"/>
    <w:rPr>
      <w:rFonts w:asciiTheme="majorHAnsi" w:eastAsiaTheme="majorEastAsia" w:hAnsiTheme="majorHAnsi" w:cs="Times New Roman"/>
      <w:b/>
      <w:bCs/>
      <w:color w:val="4472C4" w:themeColor="accent1"/>
      <w:sz w:val="26"/>
      <w:szCs w:val="26"/>
      <w:lang w:val="en-US"/>
    </w:rPr>
  </w:style>
  <w:style w:type="character" w:customStyle="1" w:styleId="Heading3Char">
    <w:name w:val="Heading 3 Char"/>
    <w:basedOn w:val="DefaultParagraphFont"/>
    <w:link w:val="Heading3"/>
    <w:uiPriority w:val="9"/>
    <w:semiHidden/>
    <w:rsid w:val="00631A8C"/>
    <w:rPr>
      <w:rFonts w:asciiTheme="majorHAnsi" w:eastAsiaTheme="majorEastAsia" w:hAnsiTheme="majorHAnsi" w:cstheme="majorBidi"/>
      <w:color w:val="1F3763" w:themeColor="accent1" w:themeShade="7F"/>
      <w:sz w:val="24"/>
      <w:szCs w:val="24"/>
      <w:lang w:val="en-US"/>
    </w:rPr>
  </w:style>
  <w:style w:type="paragraph" w:styleId="FootnoteText">
    <w:name w:val="footnote text"/>
    <w:aliases w:val="Char, Char Char, Char,Footnote Text1,Footnote Text Char Char Char Char,Char Char3,Footnote Text1 Char Char1 Char,Char Char Char Char1 Char,Char Char1 Char1 Char,f_Footnote,Footnote Text Char Char"/>
    <w:basedOn w:val="Normal"/>
    <w:link w:val="FootnoteTextChar"/>
    <w:uiPriority w:val="99"/>
    <w:qFormat/>
    <w:rsid w:val="00631A8C"/>
    <w:pPr>
      <w:widowControl w:val="0"/>
      <w:spacing w:before="120" w:line="240" w:lineRule="exact"/>
      <w:ind w:firstLine="709"/>
      <w:jc w:val="lowKashida"/>
    </w:pPr>
    <w:rPr>
      <w:rFonts w:cs="Traditional Arabic"/>
      <w:sz w:val="20"/>
      <w:szCs w:val="32"/>
    </w:rPr>
  </w:style>
  <w:style w:type="character" w:customStyle="1" w:styleId="FootnoteTextChar">
    <w:name w:val="Footnote Text Char"/>
    <w:aliases w:val="Char Char, Char Char Char, Char Char1,Footnote Text1 Char,Footnote Text Char Char Char Char Char,Char Char3 Char,Footnote Text1 Char Char1 Char Char,Char Char Char Char1 Char Char,Char Char1 Char1 Char Char,f_Footnote Char"/>
    <w:basedOn w:val="DefaultParagraphFont"/>
    <w:link w:val="FootnoteText"/>
    <w:uiPriority w:val="99"/>
    <w:rsid w:val="00631A8C"/>
    <w:rPr>
      <w:rFonts w:ascii="Times New Roman" w:eastAsia="Times New Roman" w:hAnsi="Times New Roman" w:cs="Traditional Arabic"/>
      <w:sz w:val="20"/>
      <w:szCs w:val="32"/>
      <w:lang w:val="en-US"/>
    </w:rPr>
  </w:style>
  <w:style w:type="character" w:styleId="FootnoteReference">
    <w:name w:val="footnote reference"/>
    <w:basedOn w:val="DefaultParagraphFont"/>
    <w:uiPriority w:val="99"/>
    <w:qFormat/>
    <w:rsid w:val="00631A8C"/>
    <w:rPr>
      <w:rFonts w:cs="Times New Roman"/>
      <w:vertAlign w:val="superscript"/>
    </w:rPr>
  </w:style>
  <w:style w:type="paragraph" w:styleId="BodyTextIndent">
    <w:name w:val="Body Text Indent"/>
    <w:basedOn w:val="Normal"/>
    <w:link w:val="BodyTextIndentChar"/>
    <w:uiPriority w:val="99"/>
    <w:rsid w:val="00631A8C"/>
    <w:pPr>
      <w:ind w:firstLine="720"/>
      <w:jc w:val="both"/>
    </w:pPr>
    <w:rPr>
      <w:rFonts w:ascii="Transliterasi" w:hAnsi="Transliterasi"/>
      <w:lang w:val="id-ID"/>
    </w:rPr>
  </w:style>
  <w:style w:type="character" w:customStyle="1" w:styleId="BodyTextIndentChar">
    <w:name w:val="Body Text Indent Char"/>
    <w:basedOn w:val="DefaultParagraphFont"/>
    <w:link w:val="BodyTextIndent"/>
    <w:uiPriority w:val="99"/>
    <w:rsid w:val="00631A8C"/>
    <w:rPr>
      <w:rFonts w:ascii="Transliterasi" w:eastAsia="Times New Roman" w:hAnsi="Transliterasi" w:cs="Times New Roman"/>
      <w:sz w:val="24"/>
      <w:szCs w:val="24"/>
    </w:rPr>
  </w:style>
  <w:style w:type="paragraph" w:styleId="Footer">
    <w:name w:val="footer"/>
    <w:basedOn w:val="Normal"/>
    <w:link w:val="FooterChar"/>
    <w:uiPriority w:val="99"/>
    <w:rsid w:val="00631A8C"/>
    <w:pPr>
      <w:tabs>
        <w:tab w:val="center" w:pos="4320"/>
        <w:tab w:val="right" w:pos="8640"/>
      </w:tabs>
    </w:pPr>
  </w:style>
  <w:style w:type="character" w:customStyle="1" w:styleId="FooterChar">
    <w:name w:val="Footer Char"/>
    <w:basedOn w:val="DefaultParagraphFont"/>
    <w:link w:val="Footer"/>
    <w:uiPriority w:val="99"/>
    <w:rsid w:val="00631A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631A8C"/>
    <w:rPr>
      <w:rFonts w:cs="Times New Roman"/>
    </w:rPr>
  </w:style>
  <w:style w:type="paragraph" w:styleId="Header">
    <w:name w:val="header"/>
    <w:basedOn w:val="Normal"/>
    <w:link w:val="HeaderChar"/>
    <w:uiPriority w:val="99"/>
    <w:rsid w:val="00631A8C"/>
    <w:pPr>
      <w:tabs>
        <w:tab w:val="center" w:pos="4320"/>
        <w:tab w:val="right" w:pos="8640"/>
      </w:tabs>
    </w:pPr>
  </w:style>
  <w:style w:type="character" w:customStyle="1" w:styleId="HeaderChar">
    <w:name w:val="Header Char"/>
    <w:basedOn w:val="DefaultParagraphFont"/>
    <w:link w:val="Header"/>
    <w:uiPriority w:val="99"/>
    <w:rsid w:val="00631A8C"/>
    <w:rPr>
      <w:rFonts w:ascii="Times New Roman" w:eastAsia="Times New Roman" w:hAnsi="Times New Roman" w:cs="Times New Roman"/>
      <w:sz w:val="24"/>
      <w:szCs w:val="24"/>
      <w:lang w:val="en-US"/>
    </w:rPr>
  </w:style>
  <w:style w:type="table" w:styleId="TableGrid">
    <w:name w:val="Table Grid"/>
    <w:basedOn w:val="TableNormal"/>
    <w:uiPriority w:val="59"/>
    <w:qFormat/>
    <w:rsid w:val="00631A8C"/>
    <w:pPr>
      <w:spacing w:line="240" w:lineRule="auto"/>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631A8C"/>
    <w:pPr>
      <w:widowControl w:val="0"/>
      <w:spacing w:line="480" w:lineRule="exact"/>
      <w:ind w:firstLine="709"/>
      <w:jc w:val="center"/>
    </w:pPr>
    <w:rPr>
      <w:rFonts w:ascii="Transliterasi" w:cs="Traditional Arabic"/>
      <w:b/>
      <w:bCs/>
      <w:szCs w:val="40"/>
      <w:lang w:val="en-GB"/>
    </w:rPr>
  </w:style>
  <w:style w:type="character" w:customStyle="1" w:styleId="TitleChar">
    <w:name w:val="Title Char"/>
    <w:basedOn w:val="DefaultParagraphFont"/>
    <w:link w:val="Title"/>
    <w:uiPriority w:val="99"/>
    <w:rsid w:val="00631A8C"/>
    <w:rPr>
      <w:rFonts w:ascii="Transliterasi" w:eastAsia="Times New Roman" w:hAnsi="Times New Roman" w:cs="Traditional Arabic"/>
      <w:b/>
      <w:bCs/>
      <w:sz w:val="24"/>
      <w:szCs w:val="40"/>
      <w:lang w:val="en-GB"/>
    </w:rPr>
  </w:style>
  <w:style w:type="paragraph" w:styleId="ListParagraph">
    <w:name w:val="List Paragraph"/>
    <w:aliases w:val="Body of text,List Paragraph1,Colorful List - Accent 11,Body of text+1,Body of text+2,Body of text+3,List Paragraph11,Medium Grid 1 - Accent 21,HEADING 1,soal jawab,Body of textCxSp,Heading 11"/>
    <w:basedOn w:val="Normal"/>
    <w:link w:val="ListParagraphChar"/>
    <w:uiPriority w:val="34"/>
    <w:qFormat/>
    <w:rsid w:val="00631A8C"/>
    <w:pPr>
      <w:ind w:left="720"/>
      <w:contextualSpacing/>
    </w:pPr>
    <w:rPr>
      <w:rFonts w:asciiTheme="minorBidi" w:hAnsiTheme="minorBidi"/>
      <w:sz w:val="20"/>
      <w:szCs w:val="22"/>
      <w:lang w:val="id-ID"/>
    </w:rPr>
  </w:style>
  <w:style w:type="paragraph" w:styleId="NoSpacing">
    <w:name w:val="No Spacing"/>
    <w:link w:val="NoSpacingChar"/>
    <w:uiPriority w:val="1"/>
    <w:qFormat/>
    <w:rsid w:val="00631A8C"/>
    <w:pPr>
      <w:spacing w:line="240" w:lineRule="auto"/>
      <w:jc w:val="left"/>
    </w:pPr>
    <w:rPr>
      <w:rFonts w:ascii="Calibri" w:eastAsia="Times New Roman" w:hAnsi="Calibri" w:cs="Arial"/>
      <w:lang w:val="en-US"/>
    </w:rPr>
  </w:style>
  <w:style w:type="paragraph" w:styleId="BodyText">
    <w:name w:val="Body Text"/>
    <w:aliases w:val="Char1"/>
    <w:basedOn w:val="Normal"/>
    <w:link w:val="BodyTextChar"/>
    <w:uiPriority w:val="99"/>
    <w:unhideWhenUsed/>
    <w:rsid w:val="00631A8C"/>
    <w:pPr>
      <w:spacing w:after="120"/>
    </w:pPr>
    <w:rPr>
      <w:rFonts w:eastAsia="PMingLiU"/>
      <w:lang w:val="sq-AL" w:eastAsia="zh-TW"/>
    </w:rPr>
  </w:style>
  <w:style w:type="character" w:customStyle="1" w:styleId="BodyTextChar">
    <w:name w:val="Body Text Char"/>
    <w:aliases w:val="Char1 Char"/>
    <w:basedOn w:val="DefaultParagraphFont"/>
    <w:link w:val="BodyText"/>
    <w:uiPriority w:val="99"/>
    <w:rsid w:val="00631A8C"/>
    <w:rPr>
      <w:rFonts w:ascii="Times New Roman" w:eastAsia="PMingLiU" w:hAnsi="Times New Roman" w:cs="Times New Roman"/>
      <w:sz w:val="24"/>
      <w:szCs w:val="24"/>
      <w:lang w:val="sq-AL" w:eastAsia="zh-TW"/>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soal jawab Char,Heading 11 Char"/>
    <w:basedOn w:val="DefaultParagraphFont"/>
    <w:link w:val="ListParagraph"/>
    <w:uiPriority w:val="34"/>
    <w:qFormat/>
    <w:locked/>
    <w:rsid w:val="00631A8C"/>
    <w:rPr>
      <w:rFonts w:asciiTheme="minorBidi" w:eastAsia="Times New Roman" w:hAnsiTheme="minorBidi" w:cs="Times New Roman"/>
      <w:sz w:val="20"/>
    </w:rPr>
  </w:style>
  <w:style w:type="paragraph" w:styleId="BodyTextIndent2">
    <w:name w:val="Body Text Indent 2"/>
    <w:basedOn w:val="Normal"/>
    <w:link w:val="BodyTextIndent2Char"/>
    <w:uiPriority w:val="99"/>
    <w:unhideWhenUsed/>
    <w:rsid w:val="00631A8C"/>
    <w:pPr>
      <w:spacing w:after="120" w:line="480" w:lineRule="auto"/>
      <w:ind w:left="283"/>
    </w:pPr>
    <w:rPr>
      <w:rFonts w:asciiTheme="minorBidi" w:hAnsiTheme="minorBidi"/>
      <w:sz w:val="20"/>
      <w:szCs w:val="22"/>
      <w:lang w:val="id-ID"/>
    </w:rPr>
  </w:style>
  <w:style w:type="character" w:customStyle="1" w:styleId="BodyTextIndent2Char">
    <w:name w:val="Body Text Indent 2 Char"/>
    <w:basedOn w:val="DefaultParagraphFont"/>
    <w:link w:val="BodyTextIndent2"/>
    <w:uiPriority w:val="99"/>
    <w:rsid w:val="00631A8C"/>
    <w:rPr>
      <w:rFonts w:asciiTheme="minorBidi" w:eastAsia="Times New Roman" w:hAnsiTheme="minorBidi" w:cs="Times New Roman"/>
      <w:sz w:val="20"/>
    </w:rPr>
  </w:style>
  <w:style w:type="character" w:styleId="Hyperlink">
    <w:name w:val="Hyperlink"/>
    <w:basedOn w:val="DefaultParagraphFont"/>
    <w:unhideWhenUsed/>
    <w:rsid w:val="00631A8C"/>
    <w:rPr>
      <w:rFonts w:cs="Times New Roman"/>
      <w:color w:val="0563C1" w:themeColor="hyperlink"/>
      <w:u w:val="single"/>
    </w:rPr>
  </w:style>
  <w:style w:type="character" w:customStyle="1" w:styleId="NoSpacingChar">
    <w:name w:val="No Spacing Char"/>
    <w:basedOn w:val="DefaultParagraphFont"/>
    <w:link w:val="NoSpacing"/>
    <w:uiPriority w:val="1"/>
    <w:locked/>
    <w:rsid w:val="00631A8C"/>
    <w:rPr>
      <w:rFonts w:ascii="Calibri" w:eastAsia="Times New Roman" w:hAnsi="Calibri" w:cs="Arial"/>
      <w:lang w:val="en-US"/>
    </w:rPr>
  </w:style>
  <w:style w:type="character" w:customStyle="1" w:styleId="bodytext0">
    <w:name w:val="bodytext"/>
    <w:basedOn w:val="DefaultParagraphFont"/>
    <w:rsid w:val="00631A8C"/>
    <w:rPr>
      <w:rFonts w:cs="Times New Roman"/>
    </w:rPr>
  </w:style>
  <w:style w:type="paragraph" w:styleId="NormalWeb">
    <w:name w:val="Normal (Web)"/>
    <w:basedOn w:val="Normal"/>
    <w:uiPriority w:val="99"/>
    <w:unhideWhenUsed/>
    <w:rsid w:val="00631A8C"/>
    <w:pPr>
      <w:spacing w:before="100" w:beforeAutospacing="1" w:after="100" w:afterAutospacing="1"/>
    </w:pPr>
  </w:style>
  <w:style w:type="paragraph" w:styleId="BalloonText">
    <w:name w:val="Balloon Text"/>
    <w:basedOn w:val="Normal"/>
    <w:link w:val="BalloonTextChar"/>
    <w:uiPriority w:val="99"/>
    <w:semiHidden/>
    <w:unhideWhenUsed/>
    <w:rsid w:val="00631A8C"/>
    <w:rPr>
      <w:rFonts w:ascii="Tahoma" w:hAnsi="Tahoma" w:cs="Tahoma"/>
      <w:sz w:val="16"/>
      <w:szCs w:val="16"/>
    </w:rPr>
  </w:style>
  <w:style w:type="character" w:customStyle="1" w:styleId="BalloonTextChar">
    <w:name w:val="Balloon Text Char"/>
    <w:basedOn w:val="DefaultParagraphFont"/>
    <w:link w:val="BalloonText"/>
    <w:uiPriority w:val="99"/>
    <w:semiHidden/>
    <w:rsid w:val="00631A8C"/>
    <w:rPr>
      <w:rFonts w:ascii="Tahoma" w:eastAsia="Times New Roman" w:hAnsi="Tahoma" w:cs="Tahoma"/>
      <w:sz w:val="16"/>
      <w:szCs w:val="16"/>
      <w:lang w:val="en-US"/>
    </w:rPr>
  </w:style>
  <w:style w:type="paragraph" w:styleId="BodyTextIndent3">
    <w:name w:val="Body Text Indent 3"/>
    <w:basedOn w:val="Normal"/>
    <w:link w:val="BodyTextIndent3Char"/>
    <w:uiPriority w:val="99"/>
    <w:unhideWhenUsed/>
    <w:rsid w:val="00631A8C"/>
    <w:pPr>
      <w:spacing w:after="120"/>
      <w:ind w:left="283"/>
    </w:pPr>
    <w:rPr>
      <w:sz w:val="16"/>
      <w:szCs w:val="16"/>
    </w:rPr>
  </w:style>
  <w:style w:type="character" w:customStyle="1" w:styleId="BodyTextIndent3Char">
    <w:name w:val="Body Text Indent 3 Char"/>
    <w:basedOn w:val="DefaultParagraphFont"/>
    <w:link w:val="BodyTextIndent3"/>
    <w:uiPriority w:val="99"/>
    <w:rsid w:val="00631A8C"/>
    <w:rPr>
      <w:rFonts w:ascii="Times New Roman" w:eastAsia="Times New Roman" w:hAnsi="Times New Roman" w:cs="Times New Roman"/>
      <w:sz w:val="16"/>
      <w:szCs w:val="16"/>
      <w:lang w:val="en-US"/>
    </w:rPr>
  </w:style>
  <w:style w:type="character" w:customStyle="1" w:styleId="longtext">
    <w:name w:val="long_text"/>
    <w:basedOn w:val="DefaultParagraphFont"/>
    <w:rsid w:val="00631A8C"/>
    <w:rPr>
      <w:rFonts w:cs="Times New Roman"/>
    </w:rPr>
  </w:style>
  <w:style w:type="character" w:customStyle="1" w:styleId="hps">
    <w:name w:val="hps"/>
    <w:basedOn w:val="DefaultParagraphFont"/>
    <w:rsid w:val="00631A8C"/>
    <w:rPr>
      <w:rFonts w:cs="Times New Roman"/>
    </w:rPr>
  </w:style>
  <w:style w:type="character" w:customStyle="1" w:styleId="notranslate">
    <w:name w:val="notranslate"/>
    <w:basedOn w:val="DefaultParagraphFont"/>
    <w:rsid w:val="00631A8C"/>
    <w:rPr>
      <w:rFonts w:cs="Times New Roman"/>
    </w:rPr>
  </w:style>
  <w:style w:type="character" w:customStyle="1" w:styleId="apple-converted-space">
    <w:name w:val="apple-converted-space"/>
    <w:basedOn w:val="DefaultParagraphFont"/>
    <w:rsid w:val="00631A8C"/>
    <w:rPr>
      <w:rFonts w:cs="Times New Roman"/>
    </w:rPr>
  </w:style>
  <w:style w:type="paragraph" w:customStyle="1" w:styleId="Default">
    <w:name w:val="Default"/>
    <w:qFormat/>
    <w:rsid w:val="00631A8C"/>
    <w:pPr>
      <w:autoSpaceDE w:val="0"/>
      <w:autoSpaceDN w:val="0"/>
      <w:adjustRightInd w:val="0"/>
      <w:spacing w:line="240" w:lineRule="auto"/>
      <w:jc w:val="left"/>
    </w:pPr>
    <w:rPr>
      <w:rFonts w:ascii="Times New Roman" w:eastAsia="Times New Roman" w:hAnsi="Times New Roman" w:cs="Times New Roman"/>
      <w:color w:val="000000"/>
      <w:sz w:val="24"/>
      <w:szCs w:val="24"/>
      <w:lang w:eastAsia="id-ID"/>
    </w:rPr>
  </w:style>
  <w:style w:type="character" w:customStyle="1" w:styleId="fullpost">
    <w:name w:val="fullpost"/>
    <w:basedOn w:val="DefaultParagraphFont"/>
    <w:rsid w:val="00631A8C"/>
    <w:rPr>
      <w:rFonts w:cs="Times New Roman"/>
    </w:rPr>
  </w:style>
  <w:style w:type="character" w:styleId="Emphasis">
    <w:name w:val="Emphasis"/>
    <w:basedOn w:val="DefaultParagraphFont"/>
    <w:uiPriority w:val="20"/>
    <w:qFormat/>
    <w:rsid w:val="00631A8C"/>
    <w:rPr>
      <w:rFonts w:cs="Times New Roman"/>
      <w:i/>
      <w:iCs/>
    </w:rPr>
  </w:style>
  <w:style w:type="character" w:styleId="Strong">
    <w:name w:val="Strong"/>
    <w:basedOn w:val="DefaultParagraphFont"/>
    <w:uiPriority w:val="22"/>
    <w:qFormat/>
    <w:rsid w:val="00631A8C"/>
    <w:rPr>
      <w:b/>
    </w:rPr>
  </w:style>
  <w:style w:type="character" w:customStyle="1" w:styleId="small">
    <w:name w:val="small"/>
    <w:rsid w:val="00631A8C"/>
  </w:style>
  <w:style w:type="table" w:styleId="LightShading">
    <w:name w:val="Light Shading"/>
    <w:basedOn w:val="TableNormal"/>
    <w:uiPriority w:val="60"/>
    <w:rsid w:val="00631A8C"/>
    <w:pPr>
      <w:spacing w:line="240" w:lineRule="auto"/>
      <w:jc w:val="left"/>
    </w:pPr>
    <w:rPr>
      <w:rFonts w:ascii="Times New Roman" w:eastAsia="Times New Roman" w:hAnsi="Times New Roman" w:cs="Times New Roman"/>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BodyText3">
    <w:name w:val="Body Text 3"/>
    <w:basedOn w:val="Normal"/>
    <w:link w:val="BodyText3Char"/>
    <w:uiPriority w:val="99"/>
    <w:semiHidden/>
    <w:unhideWhenUsed/>
    <w:rsid w:val="00631A8C"/>
    <w:pPr>
      <w:spacing w:after="120"/>
    </w:pPr>
    <w:rPr>
      <w:sz w:val="16"/>
      <w:szCs w:val="16"/>
    </w:rPr>
  </w:style>
  <w:style w:type="character" w:customStyle="1" w:styleId="BodyText3Char">
    <w:name w:val="Body Text 3 Char"/>
    <w:basedOn w:val="DefaultParagraphFont"/>
    <w:link w:val="BodyText3"/>
    <w:uiPriority w:val="99"/>
    <w:semiHidden/>
    <w:rsid w:val="00631A8C"/>
    <w:rPr>
      <w:rFonts w:ascii="Times New Roman" w:eastAsia="Times New Roman" w:hAnsi="Times New Roman" w:cs="Times New Roman"/>
      <w:sz w:val="16"/>
      <w:szCs w:val="16"/>
      <w:lang w:val="en-US"/>
    </w:rPr>
  </w:style>
  <w:style w:type="paragraph" w:styleId="BodyText2">
    <w:name w:val="Body Text 2"/>
    <w:basedOn w:val="Normal"/>
    <w:link w:val="BodyText2Char"/>
    <w:uiPriority w:val="99"/>
    <w:unhideWhenUsed/>
    <w:rsid w:val="00631A8C"/>
    <w:pPr>
      <w:spacing w:after="120" w:line="480" w:lineRule="auto"/>
    </w:pPr>
  </w:style>
  <w:style w:type="character" w:customStyle="1" w:styleId="BodyText2Char">
    <w:name w:val="Body Text 2 Char"/>
    <w:basedOn w:val="DefaultParagraphFont"/>
    <w:link w:val="BodyText2"/>
    <w:uiPriority w:val="99"/>
    <w:rsid w:val="00631A8C"/>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631A8C"/>
    <w:rPr>
      <w:rFonts w:cs="Times New Roman"/>
      <w:color w:val="808080"/>
    </w:rPr>
  </w:style>
  <w:style w:type="character" w:styleId="CommentReference">
    <w:name w:val="annotation reference"/>
    <w:basedOn w:val="DefaultParagraphFont"/>
    <w:uiPriority w:val="99"/>
    <w:semiHidden/>
    <w:unhideWhenUsed/>
    <w:rsid w:val="00631A8C"/>
    <w:rPr>
      <w:rFonts w:cs="Times New Roman"/>
      <w:sz w:val="16"/>
      <w:szCs w:val="16"/>
    </w:rPr>
  </w:style>
  <w:style w:type="paragraph" w:styleId="CommentText">
    <w:name w:val="annotation text"/>
    <w:basedOn w:val="Normal"/>
    <w:link w:val="CommentTextChar"/>
    <w:uiPriority w:val="99"/>
    <w:semiHidden/>
    <w:unhideWhenUsed/>
    <w:rsid w:val="00631A8C"/>
    <w:rPr>
      <w:sz w:val="20"/>
      <w:szCs w:val="20"/>
    </w:rPr>
  </w:style>
  <w:style w:type="character" w:customStyle="1" w:styleId="CommentTextChar">
    <w:name w:val="Comment Text Char"/>
    <w:basedOn w:val="DefaultParagraphFont"/>
    <w:link w:val="CommentText"/>
    <w:uiPriority w:val="99"/>
    <w:semiHidden/>
    <w:rsid w:val="00631A8C"/>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831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unawarahr@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doi.org/10.24252/mapan.2018v6n1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9029</Words>
  <Characters>51467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Lentera Pendidikan</dc:creator>
  <cp:keywords/>
  <dc:description/>
  <cp:lastModifiedBy>Lentera Pendidikan</cp:lastModifiedBy>
  <cp:revision>3</cp:revision>
  <dcterms:created xsi:type="dcterms:W3CDTF">2020-05-06T04:47:00Z</dcterms:created>
  <dcterms:modified xsi:type="dcterms:W3CDTF">2020-05-06T05:45:00Z</dcterms:modified>
</cp:coreProperties>
</file>