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8AD82" w14:textId="26FCC20E" w:rsidR="00CE7926" w:rsidRDefault="00C943C5">
      <w:pPr>
        <w:pBdr>
          <w:top w:val="nil"/>
          <w:left w:val="nil"/>
          <w:bottom w:val="nil"/>
          <w:right w:val="nil"/>
          <w:between w:val="nil"/>
        </w:pBdr>
        <w:spacing w:after="0" w:line="240" w:lineRule="auto"/>
        <w:ind w:right="-283"/>
        <w:jc w:val="both"/>
        <w:rPr>
          <w:rFonts w:ascii="Times New Roman" w:eastAsia="Times New Roman" w:hAnsi="Times New Roman" w:cs="Times New Roman"/>
          <w:color w:val="000000"/>
          <w:sz w:val="24"/>
          <w:szCs w:val="24"/>
        </w:rPr>
      </w:pPr>
      <w:r w:rsidRPr="00C943C5">
        <w:rPr>
          <w:rFonts w:ascii="Century" w:eastAsia="Century" w:hAnsi="Century" w:cs="Century"/>
          <w:b/>
          <w:color w:val="000000"/>
          <w:sz w:val="24"/>
          <w:szCs w:val="24"/>
        </w:rPr>
        <w:t>PENGARUH KEMAMPUAN DAN PENGALAMAN AUDITOR INVESTIGATIF TERHADAP EFEKTIFITAS PELAKSANAAN PROSEDUR AUDIT DALAM PEMBUKTIAN FRAUD</w:t>
      </w:r>
    </w:p>
    <w:p w14:paraId="1D402E6D" w14:textId="77777777" w:rsidR="00CE7926" w:rsidRDefault="00CE7926">
      <w:pPr>
        <w:spacing w:after="0" w:line="240" w:lineRule="auto"/>
        <w:rPr>
          <w:rFonts w:ascii="Century" w:eastAsia="Century" w:hAnsi="Century" w:cs="Century"/>
          <w:b/>
          <w:sz w:val="24"/>
          <w:szCs w:val="24"/>
        </w:rPr>
      </w:pPr>
    </w:p>
    <w:p w14:paraId="73EC584A" w14:textId="39C8644D" w:rsidR="00CE7926" w:rsidRDefault="00B44969">
      <w:pPr>
        <w:spacing w:after="0" w:line="240" w:lineRule="auto"/>
        <w:jc w:val="both"/>
        <w:rPr>
          <w:rFonts w:ascii="Century" w:eastAsia="Century" w:hAnsi="Century" w:cs="Century"/>
          <w:b/>
          <w:sz w:val="24"/>
          <w:szCs w:val="24"/>
        </w:rPr>
      </w:pPr>
      <w:r>
        <w:rPr>
          <w:rFonts w:ascii="Century" w:eastAsia="Century" w:hAnsi="Century" w:cs="Century"/>
          <w:b/>
          <w:sz w:val="24"/>
          <w:szCs w:val="24"/>
        </w:rPr>
        <w:t>Kirana Ikhtiari</w:t>
      </w:r>
      <w:r w:rsidR="00D62385">
        <w:rPr>
          <w:rFonts w:ascii="Century" w:eastAsia="Century" w:hAnsi="Century" w:cs="Century"/>
          <w:b/>
          <w:sz w:val="24"/>
          <w:szCs w:val="24"/>
        </w:rPr>
        <w:t xml:space="preserve"> </w:t>
      </w:r>
      <w:r w:rsidR="00D62385" w:rsidRPr="00D62385">
        <w:rPr>
          <w:rFonts w:ascii="Century" w:eastAsia="Century" w:hAnsi="Century" w:cs="Century"/>
          <w:b/>
          <w:sz w:val="24"/>
          <w:szCs w:val="24"/>
          <w:vertAlign w:val="superscript"/>
        </w:rPr>
        <w:t>1</w:t>
      </w:r>
      <w:r w:rsidR="00D62385">
        <w:rPr>
          <w:rFonts w:ascii="Century" w:eastAsia="Century" w:hAnsi="Century" w:cs="Century"/>
          <w:b/>
          <w:sz w:val="24"/>
          <w:szCs w:val="24"/>
        </w:rPr>
        <w:t>*</w:t>
      </w:r>
      <w:r w:rsidR="007D6BE3">
        <w:rPr>
          <w:rFonts w:ascii="Century" w:eastAsia="Century" w:hAnsi="Century" w:cs="Century"/>
          <w:b/>
          <w:sz w:val="24"/>
          <w:szCs w:val="24"/>
        </w:rPr>
        <w:tab/>
      </w:r>
    </w:p>
    <w:p w14:paraId="2E36E296" w14:textId="4119CB61" w:rsidR="00CE7926" w:rsidRDefault="00D62385" w:rsidP="004C42BE">
      <w:pPr>
        <w:spacing w:after="0" w:line="240" w:lineRule="auto"/>
        <w:jc w:val="both"/>
        <w:rPr>
          <w:rFonts w:ascii="Century" w:eastAsia="Century" w:hAnsi="Century" w:cs="Century"/>
          <w:sz w:val="24"/>
          <w:szCs w:val="24"/>
        </w:rPr>
      </w:pPr>
      <w:r w:rsidRPr="00D62385">
        <w:rPr>
          <w:rFonts w:ascii="Century" w:eastAsia="Century" w:hAnsi="Century" w:cs="Century"/>
          <w:sz w:val="24"/>
          <w:szCs w:val="24"/>
          <w:vertAlign w:val="superscript"/>
        </w:rPr>
        <w:t>1</w:t>
      </w:r>
      <w:r>
        <w:rPr>
          <w:rFonts w:ascii="Century" w:eastAsia="Century" w:hAnsi="Century" w:cs="Century"/>
          <w:sz w:val="24"/>
          <w:szCs w:val="24"/>
        </w:rPr>
        <w:t xml:space="preserve"> </w:t>
      </w:r>
      <w:r w:rsidR="00234D67">
        <w:rPr>
          <w:rFonts w:ascii="Century" w:eastAsia="Century" w:hAnsi="Century" w:cs="Century"/>
          <w:sz w:val="24"/>
          <w:szCs w:val="24"/>
        </w:rPr>
        <w:t>Universitas Muslim Indonesia</w:t>
      </w:r>
      <w:r w:rsidR="007D6BE3">
        <w:rPr>
          <w:rFonts w:ascii="Century" w:eastAsia="Century" w:hAnsi="Century" w:cs="Century"/>
          <w:sz w:val="24"/>
          <w:szCs w:val="24"/>
        </w:rPr>
        <w:tab/>
      </w:r>
    </w:p>
    <w:p w14:paraId="0A9F6E1C" w14:textId="15C6EC10" w:rsidR="00CE7926" w:rsidRDefault="007D6BE3">
      <w:pPr>
        <w:spacing w:after="0" w:line="240" w:lineRule="auto"/>
        <w:ind w:left="709" w:hanging="709"/>
        <w:rPr>
          <w:rFonts w:ascii="Century" w:eastAsia="Century" w:hAnsi="Century" w:cs="Century"/>
          <w:sz w:val="24"/>
          <w:szCs w:val="24"/>
        </w:rPr>
      </w:pPr>
      <w:r>
        <w:rPr>
          <w:rFonts w:ascii="Century" w:eastAsia="Century" w:hAnsi="Century" w:cs="Century"/>
          <w:sz w:val="24"/>
          <w:szCs w:val="24"/>
        </w:rPr>
        <w:t xml:space="preserve">Surel: </w:t>
      </w:r>
      <w:hyperlink r:id="rId9" w:history="1">
        <w:r w:rsidR="004E49D8" w:rsidRPr="00C130B3">
          <w:rPr>
            <w:rStyle w:val="Hyperlink"/>
            <w:rFonts w:ascii="Century" w:eastAsia="Century" w:hAnsi="Century" w:cs="Century"/>
            <w:sz w:val="24"/>
            <w:szCs w:val="24"/>
          </w:rPr>
          <w:t>kirana.ikhtiari@umi.ac.id</w:t>
        </w:r>
      </w:hyperlink>
      <w:r w:rsidR="004E49D8">
        <w:rPr>
          <w:rFonts w:ascii="Century" w:eastAsia="Century" w:hAnsi="Century" w:cs="Century"/>
          <w:sz w:val="24"/>
          <w:szCs w:val="24"/>
        </w:rPr>
        <w:t xml:space="preserve"> </w:t>
      </w:r>
      <w:r>
        <w:rPr>
          <w:rFonts w:ascii="Century" w:eastAsia="Century" w:hAnsi="Century" w:cs="Century"/>
          <w:sz w:val="24"/>
          <w:szCs w:val="24"/>
        </w:rPr>
        <w:t xml:space="preserve"> </w:t>
      </w:r>
    </w:p>
    <w:p w14:paraId="315C0AA0" w14:textId="77777777" w:rsidR="004C42BE" w:rsidRDefault="004C42BE">
      <w:pPr>
        <w:spacing w:after="0" w:line="240" w:lineRule="auto"/>
        <w:ind w:left="709" w:hanging="709"/>
        <w:rPr>
          <w:rFonts w:ascii="Century" w:eastAsia="Century" w:hAnsi="Century" w:cs="Century"/>
          <w:sz w:val="24"/>
          <w:szCs w:val="24"/>
        </w:rPr>
      </w:pPr>
    </w:p>
    <w:p w14:paraId="7F003B31" w14:textId="3AFF4B9A" w:rsidR="004C42BE" w:rsidRDefault="00234D67" w:rsidP="004C42BE">
      <w:pPr>
        <w:spacing w:after="0" w:line="240" w:lineRule="auto"/>
        <w:jc w:val="both"/>
        <w:rPr>
          <w:rFonts w:ascii="Century" w:eastAsia="Century" w:hAnsi="Century" w:cs="Century"/>
          <w:b/>
          <w:sz w:val="24"/>
          <w:szCs w:val="24"/>
        </w:rPr>
      </w:pPr>
      <w:r>
        <w:rPr>
          <w:rFonts w:ascii="Century" w:eastAsia="Century" w:hAnsi="Century" w:cs="Century"/>
          <w:b/>
          <w:sz w:val="24"/>
          <w:szCs w:val="24"/>
        </w:rPr>
        <w:t>Nurfadila</w:t>
      </w:r>
      <w:r w:rsidR="009A5539">
        <w:rPr>
          <w:rFonts w:ascii="Century" w:eastAsia="Century" w:hAnsi="Century" w:cs="Century"/>
          <w:b/>
          <w:sz w:val="24"/>
          <w:szCs w:val="24"/>
        </w:rPr>
        <w:t xml:space="preserve"> </w:t>
      </w:r>
      <w:r w:rsidR="009A5539" w:rsidRPr="00D62385">
        <w:rPr>
          <w:rFonts w:ascii="Century" w:eastAsia="Century" w:hAnsi="Century" w:cs="Century"/>
          <w:b/>
          <w:sz w:val="24"/>
          <w:szCs w:val="24"/>
          <w:vertAlign w:val="superscript"/>
        </w:rPr>
        <w:t>2</w:t>
      </w:r>
      <w:r w:rsidR="009A5539">
        <w:rPr>
          <w:rFonts w:ascii="Century" w:eastAsia="Century" w:hAnsi="Century" w:cs="Century"/>
          <w:b/>
          <w:sz w:val="24"/>
          <w:szCs w:val="24"/>
        </w:rPr>
        <w:t xml:space="preserve">, </w:t>
      </w:r>
      <w:r w:rsidR="00343661" w:rsidRPr="00343661">
        <w:rPr>
          <w:rFonts w:ascii="Century" w:eastAsia="Century" w:hAnsi="Century" w:cs="Century"/>
          <w:b/>
          <w:sz w:val="24"/>
          <w:szCs w:val="24"/>
        </w:rPr>
        <w:t>Nurul Azizah Rumadan</w:t>
      </w:r>
      <w:r w:rsidR="00343661">
        <w:rPr>
          <w:rFonts w:ascii="Century" w:eastAsia="Century" w:hAnsi="Century" w:cs="Century"/>
          <w:b/>
          <w:sz w:val="24"/>
          <w:szCs w:val="24"/>
        </w:rPr>
        <w:t xml:space="preserve"> </w:t>
      </w:r>
      <w:r w:rsidR="00343661" w:rsidRPr="00D62385">
        <w:rPr>
          <w:rFonts w:ascii="Century" w:eastAsia="Century" w:hAnsi="Century" w:cs="Century"/>
          <w:b/>
          <w:sz w:val="24"/>
          <w:szCs w:val="24"/>
          <w:vertAlign w:val="superscript"/>
        </w:rPr>
        <w:t>3</w:t>
      </w:r>
      <w:r w:rsidR="004C42BE">
        <w:rPr>
          <w:rFonts w:ascii="Century" w:eastAsia="Century" w:hAnsi="Century" w:cs="Century"/>
          <w:b/>
          <w:sz w:val="24"/>
          <w:szCs w:val="24"/>
        </w:rPr>
        <w:tab/>
      </w:r>
    </w:p>
    <w:p w14:paraId="46EBBE29" w14:textId="0C6DE142" w:rsidR="004C42BE" w:rsidRDefault="00D62385" w:rsidP="004C42BE">
      <w:pPr>
        <w:spacing w:after="0" w:line="240" w:lineRule="auto"/>
        <w:jc w:val="both"/>
        <w:rPr>
          <w:rFonts w:ascii="Century" w:eastAsia="Century" w:hAnsi="Century" w:cs="Century"/>
          <w:sz w:val="24"/>
          <w:szCs w:val="24"/>
        </w:rPr>
      </w:pPr>
      <w:r w:rsidRPr="00D62385">
        <w:rPr>
          <w:rFonts w:ascii="Century" w:eastAsia="Century" w:hAnsi="Century" w:cs="Century"/>
          <w:sz w:val="24"/>
          <w:szCs w:val="24"/>
          <w:vertAlign w:val="superscript"/>
        </w:rPr>
        <w:t>2,3</w:t>
      </w:r>
      <w:r>
        <w:rPr>
          <w:rFonts w:ascii="Century" w:eastAsia="Century" w:hAnsi="Century" w:cs="Century"/>
          <w:sz w:val="24"/>
          <w:szCs w:val="24"/>
        </w:rPr>
        <w:t xml:space="preserve"> </w:t>
      </w:r>
      <w:r w:rsidR="00234D67" w:rsidRPr="00234D67">
        <w:rPr>
          <w:rFonts w:ascii="Century" w:eastAsia="Century" w:hAnsi="Century" w:cs="Century"/>
          <w:sz w:val="24"/>
          <w:szCs w:val="24"/>
        </w:rPr>
        <w:t>Universitas Muslim Indonesia</w:t>
      </w:r>
      <w:r w:rsidR="004C42BE">
        <w:rPr>
          <w:rFonts w:ascii="Century" w:eastAsia="Century" w:hAnsi="Century" w:cs="Century"/>
          <w:sz w:val="24"/>
          <w:szCs w:val="24"/>
        </w:rPr>
        <w:tab/>
      </w:r>
    </w:p>
    <w:p w14:paraId="187942B1" w14:textId="7440F653" w:rsidR="004C42BE" w:rsidRDefault="004C42BE" w:rsidP="004C42BE">
      <w:pPr>
        <w:spacing w:after="0" w:line="240" w:lineRule="auto"/>
        <w:ind w:left="709" w:hanging="709"/>
        <w:rPr>
          <w:rFonts w:ascii="Century" w:eastAsia="Century" w:hAnsi="Century" w:cs="Century"/>
          <w:sz w:val="24"/>
          <w:szCs w:val="24"/>
        </w:rPr>
      </w:pPr>
      <w:r>
        <w:rPr>
          <w:rFonts w:ascii="Century" w:eastAsia="Century" w:hAnsi="Century" w:cs="Century"/>
          <w:sz w:val="24"/>
          <w:szCs w:val="24"/>
        </w:rPr>
        <w:t xml:space="preserve">Surel: </w:t>
      </w:r>
      <w:hyperlink r:id="rId10" w:history="1">
        <w:r w:rsidR="006F4C5C" w:rsidRPr="00C130B3">
          <w:rPr>
            <w:rStyle w:val="Hyperlink"/>
            <w:rFonts w:ascii="Century" w:eastAsia="Century" w:hAnsi="Century" w:cs="Century"/>
            <w:sz w:val="24"/>
            <w:szCs w:val="24"/>
          </w:rPr>
          <w:t>nurfadila.nurfadila@umi.ac.id</w:t>
        </w:r>
      </w:hyperlink>
      <w:r w:rsidR="006F4C5C">
        <w:rPr>
          <w:rFonts w:ascii="Century" w:eastAsia="Century" w:hAnsi="Century" w:cs="Century"/>
          <w:sz w:val="24"/>
          <w:szCs w:val="24"/>
        </w:rPr>
        <w:t xml:space="preserve"> , </w:t>
      </w:r>
      <w:hyperlink r:id="rId11" w:history="1">
        <w:r w:rsidR="002A7211" w:rsidRPr="00C130B3">
          <w:rPr>
            <w:rStyle w:val="Hyperlink"/>
            <w:rFonts w:ascii="Century" w:eastAsia="Century" w:hAnsi="Century" w:cs="Century"/>
            <w:sz w:val="24"/>
            <w:szCs w:val="24"/>
          </w:rPr>
          <w:t>nurulazrum@gmail.com</w:t>
        </w:r>
      </w:hyperlink>
      <w:r w:rsidR="002A7211">
        <w:rPr>
          <w:rFonts w:ascii="Century" w:eastAsia="Century" w:hAnsi="Century" w:cs="Century"/>
          <w:sz w:val="24"/>
          <w:szCs w:val="24"/>
        </w:rPr>
        <w:t xml:space="preserve"> </w:t>
      </w:r>
      <w:r w:rsidR="00C01D8A">
        <w:rPr>
          <w:rFonts w:ascii="Century" w:eastAsia="Century" w:hAnsi="Century" w:cs="Century"/>
          <w:sz w:val="24"/>
          <w:szCs w:val="24"/>
        </w:rPr>
        <w:t xml:space="preserve"> </w:t>
      </w:r>
    </w:p>
    <w:p w14:paraId="214FE4F1" w14:textId="77777777" w:rsidR="00CE7926" w:rsidRDefault="007D6BE3">
      <w:pPr>
        <w:spacing w:after="0" w:line="240" w:lineRule="auto"/>
        <w:jc w:val="both"/>
        <w:rPr>
          <w:rFonts w:ascii="Century" w:eastAsia="Century" w:hAnsi="Century" w:cs="Century"/>
          <w:b/>
          <w:sz w:val="24"/>
          <w:szCs w:val="24"/>
        </w:rPr>
      </w:pPr>
      <w:r>
        <w:rPr>
          <w:noProof/>
        </w:rPr>
        <mc:AlternateContent>
          <mc:Choice Requires="wps">
            <w:drawing>
              <wp:anchor distT="0" distB="0" distL="114300" distR="114300" simplePos="0" relativeHeight="251658240" behindDoc="0" locked="0" layoutInCell="1" hidden="0" allowOverlap="1" wp14:anchorId="6740FA75" wp14:editId="42D54C3F">
                <wp:simplePos x="0" y="0"/>
                <wp:positionH relativeFrom="column">
                  <wp:posOffset>25401</wp:posOffset>
                </wp:positionH>
                <wp:positionV relativeFrom="paragraph">
                  <wp:posOffset>63500</wp:posOffset>
                </wp:positionV>
                <wp:extent cx="635" cy="12700"/>
                <wp:effectExtent l="0" t="0" r="0" b="0"/>
                <wp:wrapNone/>
                <wp:docPr id="40" name="Straight Arrow Connector 40"/>
                <wp:cNvGraphicFramePr/>
                <a:graphic xmlns:a="http://schemas.openxmlformats.org/drawingml/2006/main">
                  <a:graphicData uri="http://schemas.microsoft.com/office/word/2010/wordprocessingShape">
                    <wps:wsp>
                      <wps:cNvCnPr/>
                      <wps:spPr>
                        <a:xfrm>
                          <a:off x="2450083" y="3779683"/>
                          <a:ext cx="5791835" cy="635"/>
                        </a:xfrm>
                        <a:prstGeom prst="straightConnector1">
                          <a:avLst/>
                        </a:prstGeom>
                        <a:noFill/>
                        <a:ln w="9525" cap="flat" cmpd="sng">
                          <a:solidFill>
                            <a:srgbClr val="000000"/>
                          </a:solidFill>
                          <a:prstDash val="solid"/>
                          <a:round/>
                          <a:headEnd type="none" w="med" len="med"/>
                          <a:tailEnd type="none" w="med" len="med"/>
                        </a:ln>
                        <a:effectLst>
                          <a:outerShdw algn="ctr" rotWithShape="0">
                            <a:srgbClr val="808080"/>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63500</wp:posOffset>
                </wp:positionV>
                <wp:extent cx="635" cy="12700"/>
                <wp:effectExtent b="0" l="0" r="0" t="0"/>
                <wp:wrapNone/>
                <wp:docPr id="40"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35" cy="12700"/>
                        </a:xfrm>
                        <a:prstGeom prst="rect"/>
                        <a:ln/>
                      </pic:spPr>
                    </pic:pic>
                  </a:graphicData>
                </a:graphic>
              </wp:anchor>
            </w:drawing>
          </mc:Fallback>
        </mc:AlternateContent>
      </w:r>
    </w:p>
    <w:p w14:paraId="110EB0F1" w14:textId="398356E0" w:rsidR="00CE7926" w:rsidRDefault="00913F8A">
      <w:pPr>
        <w:spacing w:after="0" w:line="240" w:lineRule="auto"/>
        <w:jc w:val="both"/>
        <w:rPr>
          <w:rFonts w:ascii="Century" w:eastAsia="Century" w:hAnsi="Century" w:cs="Century"/>
          <w:b/>
          <w:sz w:val="24"/>
          <w:szCs w:val="24"/>
        </w:rPr>
      </w:pPr>
      <w:r>
        <w:rPr>
          <w:noProof/>
        </w:rPr>
        <mc:AlternateContent>
          <mc:Choice Requires="wps">
            <w:drawing>
              <wp:anchor distT="0" distB="0" distL="114300" distR="114300" simplePos="0" relativeHeight="251659264" behindDoc="0" locked="0" layoutInCell="1" hidden="0" allowOverlap="1" wp14:anchorId="0BDADC64" wp14:editId="75FBD476">
                <wp:simplePos x="0" y="0"/>
                <wp:positionH relativeFrom="column">
                  <wp:posOffset>1470560</wp:posOffset>
                </wp:positionH>
                <wp:positionV relativeFrom="paragraph">
                  <wp:posOffset>159051</wp:posOffset>
                </wp:positionV>
                <wp:extent cx="4419600" cy="2743200"/>
                <wp:effectExtent l="0" t="0" r="12700" b="12700"/>
                <wp:wrapNone/>
                <wp:docPr id="43" name="Rectangle 43"/>
                <wp:cNvGraphicFramePr/>
                <a:graphic xmlns:a="http://schemas.openxmlformats.org/drawingml/2006/main">
                  <a:graphicData uri="http://schemas.microsoft.com/office/word/2010/wordprocessingShape">
                    <wps:wsp>
                      <wps:cNvSpPr/>
                      <wps:spPr>
                        <a:xfrm>
                          <a:off x="0" y="0"/>
                          <a:ext cx="4419600" cy="2743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D544A2" w14:textId="734F38D8" w:rsidR="00CE7926" w:rsidRPr="00A1720B" w:rsidRDefault="00A1720B" w:rsidP="00A1720B">
                            <w:pPr>
                              <w:spacing w:after="0" w:line="240" w:lineRule="auto"/>
                              <w:jc w:val="both"/>
                              <w:textDirection w:val="btLr"/>
                              <w:rPr>
                                <w:rFonts w:ascii="Century" w:eastAsia="Century" w:hAnsi="Century" w:cs="Century"/>
                                <w:color w:val="000000"/>
                                <w:sz w:val="20"/>
                              </w:rPr>
                            </w:pPr>
                            <w:r w:rsidRPr="00A1720B">
                              <w:rPr>
                                <w:rFonts w:ascii="Century" w:eastAsia="Century" w:hAnsi="Century" w:cs="Century"/>
                                <w:color w:val="000000"/>
                                <w:sz w:val="20"/>
                              </w:rPr>
                              <w:t>Penelitian ini bertujuan untuk mengetahui Pengaruh Kemampuan Auditor Investigatif dan Pengalaman Auditor Investigatif Terhadap Pelaksanaan Prosedur Audit dalam Pembuktian Fraud pada BPKP Provinsi Sulawesi Selatan.</w:t>
                            </w:r>
                            <w:r>
                              <w:rPr>
                                <w:rFonts w:ascii="Century" w:eastAsia="Century" w:hAnsi="Century" w:cs="Century"/>
                                <w:color w:val="000000"/>
                                <w:sz w:val="20"/>
                              </w:rPr>
                              <w:t xml:space="preserve"> </w:t>
                            </w:r>
                            <w:r w:rsidRPr="00A1720B">
                              <w:rPr>
                                <w:rFonts w:ascii="Century" w:eastAsia="Century" w:hAnsi="Century" w:cs="Century"/>
                                <w:color w:val="000000"/>
                                <w:sz w:val="20"/>
                              </w:rPr>
                              <w:t>Populasi penelitian ini adalah auditor yang terdaftar di BPKP Provinsi Sulawesi Selatan dengan jumlah 135 auditor, dalam pemilihan sampel menggunakan rumus purposive Sampling sehingga sampel yang digunakan sebanyak 40 auditor yang pernah melakukan audit investigatif. Jenis data yang digunakan dalam penelitian ini yaitu kuantitatif, sedangkan sumber data yaitu primer. Penelitian ini menggunakan metode survei dengan cara penyebaran kuesioner. Metode statistik yang digunakan untuk menguji hipotesis yaitu regresi linear berganda dengan bantuan software SPSS.</w:t>
                            </w:r>
                            <w:r w:rsidR="007D6BE3">
                              <w:rPr>
                                <w:rFonts w:ascii="Century" w:eastAsia="Century" w:hAnsi="Century" w:cs="Century"/>
                                <w:color w:val="000000"/>
                                <w:sz w:val="20"/>
                              </w:rPr>
                              <w:t> </w:t>
                            </w:r>
                          </w:p>
                          <w:p w14:paraId="2AB6EA59" w14:textId="77777777" w:rsidR="00CE7926" w:rsidRDefault="00CE7926">
                            <w:pPr>
                              <w:spacing w:after="0" w:line="240" w:lineRule="auto"/>
                              <w:jc w:val="both"/>
                              <w:textDirection w:val="btLr"/>
                            </w:pPr>
                          </w:p>
                          <w:p w14:paraId="46491699" w14:textId="0CC62EEC" w:rsidR="00CE7926" w:rsidRPr="007469FA" w:rsidRDefault="007D6BE3" w:rsidP="007469FA">
                            <w:pPr>
                              <w:spacing w:after="0" w:line="240" w:lineRule="auto"/>
                              <w:jc w:val="both"/>
                              <w:textDirection w:val="btLr"/>
                              <w:rPr>
                                <w:rFonts w:ascii="Century" w:eastAsia="Century" w:hAnsi="Century" w:cs="Century"/>
                                <w:b/>
                                <w:color w:val="000000"/>
                                <w:sz w:val="20"/>
                              </w:rPr>
                            </w:pPr>
                            <w:r>
                              <w:rPr>
                                <w:rFonts w:ascii="Century" w:eastAsia="Century" w:hAnsi="Century" w:cs="Century"/>
                                <w:b/>
                                <w:color w:val="000000"/>
                                <w:sz w:val="18"/>
                              </w:rPr>
                              <w:t xml:space="preserve">Kata Kunci : </w:t>
                            </w:r>
                            <w:r w:rsidR="007469FA" w:rsidRPr="007469FA">
                              <w:rPr>
                                <w:rFonts w:ascii="Century" w:eastAsia="Century" w:hAnsi="Century" w:cs="Century"/>
                                <w:b/>
                                <w:color w:val="000000"/>
                                <w:sz w:val="20"/>
                              </w:rPr>
                              <w:t>Efektifitas</w:t>
                            </w:r>
                            <w:r w:rsidR="007469FA">
                              <w:rPr>
                                <w:rFonts w:ascii="Century" w:eastAsia="Century" w:hAnsi="Century" w:cs="Century"/>
                                <w:b/>
                                <w:color w:val="000000"/>
                                <w:sz w:val="20"/>
                              </w:rPr>
                              <w:t>;</w:t>
                            </w:r>
                            <w:r w:rsidR="007469FA" w:rsidRPr="007469FA">
                              <w:rPr>
                                <w:rFonts w:ascii="Century" w:eastAsia="Century" w:hAnsi="Century" w:cs="Century"/>
                                <w:b/>
                                <w:color w:val="000000"/>
                                <w:sz w:val="20"/>
                              </w:rPr>
                              <w:t xml:space="preserve"> Prosedur Audit</w:t>
                            </w:r>
                            <w:r w:rsidR="007469FA">
                              <w:rPr>
                                <w:rFonts w:ascii="Century" w:eastAsia="Century" w:hAnsi="Century" w:cs="Century"/>
                                <w:b/>
                                <w:color w:val="000000"/>
                                <w:sz w:val="20"/>
                              </w:rPr>
                              <w:t>;</w:t>
                            </w:r>
                            <w:r w:rsidR="007469FA" w:rsidRPr="007469FA">
                              <w:rPr>
                                <w:rFonts w:ascii="Century" w:eastAsia="Century" w:hAnsi="Century" w:cs="Century"/>
                                <w:b/>
                                <w:color w:val="000000"/>
                                <w:sz w:val="20"/>
                              </w:rPr>
                              <w:t xml:space="preserve"> Kemampuan Auditor</w:t>
                            </w:r>
                            <w:r w:rsidR="007469FA">
                              <w:rPr>
                                <w:rFonts w:ascii="Century" w:eastAsia="Century" w:hAnsi="Century" w:cs="Century"/>
                                <w:b/>
                                <w:color w:val="000000"/>
                                <w:sz w:val="20"/>
                              </w:rPr>
                              <w:t xml:space="preserve">; Audit </w:t>
                            </w:r>
                            <w:r w:rsidR="007469FA" w:rsidRPr="007469FA">
                              <w:rPr>
                                <w:rFonts w:ascii="Century" w:eastAsia="Century" w:hAnsi="Century" w:cs="Century"/>
                                <w:b/>
                                <w:color w:val="000000"/>
                                <w:sz w:val="20"/>
                              </w:rPr>
                              <w:t>Investigatif</w:t>
                            </w:r>
                            <w:r w:rsidR="007469FA">
                              <w:rPr>
                                <w:rFonts w:ascii="Century" w:eastAsia="Century" w:hAnsi="Century" w:cs="Century"/>
                                <w:b/>
                                <w:color w:val="000000"/>
                                <w:sz w:val="20"/>
                              </w:rPr>
                              <w:t>;</w:t>
                            </w:r>
                            <w:r w:rsidR="007469FA" w:rsidRPr="007469FA">
                              <w:rPr>
                                <w:rFonts w:ascii="Century" w:eastAsia="Century" w:hAnsi="Century" w:cs="Century"/>
                                <w:b/>
                                <w:color w:val="000000"/>
                                <w:sz w:val="20"/>
                              </w:rPr>
                              <w:t xml:space="preserve"> Pengalaman Auditor</w:t>
                            </w:r>
                            <w:r w:rsidR="007469FA">
                              <w:rPr>
                                <w:rFonts w:ascii="Century" w:eastAsia="Century" w:hAnsi="Century" w:cs="Century"/>
                                <w:b/>
                                <w:color w:val="000000"/>
                                <w:sz w:val="20"/>
                              </w:rPr>
                              <w:t>;</w:t>
                            </w:r>
                            <w:r w:rsidR="007469FA" w:rsidRPr="007469FA">
                              <w:rPr>
                                <w:rFonts w:ascii="Century" w:eastAsia="Century" w:hAnsi="Century" w:cs="Century"/>
                                <w:b/>
                                <w:color w:val="000000"/>
                                <w:sz w:val="20"/>
                              </w:rPr>
                              <w:t xml:space="preserve"> Pembuktian Fraud</w:t>
                            </w:r>
                          </w:p>
                          <w:p w14:paraId="7CF4C33F" w14:textId="77777777" w:rsidR="00CE7926" w:rsidRDefault="00CE7926">
                            <w:pPr>
                              <w:spacing w:after="0" w:line="240" w:lineRule="auto"/>
                              <w:jc w:val="both"/>
                              <w:textDirection w:val="btLr"/>
                            </w:pPr>
                          </w:p>
                          <w:p w14:paraId="54F335A8" w14:textId="0E7A0542" w:rsidR="00CE7926" w:rsidRDefault="007D6BE3">
                            <w:pPr>
                              <w:spacing w:after="0" w:line="240" w:lineRule="auto"/>
                              <w:jc w:val="both"/>
                              <w:textDirection w:val="btLr"/>
                            </w:pPr>
                            <w:r>
                              <w:rPr>
                                <w:rFonts w:ascii="Century" w:eastAsia="Century" w:hAnsi="Century" w:cs="Century"/>
                                <w:i/>
                                <w:color w:val="000000"/>
                                <w:sz w:val="20"/>
                              </w:rPr>
                              <w:t xml:space="preserve">Made in two languages </w:t>
                            </w:r>
                            <w:r>
                              <w:rPr>
                                <w:rFonts w:ascii="Times New Roman" w:eastAsia="Times New Roman" w:hAnsi="Times New Roman" w:cs="Times New Roman"/>
                                <w:i/>
                                <w:color w:val="000000"/>
                                <w:sz w:val="20"/>
                              </w:rPr>
                              <w:t>​​</w:t>
                            </w:r>
                            <w:r>
                              <w:rPr>
                                <w:rFonts w:ascii="Century" w:eastAsia="Century" w:hAnsi="Century" w:cs="Century"/>
                                <w:i/>
                                <w:color w:val="000000"/>
                                <w:sz w:val="20"/>
                              </w:rPr>
                              <w:t xml:space="preserve">(Indonesian and English). Each of the abstracts consists of 57-120 words, consisting of 1-3 paragraphs and for english speaking using italics. Abstract consists of a minimum of title, methodology, </w:t>
                            </w:r>
                            <w:r w:rsidR="00320C56">
                              <w:rPr>
                                <w:rFonts w:ascii="Century" w:eastAsia="Century" w:hAnsi="Century" w:cs="Century"/>
                                <w:i/>
                                <w:color w:val="000000"/>
                                <w:sz w:val="20"/>
                              </w:rPr>
                              <w:t xml:space="preserve">implication </w:t>
                            </w:r>
                            <w:r>
                              <w:rPr>
                                <w:rFonts w:ascii="Century" w:eastAsia="Century" w:hAnsi="Century" w:cs="Century"/>
                                <w:i/>
                                <w:color w:val="000000"/>
                                <w:sz w:val="20"/>
                              </w:rPr>
                              <w:t>and research results.</w:t>
                            </w:r>
                          </w:p>
                          <w:p w14:paraId="115E4BEB" w14:textId="77777777" w:rsidR="00CE7926" w:rsidRDefault="007D6BE3">
                            <w:pPr>
                              <w:spacing w:after="0" w:line="240" w:lineRule="auto"/>
                              <w:jc w:val="both"/>
                              <w:textDirection w:val="btLr"/>
                            </w:pPr>
                            <w:r>
                              <w:rPr>
                                <w:rFonts w:ascii="Century" w:eastAsia="Century" w:hAnsi="Century" w:cs="Century"/>
                                <w:b/>
                                <w:i/>
                                <w:color w:val="000000"/>
                                <w:sz w:val="20"/>
                              </w:rPr>
                              <w:t>Keyword: Consists of 3-5 characters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BDADC64" id="Rectangle 43" o:spid="_x0000_s1026" style="position:absolute;left:0;text-align:left;margin-left:115.8pt;margin-top:12.5pt;width:348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">
                <v:stroke startarrowwidth="narrow" startarrowlength="short" endarrowwidth="narrow" endarrowlength="short"/>
                <v:textbox inset="2.53958mm,1.2694mm,2.53958mm,1.2694mm">
                  <w:txbxContent>
                    <w:p w14:paraId="62D544A2" w14:textId="734F38D8" w:rsidR="00CE7926" w:rsidRPr="00A1720B" w:rsidRDefault="00A1720B" w:rsidP="00A1720B">
                      <w:pPr>
                        <w:spacing w:after="0" w:line="240" w:lineRule="auto"/>
                        <w:jc w:val="both"/>
                        <w:textDirection w:val="btLr"/>
                        <w:rPr>
                          <w:rFonts w:ascii="Century" w:eastAsia="Century" w:hAnsi="Century" w:cs="Century"/>
                          <w:color w:val="000000"/>
                          <w:sz w:val="20"/>
                        </w:rPr>
                      </w:pPr>
                      <w:proofErr w:type="spellStart"/>
                      <w:r w:rsidRPr="00A1720B">
                        <w:rPr>
                          <w:rFonts w:ascii="Century" w:eastAsia="Century" w:hAnsi="Century" w:cs="Century"/>
                          <w:color w:val="000000"/>
                          <w:sz w:val="20"/>
                        </w:rPr>
                        <w:t>Penelitian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ini</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bertujuan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untuk</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mengetahui</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Pengaruh</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Kemampuan</w:t>
                      </w:r>
                      <w:proofErr w:type="spellEnd"/>
                      <w:r w:rsidRPr="00A1720B">
                        <w:rPr>
                          <w:rFonts w:ascii="Century" w:eastAsia="Century" w:hAnsi="Century" w:cs="Century"/>
                          <w:color w:val="000000"/>
                          <w:sz w:val="20"/>
                        </w:rPr>
                        <w:t xml:space="preserve"> Auditor </w:t>
                      </w:r>
                      <w:proofErr w:type="spellStart"/>
                      <w:r w:rsidRPr="00A1720B">
                        <w:rPr>
                          <w:rFonts w:ascii="Century" w:eastAsia="Century" w:hAnsi="Century" w:cs="Century"/>
                          <w:color w:val="000000"/>
                          <w:sz w:val="20"/>
                        </w:rPr>
                        <w:t>Investigatif</w:t>
                      </w:r>
                      <w:proofErr w:type="spellEnd"/>
                      <w:r w:rsidRPr="00A1720B">
                        <w:rPr>
                          <w:rFonts w:ascii="Century" w:eastAsia="Century" w:hAnsi="Century" w:cs="Century"/>
                          <w:color w:val="000000"/>
                          <w:sz w:val="20"/>
                        </w:rPr>
                        <w:t xml:space="preserve"> dan </w:t>
                      </w:r>
                      <w:proofErr w:type="spellStart"/>
                      <w:r w:rsidRPr="00A1720B">
                        <w:rPr>
                          <w:rFonts w:ascii="Century" w:eastAsia="Century" w:hAnsi="Century" w:cs="Century"/>
                          <w:color w:val="000000"/>
                          <w:sz w:val="20"/>
                        </w:rPr>
                        <w:t>Pengalaman</w:t>
                      </w:r>
                      <w:proofErr w:type="spellEnd"/>
                      <w:r w:rsidRPr="00A1720B">
                        <w:rPr>
                          <w:rFonts w:ascii="Century" w:eastAsia="Century" w:hAnsi="Century" w:cs="Century"/>
                          <w:color w:val="000000"/>
                          <w:sz w:val="20"/>
                        </w:rPr>
                        <w:t xml:space="preserve"> Auditor </w:t>
                      </w:r>
                      <w:proofErr w:type="spellStart"/>
                      <w:r w:rsidRPr="00A1720B">
                        <w:rPr>
                          <w:rFonts w:ascii="Century" w:eastAsia="Century" w:hAnsi="Century" w:cs="Century"/>
                          <w:color w:val="000000"/>
                          <w:sz w:val="20"/>
                        </w:rPr>
                        <w:t>Investigatif</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Terhadap</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Pelaksanaan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Prosedur</w:t>
                      </w:r>
                      <w:proofErr w:type="spellEnd"/>
                      <w:r w:rsidRPr="00A1720B">
                        <w:rPr>
                          <w:rFonts w:ascii="Century" w:eastAsia="Century" w:hAnsi="Century" w:cs="Century"/>
                          <w:color w:val="000000"/>
                          <w:sz w:val="20"/>
                        </w:rPr>
                        <w:t xml:space="preserve"> Audit </w:t>
                      </w:r>
                      <w:proofErr w:type="spellStart"/>
                      <w:r w:rsidRPr="00A1720B">
                        <w:rPr>
                          <w:rFonts w:ascii="Century" w:eastAsia="Century" w:hAnsi="Century" w:cs="Century"/>
                          <w:color w:val="000000"/>
                          <w:sz w:val="20"/>
                        </w:rPr>
                        <w:t>dalam</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Pembuktian</w:t>
                      </w:r>
                      <w:proofErr w:type="spellEnd"/>
                      <w:r w:rsidRPr="00A1720B">
                        <w:rPr>
                          <w:rFonts w:ascii="Century" w:eastAsia="Century" w:hAnsi="Century" w:cs="Century"/>
                          <w:color w:val="000000"/>
                          <w:sz w:val="20"/>
                        </w:rPr>
                        <w:t xml:space="preserve"> Fraud pada BPKP </w:t>
                      </w:r>
                      <w:proofErr w:type="spellStart"/>
                      <w:r w:rsidRPr="00A1720B">
                        <w:rPr>
                          <w:rFonts w:ascii="Century" w:eastAsia="Century" w:hAnsi="Century" w:cs="Century"/>
                          <w:color w:val="000000"/>
                          <w:sz w:val="20"/>
                        </w:rPr>
                        <w:t>Provinsi</w:t>
                      </w:r>
                      <w:proofErr w:type="spellEnd"/>
                      <w:r w:rsidRPr="00A1720B">
                        <w:rPr>
                          <w:rFonts w:ascii="Century" w:eastAsia="Century" w:hAnsi="Century" w:cs="Century"/>
                          <w:color w:val="000000"/>
                          <w:sz w:val="20"/>
                        </w:rPr>
                        <w:t xml:space="preserve"> Sulawesi Selatan.</w:t>
                      </w:r>
                      <w:r>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Populasi</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penelitian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ini</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adalah</w:t>
                      </w:r>
                      <w:proofErr w:type="spellEnd"/>
                      <w:r w:rsidRPr="00A1720B">
                        <w:rPr>
                          <w:rFonts w:ascii="Century" w:eastAsia="Century" w:hAnsi="Century" w:cs="Century"/>
                          <w:color w:val="000000"/>
                          <w:sz w:val="20"/>
                        </w:rPr>
                        <w:t xml:space="preserve"> auditor yang </w:t>
                      </w:r>
                      <w:proofErr w:type="spellStart"/>
                      <w:r w:rsidRPr="00A1720B">
                        <w:rPr>
                          <w:rFonts w:ascii="Century" w:eastAsia="Century" w:hAnsi="Century" w:cs="Century"/>
                          <w:color w:val="000000"/>
                          <w:sz w:val="20"/>
                        </w:rPr>
                        <w:t>terdaftar</w:t>
                      </w:r>
                      <w:proofErr w:type="spellEnd"/>
                      <w:r w:rsidRPr="00A1720B">
                        <w:rPr>
                          <w:rFonts w:ascii="Century" w:eastAsia="Century" w:hAnsi="Century" w:cs="Century"/>
                          <w:color w:val="000000"/>
                          <w:sz w:val="20"/>
                        </w:rPr>
                        <w:t xml:space="preserve"> di BPKP </w:t>
                      </w:r>
                      <w:proofErr w:type="spellStart"/>
                      <w:r w:rsidRPr="00A1720B">
                        <w:rPr>
                          <w:rFonts w:ascii="Century" w:eastAsia="Century" w:hAnsi="Century" w:cs="Century"/>
                          <w:color w:val="000000"/>
                          <w:sz w:val="20"/>
                        </w:rPr>
                        <w:t>Provinsi</w:t>
                      </w:r>
                      <w:proofErr w:type="spellEnd"/>
                      <w:r w:rsidRPr="00A1720B">
                        <w:rPr>
                          <w:rFonts w:ascii="Century" w:eastAsia="Century" w:hAnsi="Century" w:cs="Century"/>
                          <w:color w:val="000000"/>
                          <w:sz w:val="20"/>
                        </w:rPr>
                        <w:t xml:space="preserve"> Sulawesi Selatan </w:t>
                      </w:r>
                      <w:proofErr w:type="spellStart"/>
                      <w:r w:rsidRPr="00A1720B">
                        <w:rPr>
                          <w:rFonts w:ascii="Century" w:eastAsia="Century" w:hAnsi="Century" w:cs="Century"/>
                          <w:color w:val="000000"/>
                          <w:sz w:val="20"/>
                        </w:rPr>
                        <w:t>dengan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jumlah</w:t>
                      </w:r>
                      <w:proofErr w:type="spellEnd"/>
                      <w:r w:rsidRPr="00A1720B">
                        <w:rPr>
                          <w:rFonts w:ascii="Century" w:eastAsia="Century" w:hAnsi="Century" w:cs="Century"/>
                          <w:color w:val="000000"/>
                          <w:sz w:val="20"/>
                        </w:rPr>
                        <w:t xml:space="preserve"> 135 auditor, </w:t>
                      </w:r>
                      <w:proofErr w:type="spellStart"/>
                      <w:r w:rsidRPr="00A1720B">
                        <w:rPr>
                          <w:rFonts w:ascii="Century" w:eastAsia="Century" w:hAnsi="Century" w:cs="Century"/>
                          <w:color w:val="000000"/>
                          <w:sz w:val="20"/>
                        </w:rPr>
                        <w:t>dalam</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pemilihan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sampel</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menggunakan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rumus</w:t>
                      </w:r>
                      <w:proofErr w:type="spellEnd"/>
                      <w:r w:rsidRPr="00A1720B">
                        <w:rPr>
                          <w:rFonts w:ascii="Century" w:eastAsia="Century" w:hAnsi="Century" w:cs="Century"/>
                          <w:color w:val="000000"/>
                          <w:sz w:val="20"/>
                        </w:rPr>
                        <w:t xml:space="preserve"> purposive Sampling </w:t>
                      </w:r>
                      <w:proofErr w:type="spellStart"/>
                      <w:r w:rsidRPr="00A1720B">
                        <w:rPr>
                          <w:rFonts w:ascii="Century" w:eastAsia="Century" w:hAnsi="Century" w:cs="Century"/>
                          <w:color w:val="000000"/>
                          <w:sz w:val="20"/>
                        </w:rPr>
                        <w:t>sehingga</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sampel</w:t>
                      </w:r>
                      <w:proofErr w:type="spellEnd"/>
                      <w:r w:rsidRPr="00A1720B">
                        <w:rPr>
                          <w:rFonts w:ascii="Century" w:eastAsia="Century" w:hAnsi="Century" w:cs="Century"/>
                          <w:color w:val="000000"/>
                          <w:sz w:val="20"/>
                        </w:rPr>
                        <w:t xml:space="preserve"> yang </w:t>
                      </w:r>
                      <w:proofErr w:type="spellStart"/>
                      <w:r w:rsidRPr="00A1720B">
                        <w:rPr>
                          <w:rFonts w:ascii="Century" w:eastAsia="Century" w:hAnsi="Century" w:cs="Century"/>
                          <w:color w:val="000000"/>
                          <w:sz w:val="20"/>
                        </w:rPr>
                        <w:t>digunakan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sebanyak</w:t>
                      </w:r>
                      <w:proofErr w:type="spellEnd"/>
                      <w:r w:rsidRPr="00A1720B">
                        <w:rPr>
                          <w:rFonts w:ascii="Century" w:eastAsia="Century" w:hAnsi="Century" w:cs="Century"/>
                          <w:color w:val="000000"/>
                          <w:sz w:val="20"/>
                        </w:rPr>
                        <w:t xml:space="preserve"> 40 auditor yang </w:t>
                      </w:r>
                      <w:proofErr w:type="spellStart"/>
                      <w:r w:rsidRPr="00A1720B">
                        <w:rPr>
                          <w:rFonts w:ascii="Century" w:eastAsia="Century" w:hAnsi="Century" w:cs="Century"/>
                          <w:color w:val="000000"/>
                          <w:sz w:val="20"/>
                        </w:rPr>
                        <w:t>pernah</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melakukan</w:t>
                      </w:r>
                      <w:proofErr w:type="spellEnd"/>
                      <w:r w:rsidRPr="00A1720B">
                        <w:rPr>
                          <w:rFonts w:ascii="Century" w:eastAsia="Century" w:hAnsi="Century" w:cs="Century"/>
                          <w:color w:val="000000"/>
                          <w:sz w:val="20"/>
                        </w:rPr>
                        <w:t xml:space="preserve"> audit </w:t>
                      </w:r>
                      <w:proofErr w:type="spellStart"/>
                      <w:r w:rsidRPr="00A1720B">
                        <w:rPr>
                          <w:rFonts w:ascii="Century" w:eastAsia="Century" w:hAnsi="Century" w:cs="Century"/>
                          <w:color w:val="000000"/>
                          <w:sz w:val="20"/>
                        </w:rPr>
                        <w:t>investigatif</w:t>
                      </w:r>
                      <w:proofErr w:type="spellEnd"/>
                      <w:r w:rsidRPr="00A1720B">
                        <w:rPr>
                          <w:rFonts w:ascii="Century" w:eastAsia="Century" w:hAnsi="Century" w:cs="Century"/>
                          <w:color w:val="000000"/>
                          <w:sz w:val="20"/>
                        </w:rPr>
                        <w:t xml:space="preserve">. </w:t>
                      </w:r>
                      <w:proofErr w:type="spellStart"/>
                      <w:proofErr w:type="gramStart"/>
                      <w:r w:rsidRPr="00A1720B">
                        <w:rPr>
                          <w:rFonts w:ascii="Century" w:eastAsia="Century" w:hAnsi="Century" w:cs="Century"/>
                          <w:color w:val="000000"/>
                          <w:sz w:val="20"/>
                        </w:rPr>
                        <w:t>Jenis</w:t>
                      </w:r>
                      <w:proofErr w:type="spellEnd"/>
                      <w:proofErr w:type="gramEnd"/>
                      <w:r w:rsidRPr="00A1720B">
                        <w:rPr>
                          <w:rFonts w:ascii="Century" w:eastAsia="Century" w:hAnsi="Century" w:cs="Century"/>
                          <w:color w:val="000000"/>
                          <w:sz w:val="20"/>
                        </w:rPr>
                        <w:t xml:space="preserve"> data yang </w:t>
                      </w:r>
                      <w:proofErr w:type="spellStart"/>
                      <w:r w:rsidRPr="00A1720B">
                        <w:rPr>
                          <w:rFonts w:ascii="Century" w:eastAsia="Century" w:hAnsi="Century" w:cs="Century"/>
                          <w:color w:val="000000"/>
                          <w:sz w:val="20"/>
                        </w:rPr>
                        <w:t>digunakan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dalam</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penelitian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ini</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yaitu</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kuantitatif</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sedangkan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sumber</w:t>
                      </w:r>
                      <w:proofErr w:type="spellEnd"/>
                      <w:r w:rsidRPr="00A1720B">
                        <w:rPr>
                          <w:rFonts w:ascii="Century" w:eastAsia="Century" w:hAnsi="Century" w:cs="Century"/>
                          <w:color w:val="000000"/>
                          <w:sz w:val="20"/>
                        </w:rPr>
                        <w:t xml:space="preserve"> data </w:t>
                      </w:r>
                      <w:proofErr w:type="spellStart"/>
                      <w:r w:rsidRPr="00A1720B">
                        <w:rPr>
                          <w:rFonts w:ascii="Century" w:eastAsia="Century" w:hAnsi="Century" w:cs="Century"/>
                          <w:color w:val="000000"/>
                          <w:sz w:val="20"/>
                        </w:rPr>
                        <w:t>yaitu</w:t>
                      </w:r>
                      <w:proofErr w:type="spellEnd"/>
                      <w:r w:rsidRPr="00A1720B">
                        <w:rPr>
                          <w:rFonts w:ascii="Century" w:eastAsia="Century" w:hAnsi="Century" w:cs="Century"/>
                          <w:color w:val="000000"/>
                          <w:sz w:val="20"/>
                        </w:rPr>
                        <w:t xml:space="preserve"> primer. </w:t>
                      </w:r>
                      <w:proofErr w:type="spellStart"/>
                      <w:r w:rsidRPr="00A1720B">
                        <w:rPr>
                          <w:rFonts w:ascii="Century" w:eastAsia="Century" w:hAnsi="Century" w:cs="Century"/>
                          <w:color w:val="000000"/>
                          <w:sz w:val="20"/>
                        </w:rPr>
                        <w:t>Penelitian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ini</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menggunakan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metode</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survei</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dengan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cara</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penyebaran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kuesioner</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Metode</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statistik</w:t>
                      </w:r>
                      <w:proofErr w:type="spellEnd"/>
                      <w:r w:rsidRPr="00A1720B">
                        <w:rPr>
                          <w:rFonts w:ascii="Century" w:eastAsia="Century" w:hAnsi="Century" w:cs="Century"/>
                          <w:color w:val="000000"/>
                          <w:sz w:val="20"/>
                        </w:rPr>
                        <w:t xml:space="preserve"> yang </w:t>
                      </w:r>
                      <w:proofErr w:type="spellStart"/>
                      <w:r w:rsidRPr="00A1720B">
                        <w:rPr>
                          <w:rFonts w:ascii="Century" w:eastAsia="Century" w:hAnsi="Century" w:cs="Century"/>
                          <w:color w:val="000000"/>
                          <w:sz w:val="20"/>
                        </w:rPr>
                        <w:t>digunakan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untuk</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menguji</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hipotesis</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yaitu</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regresi</w:t>
                      </w:r>
                      <w:proofErr w:type="spellEnd"/>
                      <w:r w:rsidRPr="00A1720B">
                        <w:rPr>
                          <w:rFonts w:ascii="Century" w:eastAsia="Century" w:hAnsi="Century" w:cs="Century"/>
                          <w:color w:val="000000"/>
                          <w:sz w:val="20"/>
                        </w:rPr>
                        <w:t xml:space="preserve"> linear </w:t>
                      </w:r>
                      <w:proofErr w:type="spellStart"/>
                      <w:r w:rsidRPr="00A1720B">
                        <w:rPr>
                          <w:rFonts w:ascii="Century" w:eastAsia="Century" w:hAnsi="Century" w:cs="Century"/>
                          <w:color w:val="000000"/>
                          <w:sz w:val="20"/>
                        </w:rPr>
                        <w:t>berganda</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dengan</w:t>
                      </w:r>
                      <w:proofErr w:type="spellEnd"/>
                      <w:r w:rsidRPr="00A1720B">
                        <w:rPr>
                          <w:rFonts w:ascii="Century" w:eastAsia="Century" w:hAnsi="Century" w:cs="Century"/>
                          <w:color w:val="000000"/>
                          <w:sz w:val="20"/>
                        </w:rPr>
                        <w:t xml:space="preserve"> </w:t>
                      </w:r>
                      <w:proofErr w:type="spellStart"/>
                      <w:r w:rsidRPr="00A1720B">
                        <w:rPr>
                          <w:rFonts w:ascii="Century" w:eastAsia="Century" w:hAnsi="Century" w:cs="Century"/>
                          <w:color w:val="000000"/>
                          <w:sz w:val="20"/>
                        </w:rPr>
                        <w:t>bantuan</w:t>
                      </w:r>
                      <w:proofErr w:type="spellEnd"/>
                      <w:r w:rsidRPr="00A1720B">
                        <w:rPr>
                          <w:rFonts w:ascii="Century" w:eastAsia="Century" w:hAnsi="Century" w:cs="Century"/>
                          <w:color w:val="000000"/>
                          <w:sz w:val="20"/>
                        </w:rPr>
                        <w:t xml:space="preserve"> software SPSS.</w:t>
                      </w:r>
                      <w:r w:rsidR="007D6BE3">
                        <w:rPr>
                          <w:rFonts w:ascii="Century" w:eastAsia="Century" w:hAnsi="Century" w:cs="Century"/>
                          <w:color w:val="000000"/>
                          <w:sz w:val="20"/>
                        </w:rPr>
                        <w:t> </w:t>
                      </w:r>
                    </w:p>
                    <w:p w14:paraId="2AB6EA59" w14:textId="77777777" w:rsidR="00CE7926" w:rsidRDefault="00CE7926">
                      <w:pPr>
                        <w:spacing w:after="0" w:line="240" w:lineRule="auto"/>
                        <w:jc w:val="both"/>
                        <w:textDirection w:val="btLr"/>
                      </w:pPr>
                    </w:p>
                    <w:p w14:paraId="46491699" w14:textId="0CC62EEC" w:rsidR="00CE7926" w:rsidRPr="007469FA" w:rsidRDefault="007D6BE3" w:rsidP="007469FA">
                      <w:pPr>
                        <w:spacing w:after="0" w:line="240" w:lineRule="auto"/>
                        <w:jc w:val="both"/>
                        <w:textDirection w:val="btLr"/>
                        <w:rPr>
                          <w:rFonts w:ascii="Century" w:eastAsia="Century" w:hAnsi="Century" w:cs="Century"/>
                          <w:b/>
                          <w:color w:val="000000"/>
                          <w:sz w:val="20"/>
                        </w:rPr>
                      </w:pPr>
                      <w:r>
                        <w:rPr>
                          <w:rFonts w:ascii="Century" w:eastAsia="Century" w:hAnsi="Century" w:cs="Century"/>
                          <w:b/>
                          <w:color w:val="000000"/>
                          <w:sz w:val="18"/>
                        </w:rPr>
                        <w:t xml:space="preserve">Kata </w:t>
                      </w:r>
                      <w:proofErr w:type="spellStart"/>
                      <w:proofErr w:type="gramStart"/>
                      <w:r>
                        <w:rPr>
                          <w:rFonts w:ascii="Century" w:eastAsia="Century" w:hAnsi="Century" w:cs="Century"/>
                          <w:b/>
                          <w:color w:val="000000"/>
                          <w:sz w:val="18"/>
                        </w:rPr>
                        <w:t>Kunci</w:t>
                      </w:r>
                      <w:proofErr w:type="spellEnd"/>
                      <w:r>
                        <w:rPr>
                          <w:rFonts w:ascii="Century" w:eastAsia="Century" w:hAnsi="Century" w:cs="Century"/>
                          <w:b/>
                          <w:color w:val="000000"/>
                          <w:sz w:val="18"/>
                        </w:rPr>
                        <w:t xml:space="preserve"> :</w:t>
                      </w:r>
                      <w:proofErr w:type="gramEnd"/>
                      <w:r>
                        <w:rPr>
                          <w:rFonts w:ascii="Century" w:eastAsia="Century" w:hAnsi="Century" w:cs="Century"/>
                          <w:b/>
                          <w:color w:val="000000"/>
                          <w:sz w:val="18"/>
                        </w:rPr>
                        <w:t xml:space="preserve"> </w:t>
                      </w:r>
                      <w:proofErr w:type="spellStart"/>
                      <w:r w:rsidR="007469FA" w:rsidRPr="007469FA">
                        <w:rPr>
                          <w:rFonts w:ascii="Century" w:eastAsia="Century" w:hAnsi="Century" w:cs="Century"/>
                          <w:b/>
                          <w:color w:val="000000"/>
                          <w:sz w:val="20"/>
                        </w:rPr>
                        <w:t>Efektifitas</w:t>
                      </w:r>
                      <w:proofErr w:type="spellEnd"/>
                      <w:r w:rsidR="007469FA">
                        <w:rPr>
                          <w:rFonts w:ascii="Century" w:eastAsia="Century" w:hAnsi="Century" w:cs="Century"/>
                          <w:b/>
                          <w:color w:val="000000"/>
                          <w:sz w:val="20"/>
                        </w:rPr>
                        <w:t>;</w:t>
                      </w:r>
                      <w:r w:rsidR="007469FA" w:rsidRPr="007469FA">
                        <w:rPr>
                          <w:rFonts w:ascii="Century" w:eastAsia="Century" w:hAnsi="Century" w:cs="Century"/>
                          <w:b/>
                          <w:color w:val="000000"/>
                          <w:sz w:val="20"/>
                        </w:rPr>
                        <w:t xml:space="preserve"> </w:t>
                      </w:r>
                      <w:proofErr w:type="spellStart"/>
                      <w:r w:rsidR="007469FA" w:rsidRPr="007469FA">
                        <w:rPr>
                          <w:rFonts w:ascii="Century" w:eastAsia="Century" w:hAnsi="Century" w:cs="Century"/>
                          <w:b/>
                          <w:color w:val="000000"/>
                          <w:sz w:val="20"/>
                        </w:rPr>
                        <w:t>Prosedur</w:t>
                      </w:r>
                      <w:proofErr w:type="spellEnd"/>
                      <w:r w:rsidR="007469FA" w:rsidRPr="007469FA">
                        <w:rPr>
                          <w:rFonts w:ascii="Century" w:eastAsia="Century" w:hAnsi="Century" w:cs="Century"/>
                          <w:b/>
                          <w:color w:val="000000"/>
                          <w:sz w:val="20"/>
                        </w:rPr>
                        <w:t xml:space="preserve"> Audit</w:t>
                      </w:r>
                      <w:r w:rsidR="007469FA">
                        <w:rPr>
                          <w:rFonts w:ascii="Century" w:eastAsia="Century" w:hAnsi="Century" w:cs="Century"/>
                          <w:b/>
                          <w:color w:val="000000"/>
                          <w:sz w:val="20"/>
                        </w:rPr>
                        <w:t>;</w:t>
                      </w:r>
                      <w:r w:rsidR="007469FA" w:rsidRPr="007469FA">
                        <w:rPr>
                          <w:rFonts w:ascii="Century" w:eastAsia="Century" w:hAnsi="Century" w:cs="Century"/>
                          <w:b/>
                          <w:color w:val="000000"/>
                          <w:sz w:val="20"/>
                        </w:rPr>
                        <w:t xml:space="preserve"> </w:t>
                      </w:r>
                      <w:proofErr w:type="spellStart"/>
                      <w:r w:rsidR="007469FA" w:rsidRPr="007469FA">
                        <w:rPr>
                          <w:rFonts w:ascii="Century" w:eastAsia="Century" w:hAnsi="Century" w:cs="Century"/>
                          <w:b/>
                          <w:color w:val="000000"/>
                          <w:sz w:val="20"/>
                        </w:rPr>
                        <w:t>Kemampuan</w:t>
                      </w:r>
                      <w:proofErr w:type="spellEnd"/>
                      <w:r w:rsidR="007469FA" w:rsidRPr="007469FA">
                        <w:rPr>
                          <w:rFonts w:ascii="Century" w:eastAsia="Century" w:hAnsi="Century" w:cs="Century"/>
                          <w:b/>
                          <w:color w:val="000000"/>
                          <w:sz w:val="20"/>
                        </w:rPr>
                        <w:t xml:space="preserve"> Auditor</w:t>
                      </w:r>
                      <w:r w:rsidR="007469FA">
                        <w:rPr>
                          <w:rFonts w:ascii="Century" w:eastAsia="Century" w:hAnsi="Century" w:cs="Century"/>
                          <w:b/>
                          <w:color w:val="000000"/>
                          <w:sz w:val="20"/>
                        </w:rPr>
                        <w:t xml:space="preserve">; Audit </w:t>
                      </w:r>
                      <w:proofErr w:type="spellStart"/>
                      <w:r w:rsidR="007469FA" w:rsidRPr="007469FA">
                        <w:rPr>
                          <w:rFonts w:ascii="Century" w:eastAsia="Century" w:hAnsi="Century" w:cs="Century"/>
                          <w:b/>
                          <w:color w:val="000000"/>
                          <w:sz w:val="20"/>
                        </w:rPr>
                        <w:t>Investigatif</w:t>
                      </w:r>
                      <w:proofErr w:type="spellEnd"/>
                      <w:r w:rsidR="007469FA">
                        <w:rPr>
                          <w:rFonts w:ascii="Century" w:eastAsia="Century" w:hAnsi="Century" w:cs="Century"/>
                          <w:b/>
                          <w:color w:val="000000"/>
                          <w:sz w:val="20"/>
                        </w:rPr>
                        <w:t>;</w:t>
                      </w:r>
                      <w:r w:rsidR="007469FA" w:rsidRPr="007469FA">
                        <w:rPr>
                          <w:rFonts w:ascii="Century" w:eastAsia="Century" w:hAnsi="Century" w:cs="Century"/>
                          <w:b/>
                          <w:color w:val="000000"/>
                          <w:sz w:val="20"/>
                        </w:rPr>
                        <w:t xml:space="preserve"> </w:t>
                      </w:r>
                      <w:proofErr w:type="spellStart"/>
                      <w:r w:rsidR="007469FA" w:rsidRPr="007469FA">
                        <w:rPr>
                          <w:rFonts w:ascii="Century" w:eastAsia="Century" w:hAnsi="Century" w:cs="Century"/>
                          <w:b/>
                          <w:color w:val="000000"/>
                          <w:sz w:val="20"/>
                        </w:rPr>
                        <w:t>Pengalaman</w:t>
                      </w:r>
                      <w:proofErr w:type="spellEnd"/>
                      <w:r w:rsidR="007469FA" w:rsidRPr="007469FA">
                        <w:rPr>
                          <w:rFonts w:ascii="Century" w:eastAsia="Century" w:hAnsi="Century" w:cs="Century"/>
                          <w:b/>
                          <w:color w:val="000000"/>
                          <w:sz w:val="20"/>
                        </w:rPr>
                        <w:t xml:space="preserve"> Auditor</w:t>
                      </w:r>
                      <w:r w:rsidR="007469FA">
                        <w:rPr>
                          <w:rFonts w:ascii="Century" w:eastAsia="Century" w:hAnsi="Century" w:cs="Century"/>
                          <w:b/>
                          <w:color w:val="000000"/>
                          <w:sz w:val="20"/>
                        </w:rPr>
                        <w:t>;</w:t>
                      </w:r>
                      <w:r w:rsidR="007469FA" w:rsidRPr="007469FA">
                        <w:rPr>
                          <w:rFonts w:ascii="Century" w:eastAsia="Century" w:hAnsi="Century" w:cs="Century"/>
                          <w:b/>
                          <w:color w:val="000000"/>
                          <w:sz w:val="20"/>
                        </w:rPr>
                        <w:t xml:space="preserve"> </w:t>
                      </w:r>
                      <w:proofErr w:type="spellStart"/>
                      <w:r w:rsidR="007469FA" w:rsidRPr="007469FA">
                        <w:rPr>
                          <w:rFonts w:ascii="Century" w:eastAsia="Century" w:hAnsi="Century" w:cs="Century"/>
                          <w:b/>
                          <w:color w:val="000000"/>
                          <w:sz w:val="20"/>
                        </w:rPr>
                        <w:t>Pembuktian</w:t>
                      </w:r>
                      <w:proofErr w:type="spellEnd"/>
                      <w:r w:rsidR="007469FA" w:rsidRPr="007469FA">
                        <w:rPr>
                          <w:rFonts w:ascii="Century" w:eastAsia="Century" w:hAnsi="Century" w:cs="Century"/>
                          <w:b/>
                          <w:color w:val="000000"/>
                          <w:sz w:val="20"/>
                        </w:rPr>
                        <w:t xml:space="preserve"> Fraud</w:t>
                      </w:r>
                    </w:p>
                    <w:p w14:paraId="7CF4C33F" w14:textId="77777777" w:rsidR="00CE7926" w:rsidRDefault="00CE7926">
                      <w:pPr>
                        <w:spacing w:after="0" w:line="240" w:lineRule="auto"/>
                        <w:jc w:val="both"/>
                        <w:textDirection w:val="btLr"/>
                      </w:pPr>
                    </w:p>
                    <w:p w14:paraId="54F335A8" w14:textId="0E7A0542" w:rsidR="00CE7926" w:rsidRDefault="007D6BE3">
                      <w:pPr>
                        <w:spacing w:after="0" w:line="240" w:lineRule="auto"/>
                        <w:jc w:val="both"/>
                        <w:textDirection w:val="btLr"/>
                      </w:pPr>
                      <w:r>
                        <w:rPr>
                          <w:rFonts w:ascii="Century" w:eastAsia="Century" w:hAnsi="Century" w:cs="Century"/>
                          <w:i/>
                          <w:color w:val="000000"/>
                          <w:sz w:val="20"/>
                        </w:rPr>
                        <w:t xml:space="preserve">Made in two languages </w:t>
                      </w:r>
                      <w:r>
                        <w:rPr>
                          <w:rFonts w:ascii="Times New Roman" w:eastAsia="Times New Roman" w:hAnsi="Times New Roman" w:cs="Times New Roman"/>
                          <w:i/>
                          <w:color w:val="000000"/>
                          <w:sz w:val="20"/>
                        </w:rPr>
                        <w:t>​​</w:t>
                      </w:r>
                      <w:r>
                        <w:rPr>
                          <w:rFonts w:ascii="Century" w:eastAsia="Century" w:hAnsi="Century" w:cs="Century"/>
                          <w:i/>
                          <w:color w:val="000000"/>
                          <w:sz w:val="20"/>
                        </w:rPr>
                        <w:t xml:space="preserve">(Indonesian and English). Each of the abstracts consists of 57-120 words, consisting of 1-3 paragraphs and for </w:t>
                      </w:r>
                      <w:proofErr w:type="spellStart"/>
                      <w:r>
                        <w:rPr>
                          <w:rFonts w:ascii="Century" w:eastAsia="Century" w:hAnsi="Century" w:cs="Century"/>
                          <w:i/>
                          <w:color w:val="000000"/>
                          <w:sz w:val="20"/>
                        </w:rPr>
                        <w:t>english</w:t>
                      </w:r>
                      <w:proofErr w:type="spellEnd"/>
                      <w:r>
                        <w:rPr>
                          <w:rFonts w:ascii="Century" w:eastAsia="Century" w:hAnsi="Century" w:cs="Century"/>
                          <w:i/>
                          <w:color w:val="000000"/>
                          <w:sz w:val="20"/>
                        </w:rPr>
                        <w:t xml:space="preserve"> speaking using italics. Abstract consists of a minimum of title, methodology, </w:t>
                      </w:r>
                      <w:r w:rsidR="00320C56">
                        <w:rPr>
                          <w:rFonts w:ascii="Century" w:eastAsia="Century" w:hAnsi="Century" w:cs="Century"/>
                          <w:i/>
                          <w:color w:val="000000"/>
                          <w:sz w:val="20"/>
                        </w:rPr>
                        <w:t xml:space="preserve">implication </w:t>
                      </w:r>
                      <w:r>
                        <w:rPr>
                          <w:rFonts w:ascii="Century" w:eastAsia="Century" w:hAnsi="Century" w:cs="Century"/>
                          <w:i/>
                          <w:color w:val="000000"/>
                          <w:sz w:val="20"/>
                        </w:rPr>
                        <w:t>and research results.</w:t>
                      </w:r>
                    </w:p>
                    <w:p w14:paraId="115E4BEB" w14:textId="77777777" w:rsidR="00CE7926" w:rsidRDefault="007D6BE3">
                      <w:pPr>
                        <w:spacing w:after="0" w:line="240" w:lineRule="auto"/>
                        <w:jc w:val="both"/>
                        <w:textDirection w:val="btLr"/>
                      </w:pPr>
                      <w:r>
                        <w:rPr>
                          <w:rFonts w:ascii="Century" w:eastAsia="Century" w:hAnsi="Century" w:cs="Century"/>
                          <w:b/>
                          <w:i/>
                          <w:color w:val="000000"/>
                          <w:sz w:val="20"/>
                        </w:rPr>
                        <w:t>Keyword: Consists of 3-5 characters</w:t>
                      </w:r>
                    </w:p>
                  </w:txbxContent>
                </v:textbox>
              </v:rect>
            </w:pict>
          </mc:Fallback>
        </mc:AlternateContent>
      </w:r>
      <w:r w:rsidR="007D6BE3">
        <w:rPr>
          <w:rFonts w:ascii="Century" w:eastAsia="Century" w:hAnsi="Century" w:cs="Century"/>
          <w:b/>
          <w:sz w:val="24"/>
          <w:szCs w:val="24"/>
        </w:rPr>
        <w:t xml:space="preserve"> INFO ARTIKEL</w:t>
      </w:r>
      <w:r w:rsidR="007D6BE3">
        <w:rPr>
          <w:rFonts w:ascii="Century" w:eastAsia="Century" w:hAnsi="Century" w:cs="Century"/>
          <w:b/>
          <w:sz w:val="24"/>
          <w:szCs w:val="24"/>
        </w:rPr>
        <w:tab/>
        <w:t xml:space="preserve">    ABSTRAK</w:t>
      </w:r>
    </w:p>
    <w:tbl>
      <w:tblPr>
        <w:tblStyle w:val="a"/>
        <w:tblW w:w="2134" w:type="dxa"/>
        <w:tblInd w:w="108"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4"/>
      </w:tblGrid>
      <w:tr w:rsidR="00CE7926" w14:paraId="5DEDFFB5" w14:textId="77777777">
        <w:trPr>
          <w:trHeight w:val="1531"/>
        </w:trPr>
        <w:tc>
          <w:tcPr>
            <w:tcW w:w="2134" w:type="dxa"/>
            <w:tcBorders>
              <w:left w:val="nil"/>
              <w:bottom w:val="single" w:sz="4" w:space="0" w:color="000000"/>
              <w:right w:val="nil"/>
            </w:tcBorders>
            <w:shd w:val="clear" w:color="auto" w:fill="auto"/>
          </w:tcPr>
          <w:p w14:paraId="7BA6DAA6" w14:textId="77777777" w:rsidR="00CE7926" w:rsidRDefault="007D6BE3">
            <w:pPr>
              <w:spacing w:before="240" w:after="0" w:line="240" w:lineRule="auto"/>
              <w:jc w:val="both"/>
              <w:rPr>
                <w:rFonts w:ascii="Century" w:eastAsia="Century" w:hAnsi="Century" w:cs="Century"/>
                <w:sz w:val="16"/>
                <w:szCs w:val="16"/>
              </w:rPr>
            </w:pPr>
            <w:r>
              <w:rPr>
                <w:rFonts w:ascii="Century" w:eastAsia="Century" w:hAnsi="Century" w:cs="Century"/>
                <w:sz w:val="16"/>
                <w:szCs w:val="16"/>
              </w:rPr>
              <w:t>JIAP Volume X</w:t>
            </w:r>
          </w:p>
          <w:p w14:paraId="4B1F0EFC" w14:textId="77777777" w:rsidR="00CE7926" w:rsidRDefault="007D6BE3">
            <w:pPr>
              <w:spacing w:after="0" w:line="240" w:lineRule="auto"/>
              <w:jc w:val="both"/>
              <w:rPr>
                <w:rFonts w:ascii="Century" w:eastAsia="Century" w:hAnsi="Century" w:cs="Century"/>
                <w:sz w:val="16"/>
                <w:szCs w:val="16"/>
              </w:rPr>
            </w:pPr>
            <w:r>
              <w:rPr>
                <w:rFonts w:ascii="Century" w:eastAsia="Century" w:hAnsi="Century" w:cs="Century"/>
                <w:sz w:val="16"/>
                <w:szCs w:val="16"/>
              </w:rPr>
              <w:t>Nomor X</w:t>
            </w:r>
          </w:p>
          <w:p w14:paraId="018EBCFB" w14:textId="77777777" w:rsidR="00CE7926" w:rsidRDefault="007D6BE3">
            <w:pPr>
              <w:spacing w:after="0" w:line="240" w:lineRule="auto"/>
              <w:jc w:val="both"/>
              <w:rPr>
                <w:rFonts w:ascii="Century" w:eastAsia="Century" w:hAnsi="Century" w:cs="Century"/>
                <w:color w:val="FF0000"/>
                <w:sz w:val="16"/>
                <w:szCs w:val="16"/>
              </w:rPr>
            </w:pPr>
            <w:r>
              <w:rPr>
                <w:rFonts w:ascii="Century" w:eastAsia="Century" w:hAnsi="Century" w:cs="Century"/>
                <w:sz w:val="16"/>
                <w:szCs w:val="16"/>
              </w:rPr>
              <w:t>Halaman XX-XX</w:t>
            </w:r>
          </w:p>
          <w:p w14:paraId="5BF49E15" w14:textId="77777777" w:rsidR="00CE7926" w:rsidRDefault="007D6BE3">
            <w:pPr>
              <w:spacing w:after="0" w:line="240" w:lineRule="auto"/>
              <w:jc w:val="both"/>
              <w:rPr>
                <w:rFonts w:ascii="Century" w:eastAsia="Century" w:hAnsi="Century" w:cs="Century"/>
                <w:sz w:val="16"/>
                <w:szCs w:val="16"/>
              </w:rPr>
            </w:pPr>
            <w:r>
              <w:rPr>
                <w:rFonts w:ascii="Century" w:eastAsia="Century" w:hAnsi="Century" w:cs="Century"/>
                <w:sz w:val="16"/>
                <w:szCs w:val="16"/>
              </w:rPr>
              <w:t xml:space="preserve">Samata, </w:t>
            </w:r>
          </w:p>
          <w:p w14:paraId="52616E9C" w14:textId="77777777" w:rsidR="00CE7926" w:rsidRDefault="007D6BE3">
            <w:pPr>
              <w:spacing w:after="0" w:line="240" w:lineRule="auto"/>
              <w:jc w:val="both"/>
              <w:rPr>
                <w:rFonts w:ascii="Century" w:eastAsia="Century" w:hAnsi="Century" w:cs="Century"/>
                <w:sz w:val="16"/>
                <w:szCs w:val="16"/>
              </w:rPr>
            </w:pPr>
            <w:r>
              <w:rPr>
                <w:rFonts w:ascii="Century" w:eastAsia="Century" w:hAnsi="Century" w:cs="Century"/>
                <w:sz w:val="16"/>
                <w:szCs w:val="16"/>
              </w:rPr>
              <w:t>Januari-Juni 2022</w:t>
            </w:r>
          </w:p>
          <w:p w14:paraId="7EDD39F3" w14:textId="77777777" w:rsidR="00CE7926" w:rsidRDefault="00CE7926">
            <w:pPr>
              <w:spacing w:after="0" w:line="240" w:lineRule="auto"/>
              <w:jc w:val="both"/>
              <w:rPr>
                <w:rFonts w:ascii="Century" w:eastAsia="Century" w:hAnsi="Century" w:cs="Century"/>
                <w:sz w:val="16"/>
                <w:szCs w:val="16"/>
              </w:rPr>
            </w:pPr>
          </w:p>
          <w:p w14:paraId="080512F8" w14:textId="77777777" w:rsidR="00CE7926" w:rsidRDefault="007D6BE3">
            <w:pPr>
              <w:tabs>
                <w:tab w:val="left" w:pos="1552"/>
              </w:tabs>
              <w:spacing w:after="0" w:line="240" w:lineRule="auto"/>
              <w:rPr>
                <w:rFonts w:ascii="Century" w:eastAsia="Century" w:hAnsi="Century" w:cs="Century"/>
                <w:sz w:val="16"/>
                <w:szCs w:val="16"/>
              </w:rPr>
            </w:pPr>
            <w:r>
              <w:rPr>
                <w:rFonts w:ascii="Century" w:eastAsia="Century" w:hAnsi="Century" w:cs="Century"/>
                <w:sz w:val="16"/>
                <w:szCs w:val="16"/>
              </w:rPr>
              <w:t>ISSN 2441-3017</w:t>
            </w:r>
          </w:p>
          <w:p w14:paraId="45B578F4" w14:textId="77777777" w:rsidR="00CE7926" w:rsidRDefault="007D6BE3">
            <w:pPr>
              <w:tabs>
                <w:tab w:val="left" w:pos="1552"/>
              </w:tabs>
              <w:spacing w:after="0" w:line="240" w:lineRule="auto"/>
              <w:rPr>
                <w:rFonts w:ascii="Century" w:eastAsia="Century" w:hAnsi="Century" w:cs="Century"/>
                <w:sz w:val="16"/>
                <w:szCs w:val="16"/>
              </w:rPr>
            </w:pPr>
            <w:r>
              <w:rPr>
                <w:rFonts w:ascii="Century" w:eastAsia="Century" w:hAnsi="Century" w:cs="Century"/>
                <w:sz w:val="16"/>
                <w:szCs w:val="16"/>
              </w:rPr>
              <w:t>E-ISSN 2697-9116</w:t>
            </w:r>
          </w:p>
        </w:tc>
      </w:tr>
      <w:tr w:rsidR="00CE7926" w14:paraId="75032C1F" w14:textId="77777777">
        <w:trPr>
          <w:trHeight w:val="1658"/>
        </w:trPr>
        <w:tc>
          <w:tcPr>
            <w:tcW w:w="2134" w:type="dxa"/>
            <w:tcBorders>
              <w:top w:val="single" w:sz="4" w:space="0" w:color="000000"/>
              <w:left w:val="nil"/>
              <w:bottom w:val="single" w:sz="4" w:space="0" w:color="000000"/>
              <w:right w:val="nil"/>
            </w:tcBorders>
            <w:shd w:val="clear" w:color="auto" w:fill="auto"/>
          </w:tcPr>
          <w:p w14:paraId="0E779F25" w14:textId="77777777" w:rsidR="00CE7926" w:rsidRDefault="007D6BE3">
            <w:pPr>
              <w:spacing w:before="240" w:after="0" w:line="240" w:lineRule="auto"/>
              <w:jc w:val="both"/>
              <w:rPr>
                <w:rFonts w:ascii="Century" w:eastAsia="Century" w:hAnsi="Century" w:cs="Century"/>
                <w:sz w:val="18"/>
                <w:szCs w:val="18"/>
              </w:rPr>
            </w:pPr>
            <w:r>
              <w:rPr>
                <w:rFonts w:ascii="Century" w:eastAsia="Century" w:hAnsi="Century" w:cs="Century"/>
                <w:sz w:val="18"/>
                <w:szCs w:val="18"/>
              </w:rPr>
              <w:t>Tanggal Masuk:</w:t>
            </w:r>
          </w:p>
          <w:p w14:paraId="1E21007F" w14:textId="77777777" w:rsidR="00CE7926" w:rsidRDefault="007D6BE3">
            <w:pPr>
              <w:spacing w:after="0" w:line="240" w:lineRule="auto"/>
              <w:jc w:val="both"/>
              <w:rPr>
                <w:rFonts w:ascii="Century" w:eastAsia="Century" w:hAnsi="Century" w:cs="Century"/>
                <w:b/>
                <w:sz w:val="18"/>
                <w:szCs w:val="18"/>
              </w:rPr>
            </w:pPr>
            <w:r>
              <w:rPr>
                <w:rFonts w:ascii="Century" w:eastAsia="Century" w:hAnsi="Century" w:cs="Century"/>
                <w:b/>
                <w:sz w:val="18"/>
                <w:szCs w:val="18"/>
              </w:rPr>
              <w:t>21 Mei 2022</w:t>
            </w:r>
          </w:p>
          <w:p w14:paraId="731CC87F" w14:textId="77777777" w:rsidR="00CE7926" w:rsidRDefault="007D6BE3">
            <w:pPr>
              <w:spacing w:after="0" w:line="240" w:lineRule="auto"/>
              <w:jc w:val="both"/>
              <w:rPr>
                <w:rFonts w:ascii="Century" w:eastAsia="Century" w:hAnsi="Century" w:cs="Century"/>
                <w:color w:val="FFFFFF"/>
                <w:sz w:val="18"/>
                <w:szCs w:val="18"/>
              </w:rPr>
            </w:pPr>
            <w:r>
              <w:rPr>
                <w:rFonts w:ascii="Century" w:eastAsia="Century" w:hAnsi="Century" w:cs="Century"/>
                <w:color w:val="FFFFFF"/>
                <w:sz w:val="18"/>
                <w:szCs w:val="18"/>
              </w:rPr>
              <w:t>Tanggal Revisi:</w:t>
            </w:r>
          </w:p>
          <w:p w14:paraId="3244B177" w14:textId="77777777" w:rsidR="00CE7926" w:rsidRDefault="007D6BE3">
            <w:pPr>
              <w:spacing w:after="0" w:line="240" w:lineRule="auto"/>
              <w:jc w:val="both"/>
              <w:rPr>
                <w:rFonts w:ascii="Century" w:eastAsia="Century" w:hAnsi="Century" w:cs="Century"/>
                <w:b/>
                <w:color w:val="FFFFFF"/>
                <w:sz w:val="18"/>
                <w:szCs w:val="18"/>
              </w:rPr>
            </w:pPr>
            <w:r>
              <w:rPr>
                <w:rFonts w:ascii="Century" w:eastAsia="Century" w:hAnsi="Century" w:cs="Century"/>
                <w:b/>
                <w:color w:val="FFFFFF"/>
                <w:sz w:val="18"/>
                <w:szCs w:val="18"/>
              </w:rPr>
              <w:t>23 Oktober 2020</w:t>
            </w:r>
          </w:p>
          <w:p w14:paraId="1058E97E" w14:textId="77777777" w:rsidR="00CE7926" w:rsidRDefault="007D6BE3">
            <w:pPr>
              <w:spacing w:after="0" w:line="240" w:lineRule="auto"/>
              <w:jc w:val="both"/>
              <w:rPr>
                <w:rFonts w:ascii="Century" w:eastAsia="Century" w:hAnsi="Century" w:cs="Century"/>
                <w:sz w:val="18"/>
                <w:szCs w:val="18"/>
              </w:rPr>
            </w:pPr>
            <w:r>
              <w:rPr>
                <w:rFonts w:ascii="Century" w:eastAsia="Century" w:hAnsi="Century" w:cs="Century"/>
                <w:sz w:val="18"/>
                <w:szCs w:val="18"/>
              </w:rPr>
              <w:t>Tanggal Diterima:</w:t>
            </w:r>
          </w:p>
          <w:p w14:paraId="3E023049" w14:textId="77777777" w:rsidR="00CE7926" w:rsidRDefault="007D6BE3">
            <w:pPr>
              <w:spacing w:after="0" w:line="240" w:lineRule="auto"/>
              <w:jc w:val="both"/>
              <w:rPr>
                <w:rFonts w:ascii="Century" w:eastAsia="Century" w:hAnsi="Century" w:cs="Century"/>
                <w:b/>
                <w:color w:val="FFFFFF"/>
                <w:sz w:val="18"/>
                <w:szCs w:val="18"/>
              </w:rPr>
            </w:pPr>
            <w:r>
              <w:rPr>
                <w:rFonts w:ascii="Century" w:eastAsia="Century" w:hAnsi="Century" w:cs="Century"/>
                <w:b/>
                <w:sz w:val="18"/>
                <w:szCs w:val="18"/>
              </w:rPr>
              <w:t>30 Juni 2022</w:t>
            </w:r>
          </w:p>
        </w:tc>
      </w:tr>
    </w:tbl>
    <w:p w14:paraId="15C085AB" w14:textId="77777777" w:rsidR="00CE7926" w:rsidRDefault="00CE7926">
      <w:pPr>
        <w:tabs>
          <w:tab w:val="left" w:pos="1552"/>
        </w:tabs>
        <w:spacing w:line="240" w:lineRule="auto"/>
        <w:rPr>
          <w:rFonts w:ascii="Century" w:eastAsia="Century" w:hAnsi="Century" w:cs="Century"/>
          <w:sz w:val="24"/>
          <w:szCs w:val="24"/>
        </w:rPr>
      </w:pPr>
    </w:p>
    <w:sectPr w:rsidR="00CE7926">
      <w:headerReference w:type="even" r:id="rId13"/>
      <w:headerReference w:type="default" r:id="rId14"/>
      <w:headerReference w:type="first" r:id="rId15"/>
      <w:footerReference w:type="first" r:id="rId16"/>
      <w:pgSz w:w="11907" w:h="16839"/>
      <w:pgMar w:top="2274" w:right="1701"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6D69B" w14:textId="77777777" w:rsidR="00850CAC" w:rsidRDefault="00850CAC">
      <w:pPr>
        <w:spacing w:after="0" w:line="240" w:lineRule="auto"/>
      </w:pPr>
      <w:r>
        <w:separator/>
      </w:r>
    </w:p>
  </w:endnote>
  <w:endnote w:type="continuationSeparator" w:id="0">
    <w:p w14:paraId="5B769035" w14:textId="77777777" w:rsidR="00850CAC" w:rsidRDefault="0085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elvetica Neue">
    <w:altName w:val="Sylfae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B4E7" w14:textId="77777777" w:rsidR="00CE7926" w:rsidRDefault="007D6BE3">
    <w:pPr>
      <w:pBdr>
        <w:top w:val="nil"/>
        <w:left w:val="nil"/>
        <w:bottom w:val="nil"/>
        <w:right w:val="nil"/>
        <w:between w:val="nil"/>
      </w:pBdr>
      <w:tabs>
        <w:tab w:val="center" w:pos="4680"/>
        <w:tab w:val="right" w:pos="9360"/>
      </w:tabs>
      <w:spacing w:after="0" w:line="240" w:lineRule="auto"/>
      <w:jc w:val="center"/>
      <w:rPr>
        <w:rFonts w:ascii="Century" w:eastAsia="Century" w:hAnsi="Century" w:cs="Century"/>
        <w:color w:val="000000"/>
        <w:sz w:val="24"/>
        <w:szCs w:val="24"/>
      </w:rPr>
    </w:pPr>
    <w:r>
      <w:rPr>
        <w:rFonts w:ascii="Century" w:eastAsia="Century" w:hAnsi="Century" w:cs="Century"/>
        <w:color w:val="000000"/>
        <w:sz w:val="24"/>
        <w:szCs w:val="24"/>
      </w:rPr>
      <w:t>1</w:t>
    </w:r>
  </w:p>
  <w:p w14:paraId="4984E5B9" w14:textId="77777777" w:rsidR="00CE7926" w:rsidRDefault="00CE7926">
    <w:pPr>
      <w:pBdr>
        <w:top w:val="nil"/>
        <w:left w:val="nil"/>
        <w:bottom w:val="nil"/>
        <w:right w:val="nil"/>
        <w:between w:val="nil"/>
      </w:pBdr>
      <w:tabs>
        <w:tab w:val="center" w:pos="4680"/>
        <w:tab w:val="right" w:pos="9360"/>
      </w:tabs>
      <w:spacing w:after="0" w:line="240" w:lineRule="auto"/>
      <w:rPr>
        <w:rFonts w:ascii="Century" w:eastAsia="Century" w:hAnsi="Century" w:cs="Century"/>
        <w:color w:val="000000"/>
        <w:sz w:val="24"/>
        <w:szCs w:val="24"/>
      </w:rPr>
    </w:pPr>
  </w:p>
  <w:p w14:paraId="0A6DC1F4" w14:textId="77777777" w:rsidR="00CE7926" w:rsidRDefault="00CE7926">
    <w:pPr>
      <w:pBdr>
        <w:top w:val="nil"/>
        <w:left w:val="nil"/>
        <w:bottom w:val="nil"/>
        <w:right w:val="nil"/>
        <w:between w:val="nil"/>
      </w:pBdr>
      <w:tabs>
        <w:tab w:val="center" w:pos="4680"/>
        <w:tab w:val="right" w:pos="9360"/>
      </w:tabs>
      <w:spacing w:after="0" w:line="240" w:lineRule="auto"/>
      <w:rPr>
        <w:rFonts w:ascii="Century" w:eastAsia="Century" w:hAnsi="Century" w:cs="Century"/>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CDF3" w14:textId="77777777" w:rsidR="00850CAC" w:rsidRDefault="00850CAC">
      <w:pPr>
        <w:spacing w:after="0" w:line="240" w:lineRule="auto"/>
      </w:pPr>
      <w:r>
        <w:separator/>
      </w:r>
    </w:p>
  </w:footnote>
  <w:footnote w:type="continuationSeparator" w:id="0">
    <w:p w14:paraId="0B18C1A8" w14:textId="77777777" w:rsidR="00850CAC" w:rsidRDefault="00850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12BB" w14:textId="081C78B4" w:rsidR="00CE7926" w:rsidRDefault="007D6BE3">
    <w:pPr>
      <w:pBdr>
        <w:top w:val="nil"/>
        <w:left w:val="nil"/>
        <w:bottom w:val="nil"/>
        <w:right w:val="nil"/>
        <w:between w:val="nil"/>
      </w:pBdr>
      <w:tabs>
        <w:tab w:val="center" w:pos="4680"/>
        <w:tab w:val="right" w:pos="9360"/>
      </w:tabs>
      <w:spacing w:after="0" w:line="240" w:lineRule="auto"/>
      <w:rPr>
        <w:rFonts w:ascii="Century" w:eastAsia="Century" w:hAnsi="Century" w:cs="Century"/>
        <w:color w:val="000000"/>
        <w:sz w:val="24"/>
        <w:szCs w:val="24"/>
      </w:rPr>
    </w:pPr>
    <w:r>
      <w:rPr>
        <w:rFonts w:ascii="Century" w:eastAsia="Century" w:hAnsi="Century" w:cs="Century"/>
        <w:color w:val="000000"/>
        <w:sz w:val="24"/>
        <w:szCs w:val="24"/>
      </w:rPr>
      <w:fldChar w:fldCharType="begin"/>
    </w:r>
    <w:r>
      <w:rPr>
        <w:rFonts w:ascii="Century" w:eastAsia="Century" w:hAnsi="Century" w:cs="Century"/>
        <w:color w:val="000000"/>
        <w:sz w:val="24"/>
        <w:szCs w:val="24"/>
      </w:rPr>
      <w:instrText>PAGE</w:instrText>
    </w:r>
    <w:r>
      <w:rPr>
        <w:rFonts w:ascii="Century" w:eastAsia="Century" w:hAnsi="Century" w:cs="Century"/>
        <w:color w:val="000000"/>
        <w:sz w:val="24"/>
        <w:szCs w:val="24"/>
      </w:rPr>
      <w:fldChar w:fldCharType="separate"/>
    </w:r>
    <w:r w:rsidR="00320C56">
      <w:rPr>
        <w:rFonts w:ascii="Century" w:eastAsia="Century" w:hAnsi="Century" w:cs="Century"/>
        <w:noProof/>
        <w:color w:val="000000"/>
        <w:sz w:val="24"/>
        <w:szCs w:val="24"/>
      </w:rPr>
      <w:t>2</w:t>
    </w:r>
    <w:r>
      <w:rPr>
        <w:rFonts w:ascii="Century" w:eastAsia="Century" w:hAnsi="Century" w:cs="Century"/>
        <w:color w:val="000000"/>
        <w:sz w:val="24"/>
        <w:szCs w:val="24"/>
      </w:rPr>
      <w:fldChar w:fldCharType="end"/>
    </w:r>
    <w:r>
      <w:rPr>
        <w:rFonts w:ascii="Century" w:eastAsia="Century" w:hAnsi="Century" w:cs="Century"/>
        <w:color w:val="000000"/>
        <w:sz w:val="24"/>
        <w:szCs w:val="24"/>
      </w:rPr>
      <w:t xml:space="preserve"> </w:t>
    </w:r>
    <w:r>
      <w:rPr>
        <w:rFonts w:ascii="Century" w:eastAsia="Century" w:hAnsi="Century" w:cs="Century"/>
        <w:color w:val="000000"/>
        <w:sz w:val="24"/>
        <w:szCs w:val="24"/>
      </w:rPr>
      <w:tab/>
      <w:t xml:space="preserve">                             Akuntansi Peradaban: Vol. XX No.X Januari-Juni 202X</w:t>
    </w:r>
  </w:p>
  <w:p w14:paraId="5B214DC0" w14:textId="77777777" w:rsidR="00CE7926" w:rsidRDefault="007D6BE3">
    <w:pPr>
      <w:pBdr>
        <w:top w:val="nil"/>
        <w:left w:val="nil"/>
        <w:bottom w:val="nil"/>
        <w:right w:val="nil"/>
        <w:between w:val="nil"/>
      </w:pBdr>
      <w:tabs>
        <w:tab w:val="center" w:pos="4680"/>
        <w:tab w:val="right" w:pos="9360"/>
      </w:tabs>
      <w:spacing w:after="0" w:line="240" w:lineRule="auto"/>
      <w:rPr>
        <w:color w:val="000000"/>
        <w:sz w:val="24"/>
        <w:szCs w:val="24"/>
      </w:rPr>
    </w:pPr>
    <w:r>
      <w:rPr>
        <w:rFonts w:ascii="Century" w:eastAsia="Century" w:hAnsi="Century" w:cs="Century"/>
        <w:color w:val="000000"/>
        <w:sz w:val="24"/>
        <w:szCs w:val="24"/>
      </w:rPr>
      <w:tab/>
    </w:r>
    <w:r>
      <w:rPr>
        <w:rFonts w:ascii="Century" w:eastAsia="Century" w:hAnsi="Century" w:cs="Century"/>
        <w:i/>
        <w:color w:val="000000"/>
        <w:sz w:val="24"/>
        <w:szCs w:val="24"/>
      </w:rPr>
      <w:t xml:space="preserve">                                                                                                Page</w:t>
    </w:r>
    <w:r>
      <w:rPr>
        <w:rFonts w:ascii="Century" w:eastAsia="Century" w:hAnsi="Century" w:cs="Century"/>
        <w:color w:val="000000"/>
        <w:sz w:val="24"/>
        <w:szCs w:val="24"/>
      </w:rPr>
      <w:t xml:space="preserve"> XX-XX</w:t>
    </w:r>
  </w:p>
  <w:p w14:paraId="27B092F9" w14:textId="77777777" w:rsidR="00CE7926" w:rsidRDefault="00CE792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D0A2" w14:textId="474F3FFF" w:rsidR="00CE7926" w:rsidRDefault="007D6BE3">
    <w:pPr>
      <w:pBdr>
        <w:top w:val="nil"/>
        <w:left w:val="nil"/>
        <w:bottom w:val="nil"/>
        <w:right w:val="nil"/>
        <w:between w:val="nil"/>
      </w:pBdr>
      <w:tabs>
        <w:tab w:val="center" w:pos="4680"/>
        <w:tab w:val="right" w:pos="9360"/>
        <w:tab w:val="left" w:pos="696"/>
        <w:tab w:val="right" w:pos="8222"/>
      </w:tabs>
      <w:spacing w:after="0" w:line="240" w:lineRule="auto"/>
      <w:rPr>
        <w:rFonts w:ascii="Century" w:eastAsia="Century" w:hAnsi="Century" w:cs="Century"/>
        <w:color w:val="000000"/>
        <w:sz w:val="24"/>
        <w:szCs w:val="24"/>
      </w:rPr>
    </w:pPr>
    <w:r>
      <w:rPr>
        <w:rFonts w:ascii="Century" w:eastAsia="Century" w:hAnsi="Century" w:cs="Century"/>
        <w:color w:val="000000"/>
        <w:sz w:val="24"/>
        <w:szCs w:val="24"/>
      </w:rPr>
      <w:t xml:space="preserve">Jurnal Ilmiah Akuntansi Peradaban        </w:t>
    </w:r>
    <w:r>
      <w:rPr>
        <w:rFonts w:ascii="Century" w:eastAsia="Century" w:hAnsi="Century" w:cs="Century"/>
        <w:color w:val="000000"/>
        <w:sz w:val="24"/>
        <w:szCs w:val="24"/>
      </w:rPr>
      <w:tab/>
    </w:r>
    <w:r>
      <w:rPr>
        <w:rFonts w:ascii="Century" w:eastAsia="Century" w:hAnsi="Century" w:cs="Century"/>
        <w:color w:val="000000"/>
        <w:sz w:val="24"/>
        <w:szCs w:val="24"/>
      </w:rPr>
      <w:tab/>
    </w:r>
    <w:r>
      <w:rPr>
        <w:rFonts w:ascii="Century" w:eastAsia="Century" w:hAnsi="Century" w:cs="Century"/>
        <w:color w:val="000000"/>
        <w:sz w:val="24"/>
        <w:szCs w:val="24"/>
      </w:rPr>
      <w:fldChar w:fldCharType="begin"/>
    </w:r>
    <w:r>
      <w:rPr>
        <w:rFonts w:ascii="Century" w:eastAsia="Century" w:hAnsi="Century" w:cs="Century"/>
        <w:color w:val="000000"/>
        <w:sz w:val="24"/>
        <w:szCs w:val="24"/>
      </w:rPr>
      <w:instrText>PAGE</w:instrText>
    </w:r>
    <w:r>
      <w:rPr>
        <w:rFonts w:ascii="Century" w:eastAsia="Century" w:hAnsi="Century" w:cs="Century"/>
        <w:color w:val="000000"/>
        <w:sz w:val="24"/>
        <w:szCs w:val="24"/>
      </w:rPr>
      <w:fldChar w:fldCharType="separate"/>
    </w:r>
    <w:r w:rsidR="00320C56">
      <w:rPr>
        <w:rFonts w:ascii="Century" w:eastAsia="Century" w:hAnsi="Century" w:cs="Century"/>
        <w:noProof/>
        <w:color w:val="000000"/>
        <w:sz w:val="24"/>
        <w:szCs w:val="24"/>
      </w:rPr>
      <w:t>3</w:t>
    </w:r>
    <w:r>
      <w:rPr>
        <w:rFonts w:ascii="Century" w:eastAsia="Century" w:hAnsi="Century" w:cs="Century"/>
        <w:color w:val="000000"/>
        <w:sz w:val="24"/>
        <w:szCs w:val="24"/>
      </w:rPr>
      <w:fldChar w:fldCharType="end"/>
    </w:r>
  </w:p>
  <w:p w14:paraId="74EFAF57" w14:textId="77777777" w:rsidR="00CE7926" w:rsidRDefault="007D6BE3">
    <w:pPr>
      <w:pBdr>
        <w:top w:val="nil"/>
        <w:left w:val="nil"/>
        <w:bottom w:val="nil"/>
        <w:right w:val="nil"/>
        <w:between w:val="nil"/>
      </w:pBdr>
      <w:tabs>
        <w:tab w:val="center" w:pos="4680"/>
        <w:tab w:val="right" w:pos="9360"/>
        <w:tab w:val="left" w:pos="696"/>
        <w:tab w:val="right" w:pos="7938"/>
      </w:tabs>
      <w:spacing w:after="0" w:line="240" w:lineRule="auto"/>
      <w:rPr>
        <w:rFonts w:ascii="Helvetica Neue" w:eastAsia="Helvetica Neue" w:hAnsi="Helvetica Neue" w:cs="Helvetica Neue"/>
        <w:color w:val="000000"/>
        <w:sz w:val="24"/>
        <w:szCs w:val="24"/>
        <w:highlight w:val="white"/>
      </w:rPr>
    </w:pPr>
    <w:r>
      <w:rPr>
        <w:rFonts w:ascii="Century" w:eastAsia="Century" w:hAnsi="Century" w:cs="Century"/>
        <w:color w:val="000000"/>
        <w:sz w:val="24"/>
        <w:szCs w:val="24"/>
      </w:rPr>
      <w:t xml:space="preserve">ISSN: </w:t>
    </w:r>
    <w:r>
      <w:rPr>
        <w:rFonts w:ascii="Helvetica Neue" w:eastAsia="Helvetica Neue" w:hAnsi="Helvetica Neue" w:cs="Helvetica Neue"/>
        <w:color w:val="000000"/>
        <w:sz w:val="24"/>
        <w:szCs w:val="24"/>
        <w:highlight w:val="white"/>
      </w:rPr>
      <w:t>2442-3017 (PRINT)</w:t>
    </w:r>
  </w:p>
  <w:p w14:paraId="2A268A4D" w14:textId="77777777" w:rsidR="00CE7926" w:rsidRDefault="007D6BE3">
    <w:pPr>
      <w:pBdr>
        <w:top w:val="nil"/>
        <w:left w:val="nil"/>
        <w:bottom w:val="nil"/>
        <w:right w:val="nil"/>
        <w:between w:val="nil"/>
      </w:pBdr>
      <w:tabs>
        <w:tab w:val="center" w:pos="4680"/>
        <w:tab w:val="right" w:pos="9360"/>
      </w:tabs>
      <w:spacing w:after="0" w:line="240" w:lineRule="auto"/>
      <w:rPr>
        <w:color w:val="000000"/>
      </w:rPr>
    </w:pPr>
    <w:r>
      <w:rPr>
        <w:rFonts w:ascii="Century" w:eastAsia="Century" w:hAnsi="Century" w:cs="Century"/>
        <w:color w:val="000000"/>
        <w:sz w:val="24"/>
        <w:szCs w:val="24"/>
      </w:rPr>
      <w:t xml:space="preserve">ISSN: </w:t>
    </w:r>
    <w:r>
      <w:rPr>
        <w:rFonts w:ascii="Helvetica Neue" w:eastAsia="Helvetica Neue" w:hAnsi="Helvetica Neue" w:cs="Helvetica Neue"/>
        <w:color w:val="000000"/>
        <w:sz w:val="24"/>
        <w:szCs w:val="24"/>
        <w:highlight w:val="white"/>
      </w:rPr>
      <w:t>2597-9116 (ONLINE)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0E83" w14:textId="77777777" w:rsidR="00320C56" w:rsidRDefault="00320C56" w:rsidP="00320C56">
    <w:pPr>
      <w:pBdr>
        <w:top w:val="nil"/>
        <w:left w:val="nil"/>
        <w:bottom w:val="nil"/>
        <w:right w:val="nil"/>
        <w:between w:val="nil"/>
      </w:pBdr>
      <w:tabs>
        <w:tab w:val="center" w:pos="4680"/>
        <w:tab w:val="right" w:pos="9360"/>
        <w:tab w:val="left" w:pos="561"/>
        <w:tab w:val="center" w:pos="4235"/>
      </w:tabs>
      <w:spacing w:after="0" w:line="240" w:lineRule="auto"/>
      <w:rPr>
        <w:rFonts w:ascii="Century" w:eastAsia="Century" w:hAnsi="Century" w:cs="Century"/>
        <w:b/>
        <w:color w:val="000000"/>
        <w:sz w:val="28"/>
        <w:szCs w:val="28"/>
      </w:rPr>
    </w:pPr>
    <w:r>
      <w:rPr>
        <w:rFonts w:ascii="Century" w:eastAsia="Century" w:hAnsi="Century" w:cs="Century"/>
        <w:b/>
        <w:color w:val="000000"/>
        <w:sz w:val="28"/>
        <w:szCs w:val="28"/>
      </w:rPr>
      <w:tab/>
    </w:r>
    <w:r>
      <w:rPr>
        <w:rFonts w:ascii="Century" w:eastAsia="Century" w:hAnsi="Century" w:cs="Century"/>
        <w:b/>
        <w:color w:val="000000"/>
        <w:sz w:val="28"/>
        <w:szCs w:val="28"/>
      </w:rPr>
      <w:tab/>
    </w:r>
    <w:r>
      <w:rPr>
        <w:noProof/>
      </w:rPr>
      <w:drawing>
        <wp:anchor distT="0" distB="0" distL="0" distR="0" simplePos="0" relativeHeight="251659264" behindDoc="1" locked="0" layoutInCell="1" hidden="0" allowOverlap="1" wp14:anchorId="2A0CF2B7" wp14:editId="4DC82887">
          <wp:simplePos x="0" y="0"/>
          <wp:positionH relativeFrom="column">
            <wp:posOffset>-201294</wp:posOffset>
          </wp:positionH>
          <wp:positionV relativeFrom="paragraph">
            <wp:posOffset>240665</wp:posOffset>
          </wp:positionV>
          <wp:extent cx="1211580" cy="1076960"/>
          <wp:effectExtent l="0" t="0" r="0" b="0"/>
          <wp:wrapNone/>
          <wp:docPr id="1" name="image1.png" descr="D:\AKUNTANSI FEBI UIN\UIN.png"/>
          <wp:cNvGraphicFramePr/>
          <a:graphic xmlns:a="http://schemas.openxmlformats.org/drawingml/2006/main">
            <a:graphicData uri="http://schemas.openxmlformats.org/drawingml/2006/picture">
              <pic:pic xmlns:pic="http://schemas.openxmlformats.org/drawingml/2006/picture">
                <pic:nvPicPr>
                  <pic:cNvPr id="0" name="image1.png" descr="D:\AKUNTANSI FEBI UIN\UIN.png"/>
                  <pic:cNvPicPr preferRelativeResize="0"/>
                </pic:nvPicPr>
                <pic:blipFill>
                  <a:blip r:embed="rId1"/>
                  <a:srcRect/>
                  <a:stretch>
                    <a:fillRect/>
                  </a:stretch>
                </pic:blipFill>
                <pic:spPr>
                  <a:xfrm>
                    <a:off x="0" y="0"/>
                    <a:ext cx="1211580" cy="1076960"/>
                  </a:xfrm>
                  <a:prstGeom prst="rect">
                    <a:avLst/>
                  </a:prstGeom>
                  <a:ln/>
                </pic:spPr>
              </pic:pic>
            </a:graphicData>
          </a:graphic>
        </wp:anchor>
      </w:drawing>
    </w:r>
  </w:p>
  <w:p w14:paraId="234E9E2B" w14:textId="77777777" w:rsidR="00320C56" w:rsidRDefault="00320C56" w:rsidP="00320C56">
    <w:pPr>
      <w:pBdr>
        <w:top w:val="nil"/>
        <w:left w:val="nil"/>
        <w:bottom w:val="nil"/>
        <w:right w:val="nil"/>
        <w:between w:val="nil"/>
      </w:pBdr>
      <w:tabs>
        <w:tab w:val="center" w:pos="4680"/>
        <w:tab w:val="right" w:pos="9360"/>
        <w:tab w:val="left" w:pos="561"/>
        <w:tab w:val="center" w:pos="4235"/>
      </w:tabs>
      <w:spacing w:after="0" w:line="240" w:lineRule="auto"/>
      <w:rPr>
        <w:rFonts w:ascii="Century" w:eastAsia="Century" w:hAnsi="Century" w:cs="Century"/>
        <w:b/>
        <w:color w:val="000000"/>
        <w:sz w:val="28"/>
        <w:szCs w:val="28"/>
      </w:rPr>
    </w:pPr>
    <w:r>
      <w:rPr>
        <w:noProof/>
      </w:rPr>
      <w:drawing>
        <wp:anchor distT="0" distB="0" distL="114300" distR="114300" simplePos="0" relativeHeight="251660288" behindDoc="0" locked="0" layoutInCell="1" hidden="0" allowOverlap="1" wp14:anchorId="12C798EA" wp14:editId="0E4202A2">
          <wp:simplePos x="0" y="0"/>
          <wp:positionH relativeFrom="column">
            <wp:posOffset>5129530</wp:posOffset>
          </wp:positionH>
          <wp:positionV relativeFrom="paragraph">
            <wp:posOffset>8890</wp:posOffset>
          </wp:positionV>
          <wp:extent cx="688975" cy="1097915"/>
          <wp:effectExtent l="0" t="0" r="0" b="0"/>
          <wp:wrapNone/>
          <wp:docPr id="2" name="image3.png" descr="D:\JIAP\JIAP 2.png"/>
          <wp:cNvGraphicFramePr/>
          <a:graphic xmlns:a="http://schemas.openxmlformats.org/drawingml/2006/main">
            <a:graphicData uri="http://schemas.openxmlformats.org/drawingml/2006/picture">
              <pic:pic xmlns:pic="http://schemas.openxmlformats.org/drawingml/2006/picture">
                <pic:nvPicPr>
                  <pic:cNvPr id="0" name="image3.png" descr="D:\JIAP\JIAP 2.png"/>
                  <pic:cNvPicPr preferRelativeResize="0"/>
                </pic:nvPicPr>
                <pic:blipFill>
                  <a:blip r:embed="rId2"/>
                  <a:srcRect/>
                  <a:stretch>
                    <a:fillRect/>
                  </a:stretch>
                </pic:blipFill>
                <pic:spPr>
                  <a:xfrm>
                    <a:off x="0" y="0"/>
                    <a:ext cx="688975" cy="1097915"/>
                  </a:xfrm>
                  <a:prstGeom prst="rect">
                    <a:avLst/>
                  </a:prstGeom>
                  <a:ln/>
                </pic:spPr>
              </pic:pic>
            </a:graphicData>
          </a:graphic>
        </wp:anchor>
      </w:drawing>
    </w:r>
  </w:p>
  <w:p w14:paraId="1A16A4BA" w14:textId="77777777" w:rsidR="00320C56" w:rsidRDefault="00320C56" w:rsidP="00320C56">
    <w:pPr>
      <w:pBdr>
        <w:top w:val="nil"/>
        <w:left w:val="nil"/>
        <w:bottom w:val="nil"/>
        <w:right w:val="nil"/>
        <w:between w:val="nil"/>
      </w:pBdr>
      <w:tabs>
        <w:tab w:val="center" w:pos="4680"/>
        <w:tab w:val="right" w:pos="9360"/>
        <w:tab w:val="left" w:pos="0"/>
        <w:tab w:val="center" w:pos="4235"/>
      </w:tabs>
      <w:spacing w:after="0" w:line="240" w:lineRule="auto"/>
      <w:jc w:val="center"/>
      <w:rPr>
        <w:rFonts w:ascii="Century" w:eastAsia="Century" w:hAnsi="Century" w:cs="Century"/>
        <w:b/>
        <w:color w:val="000000"/>
        <w:sz w:val="32"/>
        <w:szCs w:val="32"/>
      </w:rPr>
    </w:pPr>
    <w:r>
      <w:rPr>
        <w:rFonts w:ascii="Century" w:eastAsia="Century" w:hAnsi="Century" w:cs="Century"/>
        <w:b/>
        <w:color w:val="000000"/>
        <w:sz w:val="32"/>
        <w:szCs w:val="32"/>
      </w:rPr>
      <w:t xml:space="preserve">      Jurnal Ilmiah Akuntansi Peradaban</w:t>
    </w:r>
  </w:p>
  <w:p w14:paraId="71BA2386" w14:textId="77777777" w:rsidR="00320C56" w:rsidRDefault="00320C56" w:rsidP="00320C56">
    <w:pPr>
      <w:pBdr>
        <w:top w:val="nil"/>
        <w:left w:val="nil"/>
        <w:bottom w:val="nil"/>
        <w:right w:val="nil"/>
        <w:between w:val="nil"/>
      </w:pBdr>
      <w:tabs>
        <w:tab w:val="center" w:pos="4680"/>
        <w:tab w:val="right" w:pos="9360"/>
        <w:tab w:val="left" w:pos="224"/>
        <w:tab w:val="left" w:pos="636"/>
      </w:tabs>
      <w:spacing w:after="0" w:line="240" w:lineRule="auto"/>
      <w:rPr>
        <w:rFonts w:ascii="Century" w:eastAsia="Century" w:hAnsi="Century" w:cs="Century"/>
        <w:i/>
        <w:color w:val="000000"/>
        <w:sz w:val="24"/>
        <w:szCs w:val="24"/>
      </w:rPr>
    </w:pPr>
    <w:r>
      <w:rPr>
        <w:rFonts w:ascii="Century" w:eastAsia="Century" w:hAnsi="Century" w:cs="Century"/>
        <w:i/>
        <w:color w:val="000000"/>
        <w:sz w:val="24"/>
        <w:szCs w:val="24"/>
      </w:rPr>
      <w:tab/>
    </w:r>
    <w:r>
      <w:rPr>
        <w:rFonts w:ascii="Century" w:eastAsia="Century" w:hAnsi="Century" w:cs="Century"/>
        <w:i/>
        <w:color w:val="000000"/>
        <w:sz w:val="24"/>
        <w:szCs w:val="24"/>
      </w:rPr>
      <w:tab/>
    </w:r>
  </w:p>
  <w:p w14:paraId="0CF1AF1D" w14:textId="7CFB3E3D" w:rsidR="00320C56" w:rsidRDefault="00320C56" w:rsidP="00320C56">
    <w:pPr>
      <w:pBdr>
        <w:top w:val="nil"/>
        <w:left w:val="nil"/>
        <w:bottom w:val="nil"/>
        <w:right w:val="nil"/>
        <w:between w:val="nil"/>
      </w:pBdr>
      <w:tabs>
        <w:tab w:val="center" w:pos="4680"/>
        <w:tab w:val="right" w:pos="9360"/>
      </w:tabs>
      <w:spacing w:after="0" w:line="240" w:lineRule="auto"/>
      <w:jc w:val="center"/>
      <w:rPr>
        <w:rFonts w:ascii="Century" w:eastAsia="Century" w:hAnsi="Century" w:cs="Century"/>
        <w:color w:val="000000"/>
        <w:sz w:val="24"/>
        <w:szCs w:val="24"/>
      </w:rPr>
    </w:pPr>
    <w:r>
      <w:rPr>
        <w:rFonts w:ascii="Century" w:eastAsia="Century" w:hAnsi="Century" w:cs="Century"/>
        <w:i/>
        <w:color w:val="000000"/>
        <w:sz w:val="24"/>
        <w:szCs w:val="24"/>
      </w:rPr>
      <w:t xml:space="preserve">       </w:t>
    </w:r>
    <w:r>
      <w:rPr>
        <w:rFonts w:ascii="Century" w:eastAsia="Century" w:hAnsi="Century" w:cs="Century"/>
        <w:color w:val="000000"/>
        <w:sz w:val="24"/>
        <w:szCs w:val="24"/>
      </w:rPr>
      <w:t>Vol. IX No.2 Juli-Desember 2023 Page xxx-xxx</w:t>
    </w:r>
  </w:p>
  <w:p w14:paraId="2ED7A083" w14:textId="77777777" w:rsidR="00320C56" w:rsidRDefault="00320C56" w:rsidP="00320C56">
    <w:pPr>
      <w:pBdr>
        <w:top w:val="nil"/>
        <w:left w:val="nil"/>
        <w:bottom w:val="nil"/>
        <w:right w:val="nil"/>
        <w:between w:val="nil"/>
      </w:pBdr>
      <w:tabs>
        <w:tab w:val="center" w:pos="4680"/>
        <w:tab w:val="right" w:pos="9360"/>
      </w:tabs>
      <w:spacing w:after="0" w:line="240" w:lineRule="auto"/>
      <w:jc w:val="center"/>
      <w:rPr>
        <w:rFonts w:ascii="Century" w:eastAsia="Century" w:hAnsi="Century" w:cs="Century"/>
        <w:i/>
        <w:color w:val="000000"/>
        <w:sz w:val="24"/>
        <w:szCs w:val="24"/>
      </w:rPr>
    </w:pPr>
    <w:r>
      <w:rPr>
        <w:rFonts w:ascii="Century" w:eastAsia="Century" w:hAnsi="Century" w:cs="Century"/>
        <w:i/>
        <w:color w:val="000000"/>
        <w:sz w:val="24"/>
        <w:szCs w:val="24"/>
      </w:rPr>
      <w:t xml:space="preserve">  jiap@uin-alauddin.ac.id</w:t>
    </w:r>
  </w:p>
  <w:p w14:paraId="2135852D" w14:textId="77777777" w:rsidR="00320C56" w:rsidRDefault="00320C56" w:rsidP="00320C56">
    <w:pPr>
      <w:pBdr>
        <w:top w:val="nil"/>
        <w:left w:val="nil"/>
        <w:bottom w:val="nil"/>
        <w:right w:val="nil"/>
        <w:between w:val="nil"/>
      </w:pBdr>
      <w:tabs>
        <w:tab w:val="center" w:pos="4680"/>
        <w:tab w:val="right" w:pos="9360"/>
      </w:tabs>
      <w:spacing w:after="0" w:line="240" w:lineRule="auto"/>
      <w:rPr>
        <w:rFonts w:ascii="Century" w:eastAsia="Century" w:hAnsi="Century" w:cs="Century"/>
        <w:color w:val="000000"/>
        <w:sz w:val="28"/>
        <w:szCs w:val="28"/>
      </w:rPr>
    </w:pPr>
    <w:r>
      <w:rPr>
        <w:noProof/>
      </w:rPr>
      <mc:AlternateContent>
        <mc:Choice Requires="wps">
          <w:drawing>
            <wp:anchor distT="0" distB="0" distL="114300" distR="114300" simplePos="0" relativeHeight="251661312" behindDoc="0" locked="0" layoutInCell="1" hidden="0" allowOverlap="1" wp14:anchorId="156BA81E" wp14:editId="5E1D4144">
              <wp:simplePos x="0" y="0"/>
              <wp:positionH relativeFrom="column">
                <wp:posOffset>25401</wp:posOffset>
              </wp:positionH>
              <wp:positionV relativeFrom="paragraph">
                <wp:posOffset>177800</wp:posOffset>
              </wp:positionV>
              <wp:extent cx="0" cy="25400"/>
              <wp:effectExtent l="0" t="0" r="0" b="0"/>
              <wp:wrapNone/>
              <wp:docPr id="41" name="Straight Arrow Connector 41"/>
              <wp:cNvGraphicFramePr/>
              <a:graphic xmlns:a="http://schemas.openxmlformats.org/drawingml/2006/main">
                <a:graphicData uri="http://schemas.microsoft.com/office/word/2010/wordprocessingShape">
                  <wps:wsp>
                    <wps:cNvCnPr/>
                    <wps:spPr>
                      <a:xfrm>
                        <a:off x="2469133" y="3780000"/>
                        <a:ext cx="5753735" cy="0"/>
                      </a:xfrm>
                      <a:prstGeom prst="straightConnector1">
                        <a:avLst/>
                      </a:prstGeom>
                      <a:noFill/>
                      <a:ln w="25400" cap="flat" cmpd="sng">
                        <a:solidFill>
                          <a:srgbClr val="000000"/>
                        </a:solidFill>
                        <a:prstDash val="solid"/>
                        <a:round/>
                        <a:headEnd type="none" w="med" len="med"/>
                        <a:tailEnd type="none" w="med" len="med"/>
                      </a:ln>
                      <a:effectLst>
                        <a:outerShdw dist="25400" dir="5400000" algn="ctr" rotWithShape="0">
                          <a:srgbClr val="808080"/>
                        </a:outerShdw>
                      </a:effectLst>
                    </wps:spPr>
                    <wps:bodyPr/>
                  </wps:wsp>
                </a:graphicData>
              </a:graphic>
            </wp:anchor>
          </w:drawing>
        </mc:Choice>
        <mc:Fallback>
          <w:pict>
            <v:shapetype w14:anchorId="5CC43076" id="_x0000_t32" coordsize="21600,21600" o:spt="32" o:oned="t" path="m,l21600,21600e" filled="f">
              <v:path arrowok="t" fillok="f" o:connecttype="none"/>
              <o:lock v:ext="edit" shapetype="t"/>
            </v:shapetype>
            <v:shape id="Straight Arrow Connector 41" o:spid="_x0000_s1026" type="#_x0000_t32" style="position:absolute;margin-left:2pt;margin-top:14pt;width:0;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" strokeweight="2pt">
              <v:shadow on="t" offset="0"/>
            </v:shape>
          </w:pict>
        </mc:Fallback>
      </mc:AlternateContent>
    </w:r>
  </w:p>
  <w:p w14:paraId="06268454" w14:textId="79D0E9F5" w:rsidR="00CE7926" w:rsidRPr="00320C56" w:rsidRDefault="00320C56" w:rsidP="00320C56">
    <w:pPr>
      <w:pBdr>
        <w:top w:val="nil"/>
        <w:left w:val="nil"/>
        <w:bottom w:val="nil"/>
        <w:right w:val="nil"/>
        <w:between w:val="nil"/>
      </w:pBdr>
      <w:tabs>
        <w:tab w:val="center" w:pos="4680"/>
        <w:tab w:val="right" w:pos="9360"/>
      </w:tabs>
      <w:spacing w:after="0" w:line="240" w:lineRule="auto"/>
      <w:rPr>
        <w:rFonts w:ascii="Century" w:eastAsia="Century" w:hAnsi="Century" w:cs="Century"/>
        <w:color w:val="000000"/>
        <w:sz w:val="28"/>
        <w:szCs w:val="28"/>
      </w:rPr>
    </w:pPr>
    <w:r>
      <w:rPr>
        <w:rFonts w:ascii="Century" w:hAnsi="Century"/>
        <w:noProof/>
        <w:sz w:val="28"/>
        <w:szCs w:val="28"/>
      </w:rPr>
      <mc:AlternateContent>
        <mc:Choice Requires="wps">
          <w:drawing>
            <wp:anchor distT="0" distB="0" distL="114300" distR="114300" simplePos="0" relativeHeight="251662336" behindDoc="0" locked="0" layoutInCell="1" allowOverlap="1" wp14:anchorId="235DBAA7" wp14:editId="5DCE5030">
              <wp:simplePos x="0" y="0"/>
              <wp:positionH relativeFrom="column">
                <wp:posOffset>0</wp:posOffset>
              </wp:positionH>
              <wp:positionV relativeFrom="paragraph">
                <wp:posOffset>12700</wp:posOffset>
              </wp:positionV>
              <wp:extent cx="5753735" cy="0"/>
              <wp:effectExtent l="0" t="12700" r="12065" b="25400"/>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3735" cy="0"/>
                      </a:xfrm>
                      <a:prstGeom prst="straightConnector1">
                        <a:avLst/>
                      </a:prstGeom>
                      <a:noFill/>
                      <a:ln w="25400">
                        <a:solidFill>
                          <a:srgbClr val="000000"/>
                        </a:solidFill>
                        <a:round/>
                        <a:headEnd/>
                        <a:tailEnd/>
                      </a:ln>
                      <a:effectLst>
                        <a:outerShdw dist="25400" dir="54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49289" id="AutoShape 21" o:spid="_x0000_s1026" type="#_x0000_t32" style="position:absolute;margin-left:0;margin-top:1pt;width:453.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" strokeweight="2pt">
              <v:shadow on="t" offset="0"/>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67710"/>
    <w:multiLevelType w:val="hybridMultilevel"/>
    <w:tmpl w:val="EBD4E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75804"/>
    <w:multiLevelType w:val="hybridMultilevel"/>
    <w:tmpl w:val="8B469C24"/>
    <w:lvl w:ilvl="0" w:tplc="04090017">
      <w:start w:val="1"/>
      <w:numFmt w:val="lowerLetter"/>
      <w:lvlText w:val="%1)"/>
      <w:lvlJc w:val="left"/>
    </w:lvl>
    <w:lvl w:ilvl="1" w:tplc="04210019" w:tentative="1">
      <w:start w:val="1"/>
      <w:numFmt w:val="lowerLetter"/>
      <w:lvlText w:val="%2."/>
      <w:lvlJc w:val="left"/>
      <w:pPr>
        <w:ind w:left="3250" w:hanging="360"/>
      </w:pPr>
    </w:lvl>
    <w:lvl w:ilvl="2" w:tplc="0421001B" w:tentative="1">
      <w:start w:val="1"/>
      <w:numFmt w:val="lowerRoman"/>
      <w:lvlText w:val="%3."/>
      <w:lvlJc w:val="right"/>
      <w:pPr>
        <w:ind w:left="3970" w:hanging="180"/>
      </w:pPr>
    </w:lvl>
    <w:lvl w:ilvl="3" w:tplc="0421000F" w:tentative="1">
      <w:start w:val="1"/>
      <w:numFmt w:val="decimal"/>
      <w:lvlText w:val="%4."/>
      <w:lvlJc w:val="left"/>
      <w:pPr>
        <w:ind w:left="4690" w:hanging="360"/>
      </w:pPr>
    </w:lvl>
    <w:lvl w:ilvl="4" w:tplc="04210019" w:tentative="1">
      <w:start w:val="1"/>
      <w:numFmt w:val="lowerLetter"/>
      <w:lvlText w:val="%5."/>
      <w:lvlJc w:val="left"/>
      <w:pPr>
        <w:ind w:left="5410" w:hanging="360"/>
      </w:pPr>
    </w:lvl>
    <w:lvl w:ilvl="5" w:tplc="0421001B" w:tentative="1">
      <w:start w:val="1"/>
      <w:numFmt w:val="lowerRoman"/>
      <w:lvlText w:val="%6."/>
      <w:lvlJc w:val="right"/>
      <w:pPr>
        <w:ind w:left="6130" w:hanging="180"/>
      </w:pPr>
    </w:lvl>
    <w:lvl w:ilvl="6" w:tplc="0421000F" w:tentative="1">
      <w:start w:val="1"/>
      <w:numFmt w:val="decimal"/>
      <w:lvlText w:val="%7."/>
      <w:lvlJc w:val="left"/>
      <w:pPr>
        <w:ind w:left="6850" w:hanging="360"/>
      </w:pPr>
    </w:lvl>
    <w:lvl w:ilvl="7" w:tplc="04210019" w:tentative="1">
      <w:start w:val="1"/>
      <w:numFmt w:val="lowerLetter"/>
      <w:lvlText w:val="%8."/>
      <w:lvlJc w:val="left"/>
      <w:pPr>
        <w:ind w:left="7570" w:hanging="360"/>
      </w:pPr>
    </w:lvl>
    <w:lvl w:ilvl="8" w:tplc="0421001B" w:tentative="1">
      <w:start w:val="1"/>
      <w:numFmt w:val="lowerRoman"/>
      <w:lvlText w:val="%9."/>
      <w:lvlJc w:val="right"/>
      <w:pPr>
        <w:ind w:left="8290" w:hanging="180"/>
      </w:pPr>
    </w:lvl>
  </w:abstractNum>
  <w:abstractNum w:abstractNumId="2" w15:restartNumberingAfterBreak="0">
    <w:nsid w:val="3BA91021"/>
    <w:multiLevelType w:val="hybridMultilevel"/>
    <w:tmpl w:val="72DA70B4"/>
    <w:lvl w:ilvl="0" w:tplc="FFFFFFFF">
      <w:start w:val="1"/>
      <w:numFmt w:val="decimal"/>
      <w:lvlText w:val="%1."/>
      <w:lvlJc w:val="left"/>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4248754E"/>
    <w:multiLevelType w:val="multilevel"/>
    <w:tmpl w:val="E78EBF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39238C"/>
    <w:multiLevelType w:val="multilevel"/>
    <w:tmpl w:val="C52836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A54050"/>
    <w:multiLevelType w:val="multilevel"/>
    <w:tmpl w:val="F424D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7F6950"/>
    <w:multiLevelType w:val="multilevel"/>
    <w:tmpl w:val="D1F6462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6D244AD6"/>
    <w:multiLevelType w:val="hybridMultilevel"/>
    <w:tmpl w:val="F14A59FE"/>
    <w:lvl w:ilvl="0" w:tplc="04090015">
      <w:start w:val="1"/>
      <w:numFmt w:val="upperLetter"/>
      <w:lvlText w:val="%1."/>
      <w:lvlJc w:val="left"/>
    </w:lvl>
    <w:lvl w:ilvl="1" w:tplc="FFFFFFFF" w:tentative="1">
      <w:start w:val="1"/>
      <w:numFmt w:val="lowerLetter"/>
      <w:lvlText w:val="%2."/>
      <w:lvlJc w:val="left"/>
      <w:pPr>
        <w:ind w:left="3250" w:hanging="360"/>
      </w:pPr>
    </w:lvl>
    <w:lvl w:ilvl="2" w:tplc="FFFFFFFF" w:tentative="1">
      <w:start w:val="1"/>
      <w:numFmt w:val="lowerRoman"/>
      <w:lvlText w:val="%3."/>
      <w:lvlJc w:val="right"/>
      <w:pPr>
        <w:ind w:left="3970" w:hanging="180"/>
      </w:pPr>
    </w:lvl>
    <w:lvl w:ilvl="3" w:tplc="FFFFFFFF" w:tentative="1">
      <w:start w:val="1"/>
      <w:numFmt w:val="decimal"/>
      <w:lvlText w:val="%4."/>
      <w:lvlJc w:val="left"/>
      <w:pPr>
        <w:ind w:left="4690" w:hanging="360"/>
      </w:pPr>
    </w:lvl>
    <w:lvl w:ilvl="4" w:tplc="FFFFFFFF" w:tentative="1">
      <w:start w:val="1"/>
      <w:numFmt w:val="lowerLetter"/>
      <w:lvlText w:val="%5."/>
      <w:lvlJc w:val="left"/>
      <w:pPr>
        <w:ind w:left="5410" w:hanging="360"/>
      </w:pPr>
    </w:lvl>
    <w:lvl w:ilvl="5" w:tplc="FFFFFFFF" w:tentative="1">
      <w:start w:val="1"/>
      <w:numFmt w:val="lowerRoman"/>
      <w:lvlText w:val="%6."/>
      <w:lvlJc w:val="right"/>
      <w:pPr>
        <w:ind w:left="6130" w:hanging="180"/>
      </w:pPr>
    </w:lvl>
    <w:lvl w:ilvl="6" w:tplc="FFFFFFFF" w:tentative="1">
      <w:start w:val="1"/>
      <w:numFmt w:val="decimal"/>
      <w:lvlText w:val="%7."/>
      <w:lvlJc w:val="left"/>
      <w:pPr>
        <w:ind w:left="6850" w:hanging="360"/>
      </w:pPr>
    </w:lvl>
    <w:lvl w:ilvl="7" w:tplc="FFFFFFFF" w:tentative="1">
      <w:start w:val="1"/>
      <w:numFmt w:val="lowerLetter"/>
      <w:lvlText w:val="%8."/>
      <w:lvlJc w:val="left"/>
      <w:pPr>
        <w:ind w:left="7570" w:hanging="360"/>
      </w:pPr>
    </w:lvl>
    <w:lvl w:ilvl="8" w:tplc="FFFFFFFF" w:tentative="1">
      <w:start w:val="1"/>
      <w:numFmt w:val="lowerRoman"/>
      <w:lvlText w:val="%9."/>
      <w:lvlJc w:val="right"/>
      <w:pPr>
        <w:ind w:left="8290" w:hanging="180"/>
      </w:pPr>
    </w:lvl>
  </w:abstractNum>
  <w:abstractNum w:abstractNumId="8" w15:restartNumberingAfterBreak="0">
    <w:nsid w:val="7C4E0B72"/>
    <w:multiLevelType w:val="hybridMultilevel"/>
    <w:tmpl w:val="9ED27E18"/>
    <w:lvl w:ilvl="0" w:tplc="04090019">
      <w:start w:val="1"/>
      <w:numFmt w:val="lowerLetter"/>
      <w:lvlText w:val="%1."/>
      <w:lvlJc w:val="left"/>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454370088">
    <w:abstractNumId w:val="3"/>
  </w:num>
  <w:num w:numId="2" w16cid:durableId="79718591">
    <w:abstractNumId w:val="4"/>
  </w:num>
  <w:num w:numId="3" w16cid:durableId="2016421589">
    <w:abstractNumId w:val="6"/>
  </w:num>
  <w:num w:numId="4" w16cid:durableId="2317217">
    <w:abstractNumId w:val="5"/>
  </w:num>
  <w:num w:numId="5" w16cid:durableId="1226798424">
    <w:abstractNumId w:val="7"/>
  </w:num>
  <w:num w:numId="6" w16cid:durableId="1492019581">
    <w:abstractNumId w:val="0"/>
  </w:num>
  <w:num w:numId="7" w16cid:durableId="209537397">
    <w:abstractNumId w:val="1"/>
  </w:num>
  <w:num w:numId="8" w16cid:durableId="1652631744">
    <w:abstractNumId w:val="8"/>
  </w:num>
  <w:num w:numId="9" w16cid:durableId="956260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26"/>
    <w:rsid w:val="00043D22"/>
    <w:rsid w:val="00102461"/>
    <w:rsid w:val="00134715"/>
    <w:rsid w:val="001658E5"/>
    <w:rsid w:val="00195057"/>
    <w:rsid w:val="001B6485"/>
    <w:rsid w:val="002044F3"/>
    <w:rsid w:val="0022044E"/>
    <w:rsid w:val="00234D67"/>
    <w:rsid w:val="002505EB"/>
    <w:rsid w:val="002A7211"/>
    <w:rsid w:val="00320C56"/>
    <w:rsid w:val="00343661"/>
    <w:rsid w:val="00392E52"/>
    <w:rsid w:val="00474039"/>
    <w:rsid w:val="004C42BE"/>
    <w:rsid w:val="004D3A33"/>
    <w:rsid w:val="004E49D8"/>
    <w:rsid w:val="0052634D"/>
    <w:rsid w:val="006001D6"/>
    <w:rsid w:val="00675428"/>
    <w:rsid w:val="006D263F"/>
    <w:rsid w:val="006F4C5C"/>
    <w:rsid w:val="00724ED2"/>
    <w:rsid w:val="007469FA"/>
    <w:rsid w:val="007D6BE3"/>
    <w:rsid w:val="007E2146"/>
    <w:rsid w:val="008017E3"/>
    <w:rsid w:val="00850CAC"/>
    <w:rsid w:val="00865C67"/>
    <w:rsid w:val="00880FB3"/>
    <w:rsid w:val="008916C6"/>
    <w:rsid w:val="008A4C32"/>
    <w:rsid w:val="008F7246"/>
    <w:rsid w:val="009014F4"/>
    <w:rsid w:val="00913F8A"/>
    <w:rsid w:val="0093447C"/>
    <w:rsid w:val="009849AB"/>
    <w:rsid w:val="009A5539"/>
    <w:rsid w:val="009B43FB"/>
    <w:rsid w:val="009C05A5"/>
    <w:rsid w:val="009D4690"/>
    <w:rsid w:val="009E7826"/>
    <w:rsid w:val="00A1720B"/>
    <w:rsid w:val="00B1577A"/>
    <w:rsid w:val="00B44969"/>
    <w:rsid w:val="00BC25C4"/>
    <w:rsid w:val="00C01D8A"/>
    <w:rsid w:val="00C14F7E"/>
    <w:rsid w:val="00C226A3"/>
    <w:rsid w:val="00C23A83"/>
    <w:rsid w:val="00C65806"/>
    <w:rsid w:val="00C943C5"/>
    <w:rsid w:val="00CD0F64"/>
    <w:rsid w:val="00CE7926"/>
    <w:rsid w:val="00D511F1"/>
    <w:rsid w:val="00D60DC0"/>
    <w:rsid w:val="00D62385"/>
    <w:rsid w:val="00DE67E4"/>
    <w:rsid w:val="00E25DDC"/>
    <w:rsid w:val="00E34F7A"/>
    <w:rsid w:val="00ED112D"/>
    <w:rsid w:val="00ED6E9D"/>
    <w:rsid w:val="00F2468B"/>
    <w:rsid w:val="00F44E4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5D9F"/>
  <w15:docId w15:val="{C9BCF37B-E41E-6D4D-8330-0E303E40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0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jos,skripsi,Body Text Char1,Char Char2,List Paragraph2,List Paragraph1,spasi 2 taiiii,Body of text"/>
    <w:basedOn w:val="Normal"/>
    <w:link w:val="ListParagraphChar"/>
    <w:uiPriority w:val="34"/>
    <w:qFormat/>
    <w:rsid w:val="0013600A"/>
    <w:pPr>
      <w:spacing w:after="160" w:line="259" w:lineRule="auto"/>
      <w:ind w:left="720"/>
      <w:contextualSpacing/>
    </w:pPr>
    <w:rPr>
      <w:rFonts w:eastAsia="Times New Roman" w:cs="Arial"/>
    </w:rPr>
  </w:style>
  <w:style w:type="table" w:styleId="TableGrid">
    <w:name w:val="Table Grid"/>
    <w:basedOn w:val="TableNormal"/>
    <w:uiPriority w:val="59"/>
    <w:rsid w:val="0013600A"/>
    <w:pPr>
      <w:spacing w:after="0" w:line="240" w:lineRule="auto"/>
    </w:pPr>
    <w:rPr>
      <w:rFonts w:eastAsia="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00A"/>
    <w:pPr>
      <w:tabs>
        <w:tab w:val="center" w:pos="4680"/>
        <w:tab w:val="right" w:pos="9360"/>
      </w:tabs>
      <w:spacing w:after="0" w:line="240" w:lineRule="auto"/>
    </w:pPr>
    <w:rPr>
      <w:rFonts w:eastAsia="Times New Roman" w:cs="Arial"/>
    </w:rPr>
  </w:style>
  <w:style w:type="character" w:customStyle="1" w:styleId="HeaderChar">
    <w:name w:val="Header Char"/>
    <w:basedOn w:val="DefaultParagraphFont"/>
    <w:link w:val="Header"/>
    <w:uiPriority w:val="99"/>
    <w:rsid w:val="0013600A"/>
    <w:rPr>
      <w:rFonts w:ascii="Calibri" w:eastAsia="Times New Roman" w:hAnsi="Calibri" w:cs="Arial"/>
    </w:rPr>
  </w:style>
  <w:style w:type="paragraph" w:styleId="Footer">
    <w:name w:val="footer"/>
    <w:basedOn w:val="Normal"/>
    <w:link w:val="FooterChar"/>
    <w:uiPriority w:val="99"/>
    <w:unhideWhenUsed/>
    <w:rsid w:val="0013600A"/>
    <w:pPr>
      <w:tabs>
        <w:tab w:val="center" w:pos="4680"/>
        <w:tab w:val="right" w:pos="9360"/>
      </w:tabs>
      <w:spacing w:after="0" w:line="240" w:lineRule="auto"/>
    </w:pPr>
    <w:rPr>
      <w:rFonts w:eastAsia="Times New Roman" w:cs="Arial"/>
    </w:rPr>
  </w:style>
  <w:style w:type="character" w:customStyle="1" w:styleId="FooterChar">
    <w:name w:val="Footer Char"/>
    <w:basedOn w:val="DefaultParagraphFont"/>
    <w:link w:val="Footer"/>
    <w:uiPriority w:val="99"/>
    <w:rsid w:val="0013600A"/>
    <w:rPr>
      <w:rFonts w:ascii="Calibri" w:eastAsia="Times New Roman" w:hAnsi="Calibri" w:cs="Arial"/>
    </w:rPr>
  </w:style>
  <w:style w:type="character" w:customStyle="1" w:styleId="ListParagraphChar">
    <w:name w:val="List Paragraph Char"/>
    <w:aliases w:val="jos Char,skripsi Char,Body Text Char1 Char,Char Char2 Char,List Paragraph2 Char,List Paragraph1 Char,spasi 2 taiiii Char,Body of text Char"/>
    <w:link w:val="ListParagraph"/>
    <w:uiPriority w:val="34"/>
    <w:locked/>
    <w:rsid w:val="0013600A"/>
    <w:rPr>
      <w:rFonts w:ascii="Calibri" w:eastAsia="Times New Roman" w:hAnsi="Calibri" w:cs="Arial"/>
    </w:rPr>
  </w:style>
  <w:style w:type="character" w:styleId="PlaceholderText">
    <w:name w:val="Placeholder Text"/>
    <w:basedOn w:val="DefaultParagraphFont"/>
    <w:uiPriority w:val="99"/>
    <w:semiHidden/>
    <w:rsid w:val="00274865"/>
    <w:rPr>
      <w:color w:val="808080"/>
    </w:rPr>
  </w:style>
  <w:style w:type="character" w:styleId="Hyperlink">
    <w:name w:val="Hyperlink"/>
    <w:uiPriority w:val="99"/>
    <w:unhideWhenUsed/>
    <w:rsid w:val="00144C9D"/>
    <w:rPr>
      <w:rFonts w:cs="Times New Roman"/>
      <w:color w:val="0563C1"/>
      <w:u w:val="single"/>
    </w:rPr>
  </w:style>
  <w:style w:type="paragraph" w:styleId="NormalWeb">
    <w:name w:val="Normal (Web)"/>
    <w:basedOn w:val="Normal"/>
    <w:uiPriority w:val="99"/>
    <w:unhideWhenUsed/>
    <w:rsid w:val="00A0687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4E4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74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ulazrum@gmai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urfadila.nurfadila@umi.ac.id" TargetMode="External"/><Relationship Id="rId4" Type="http://schemas.openxmlformats.org/officeDocument/2006/relationships/styles" Target="styles.xml"/><Relationship Id="rId9" Type="http://schemas.openxmlformats.org/officeDocument/2006/relationships/hyperlink" Target="mailto:kirana.ikhtiari@umi.ac.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pyVxeDi2GqHvbC0ZbBCxnvmPVQ==">AMUW2mUsiOCkODWfMBdIGLGW1HjSO/pI1xIxlBtee7LsfjjWUUniqGA3+F0cJkeakSG02lU73rRhWghwcC/K0I0NSkO6drvLPkr/yCeWLZXzghl90rtWP1YIe9DW+Bo3bnJV6LKZzIUwzhjiz6GZdgUp+zOzlPRmdA==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AC0CA9-3A37-324B-8832-1278342F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X441M</dc:creator>
  <cp:lastModifiedBy>Microsoft Office User</cp:lastModifiedBy>
  <cp:revision>61</cp:revision>
  <dcterms:created xsi:type="dcterms:W3CDTF">2022-06-29T07:46:00Z</dcterms:created>
  <dcterms:modified xsi:type="dcterms:W3CDTF">2024-01-05T07:29:00Z</dcterms:modified>
</cp:coreProperties>
</file>