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CE8" w:rsidRDefault="00245CE8" w:rsidP="00245CE8">
      <w:pPr>
        <w:spacing w:after="0" w:line="240" w:lineRule="auto"/>
        <w:jc w:val="center"/>
        <w:rPr>
          <w:rFonts w:ascii="Book Antiqua" w:hAnsi="Book Antiqua" w:cs="Times New Roman"/>
          <w:b/>
          <w:sz w:val="28"/>
          <w:szCs w:val="28"/>
        </w:rPr>
      </w:pPr>
      <w:r w:rsidRPr="00A35AE0">
        <w:rPr>
          <w:rFonts w:ascii="Book Antiqua" w:hAnsi="Book Antiqua" w:cs="Times New Roman"/>
          <w:b/>
          <w:sz w:val="28"/>
          <w:szCs w:val="28"/>
        </w:rPr>
        <w:t xml:space="preserve">PENGARUH SOSIAL EKONOMI ORANG TUA, </w:t>
      </w:r>
    </w:p>
    <w:p w:rsidR="00245CE8" w:rsidRPr="00532A49" w:rsidRDefault="00245CE8" w:rsidP="00245CE8">
      <w:pPr>
        <w:spacing w:after="0" w:line="240" w:lineRule="auto"/>
        <w:jc w:val="center"/>
        <w:rPr>
          <w:rFonts w:ascii="Book Antiqua" w:hAnsi="Book Antiqua" w:cs="Times New Roman"/>
          <w:b/>
          <w:sz w:val="28"/>
          <w:szCs w:val="28"/>
        </w:rPr>
      </w:pPr>
      <w:r w:rsidRPr="00A35AE0">
        <w:rPr>
          <w:rFonts w:ascii="Book Antiqua" w:hAnsi="Book Antiqua" w:cs="Times New Roman"/>
          <w:b/>
          <w:sz w:val="28"/>
          <w:szCs w:val="28"/>
        </w:rPr>
        <w:t>PERILAKU KEUANGAN DIKELUARGA, DAN KONTROL DIRI TERHADAP MANAJEMEN</w:t>
      </w:r>
      <w:r>
        <w:rPr>
          <w:rFonts w:ascii="Book Antiqua" w:hAnsi="Book Antiqua" w:cs="Times New Roman"/>
          <w:b/>
          <w:sz w:val="28"/>
          <w:szCs w:val="28"/>
          <w:lang w:val="id-ID"/>
        </w:rPr>
        <w:t xml:space="preserve"> </w:t>
      </w:r>
      <w:r w:rsidRPr="00A35AE0">
        <w:rPr>
          <w:rFonts w:ascii="Book Antiqua" w:hAnsi="Book Antiqua" w:cs="Times New Roman"/>
          <w:b/>
          <w:sz w:val="28"/>
          <w:szCs w:val="28"/>
        </w:rPr>
        <w:t xml:space="preserve">KEUANGAN PRIBADI  MAHASISWA DI </w:t>
      </w:r>
      <w:r>
        <w:rPr>
          <w:rFonts w:ascii="Book Antiqua" w:hAnsi="Book Antiqua" w:cs="Times New Roman"/>
          <w:b/>
          <w:sz w:val="28"/>
          <w:szCs w:val="28"/>
        </w:rPr>
        <w:t xml:space="preserve"> KABUPATEN SINJAI</w:t>
      </w:r>
    </w:p>
    <w:p w:rsidR="00245CE8" w:rsidRDefault="00245CE8" w:rsidP="001F1272">
      <w:pPr>
        <w:tabs>
          <w:tab w:val="left" w:pos="1134"/>
          <w:tab w:val="left" w:leader="dot" w:pos="7655"/>
        </w:tabs>
        <w:spacing w:after="0" w:line="240" w:lineRule="auto"/>
        <w:jc w:val="center"/>
        <w:rPr>
          <w:rFonts w:ascii="Book Antiqua" w:hAnsi="Book Antiqua" w:cs="Times New Roman"/>
          <w:b/>
          <w:spacing w:val="-16"/>
          <w:sz w:val="24"/>
          <w:szCs w:val="24"/>
          <w:lang w:val="id-ID"/>
        </w:rPr>
      </w:pPr>
    </w:p>
    <w:p w:rsidR="001F1272" w:rsidRDefault="0004099A" w:rsidP="001F1272">
      <w:pPr>
        <w:tabs>
          <w:tab w:val="left" w:pos="1134"/>
          <w:tab w:val="left" w:leader="dot" w:pos="7655"/>
        </w:tabs>
        <w:spacing w:after="0" w:line="240" w:lineRule="auto"/>
        <w:jc w:val="center"/>
        <w:rPr>
          <w:rFonts w:ascii="Book Antiqua" w:hAnsi="Book Antiqua" w:cs="Times New Roman"/>
          <w:b/>
          <w:sz w:val="24"/>
          <w:szCs w:val="24"/>
          <w:vertAlign w:val="superscript"/>
          <w:lang w:val="id-ID"/>
        </w:rPr>
      </w:pPr>
      <w:r>
        <w:rPr>
          <w:rFonts w:ascii="Book Antiqua" w:hAnsi="Book Antiqua" w:cs="Times New Roman"/>
          <w:b/>
          <w:spacing w:val="-16"/>
          <w:sz w:val="24"/>
          <w:szCs w:val="24"/>
          <w:lang w:val="id-ID"/>
        </w:rPr>
        <w:t>Rus</w:t>
      </w:r>
      <w:r w:rsidR="00245CE8">
        <w:rPr>
          <w:rFonts w:ascii="Book Antiqua" w:hAnsi="Book Antiqua" w:cs="Times New Roman"/>
          <w:b/>
          <w:spacing w:val="-16"/>
          <w:sz w:val="24"/>
          <w:szCs w:val="24"/>
          <w:lang w:val="id-ID"/>
        </w:rPr>
        <w:t>nawati</w:t>
      </w:r>
      <w:r w:rsidR="001F1272">
        <w:rPr>
          <w:rFonts w:ascii="Book Antiqua" w:hAnsi="Book Antiqua" w:cs="Times New Roman"/>
          <w:b/>
          <w:sz w:val="24"/>
          <w:szCs w:val="24"/>
          <w:vertAlign w:val="superscript"/>
          <w:lang w:val="id-ID"/>
        </w:rPr>
        <w:t>1</w:t>
      </w:r>
      <w:r w:rsidR="001F1272">
        <w:rPr>
          <w:rFonts w:ascii="Book Antiqua" w:hAnsi="Book Antiqua" w:cs="Times New Roman"/>
          <w:b/>
          <w:spacing w:val="-16"/>
          <w:sz w:val="24"/>
          <w:szCs w:val="24"/>
          <w:lang w:val="id-ID"/>
        </w:rPr>
        <w:t xml:space="preserve">, </w:t>
      </w:r>
      <w:r w:rsidR="00245CE8">
        <w:rPr>
          <w:rFonts w:ascii="Book Antiqua" w:hAnsi="Book Antiqua" w:cs="Times New Roman"/>
          <w:b/>
          <w:spacing w:val="-16"/>
          <w:sz w:val="24"/>
          <w:szCs w:val="24"/>
          <w:lang w:val="id-ID"/>
        </w:rPr>
        <w:t>Husnawati</w:t>
      </w:r>
      <w:r w:rsidR="001F1272">
        <w:rPr>
          <w:rFonts w:ascii="Book Antiqua" w:hAnsi="Book Antiqua" w:cs="Times New Roman"/>
          <w:b/>
          <w:sz w:val="24"/>
          <w:szCs w:val="24"/>
          <w:vertAlign w:val="superscript"/>
          <w:lang w:val="id-ID"/>
        </w:rPr>
        <w:t>2</w:t>
      </w:r>
    </w:p>
    <w:p w:rsidR="001F1272" w:rsidRPr="00FB6C13" w:rsidRDefault="001F1272" w:rsidP="001F1272">
      <w:pPr>
        <w:autoSpaceDE w:val="0"/>
        <w:autoSpaceDN w:val="0"/>
        <w:adjustRightInd w:val="0"/>
        <w:spacing w:after="0" w:line="240" w:lineRule="auto"/>
        <w:jc w:val="center"/>
        <w:rPr>
          <w:rFonts w:ascii="Book Antiqua" w:hAnsi="Book Antiqua" w:cs="Times New Roman"/>
          <w:bCs/>
          <w:color w:val="000000"/>
          <w:sz w:val="24"/>
          <w:szCs w:val="24"/>
        </w:rPr>
      </w:pPr>
      <w:r>
        <w:rPr>
          <w:rFonts w:ascii="Book Antiqua" w:hAnsi="Book Antiqua" w:cs="Times New Roman"/>
          <w:bCs/>
          <w:color w:val="000000"/>
          <w:sz w:val="24"/>
          <w:szCs w:val="24"/>
          <w:vertAlign w:val="superscript"/>
        </w:rPr>
        <w:t>1,</w:t>
      </w:r>
      <w:r w:rsidR="00FB6C13">
        <w:rPr>
          <w:rFonts w:ascii="Book Antiqua" w:hAnsi="Book Antiqua" w:cs="Times New Roman"/>
          <w:bCs/>
          <w:color w:val="000000"/>
          <w:sz w:val="24"/>
          <w:szCs w:val="24"/>
          <w:vertAlign w:val="superscript"/>
          <w:lang w:val="id-ID"/>
        </w:rPr>
        <w:t>2</w:t>
      </w:r>
      <w:r>
        <w:rPr>
          <w:rFonts w:ascii="Book Antiqua" w:hAnsi="Book Antiqua" w:cs="Times New Roman"/>
          <w:bCs/>
          <w:color w:val="000000"/>
          <w:sz w:val="24"/>
          <w:szCs w:val="24"/>
        </w:rPr>
        <w:t xml:space="preserve"> U</w:t>
      </w:r>
      <w:r w:rsidR="00FB6C13">
        <w:rPr>
          <w:rFonts w:ascii="Book Antiqua" w:hAnsi="Book Antiqua" w:cs="Times New Roman"/>
          <w:bCs/>
          <w:color w:val="000000"/>
          <w:sz w:val="24"/>
          <w:szCs w:val="24"/>
          <w:lang w:val="id-ID"/>
        </w:rPr>
        <w:t xml:space="preserve">niversitas </w:t>
      </w:r>
      <w:r>
        <w:rPr>
          <w:rFonts w:ascii="Book Antiqua" w:hAnsi="Book Antiqua" w:cs="Times New Roman"/>
          <w:bCs/>
          <w:color w:val="000000"/>
          <w:sz w:val="24"/>
          <w:szCs w:val="24"/>
        </w:rPr>
        <w:t>I</w:t>
      </w:r>
      <w:r w:rsidR="00FB6C13">
        <w:rPr>
          <w:rFonts w:ascii="Book Antiqua" w:hAnsi="Book Antiqua" w:cs="Times New Roman"/>
          <w:bCs/>
          <w:color w:val="000000"/>
          <w:sz w:val="24"/>
          <w:szCs w:val="24"/>
          <w:lang w:val="id-ID"/>
        </w:rPr>
        <w:t xml:space="preserve">slam </w:t>
      </w:r>
      <w:r>
        <w:rPr>
          <w:rFonts w:ascii="Book Antiqua" w:hAnsi="Book Antiqua" w:cs="Times New Roman"/>
          <w:bCs/>
          <w:color w:val="000000"/>
          <w:sz w:val="24"/>
          <w:szCs w:val="24"/>
        </w:rPr>
        <w:t>N</w:t>
      </w:r>
      <w:r w:rsidR="00FB6C13">
        <w:rPr>
          <w:rFonts w:ascii="Book Antiqua" w:hAnsi="Book Antiqua" w:cs="Times New Roman"/>
          <w:bCs/>
          <w:color w:val="000000"/>
          <w:sz w:val="24"/>
          <w:szCs w:val="24"/>
          <w:lang w:val="id-ID"/>
        </w:rPr>
        <w:t>egeri</w:t>
      </w:r>
      <w:r>
        <w:rPr>
          <w:rFonts w:ascii="Book Antiqua" w:hAnsi="Book Antiqua" w:cs="Times New Roman"/>
          <w:bCs/>
          <w:color w:val="000000"/>
          <w:sz w:val="24"/>
          <w:szCs w:val="24"/>
        </w:rPr>
        <w:t xml:space="preserve"> Alauddin Makassar</w:t>
      </w:r>
    </w:p>
    <w:p w:rsidR="002A300F" w:rsidRDefault="002A300F" w:rsidP="002A300F">
      <w:pPr>
        <w:tabs>
          <w:tab w:val="left" w:pos="1134"/>
          <w:tab w:val="left" w:leader="dot" w:pos="7655"/>
        </w:tabs>
        <w:spacing w:after="0" w:line="240" w:lineRule="auto"/>
        <w:rPr>
          <w:rFonts w:ascii="Times New Roman" w:hAnsi="Times New Roman" w:cs="Times New Roman"/>
          <w:bCs/>
          <w:spacing w:val="-16"/>
          <w:sz w:val="24"/>
          <w:szCs w:val="24"/>
          <w:lang w:val="en-US"/>
        </w:rPr>
      </w:pPr>
    </w:p>
    <w:p w:rsidR="001F1272" w:rsidRDefault="002A300F" w:rsidP="001F1272">
      <w:pPr>
        <w:tabs>
          <w:tab w:val="left" w:pos="1134"/>
          <w:tab w:val="left" w:leader="dot" w:pos="7655"/>
        </w:tabs>
        <w:spacing w:after="0" w:line="240" w:lineRule="auto"/>
        <w:rPr>
          <w:rFonts w:ascii="Book Antiqua" w:hAnsi="Book Antiqua" w:cs="Times New Roman"/>
          <w:b/>
          <w:bCs/>
          <w:sz w:val="24"/>
          <w:szCs w:val="24"/>
          <w:lang w:val="en-US"/>
        </w:rPr>
      </w:pPr>
      <w:r w:rsidRPr="002A300F">
        <w:rPr>
          <w:rFonts w:ascii="Book Antiqua" w:hAnsi="Book Antiqua" w:cs="Times New Roman"/>
          <w:b/>
          <w:bCs/>
          <w:sz w:val="24"/>
          <w:szCs w:val="24"/>
          <w:lang w:val="en-US"/>
        </w:rPr>
        <w:t>ABSTRAK</w:t>
      </w:r>
    </w:p>
    <w:p w:rsidR="00245CE8" w:rsidRPr="00A35AE0" w:rsidRDefault="00245CE8" w:rsidP="00245CE8">
      <w:pPr>
        <w:spacing w:after="0" w:line="240" w:lineRule="auto"/>
        <w:jc w:val="both"/>
        <w:rPr>
          <w:rFonts w:ascii="Book Antiqua" w:hAnsi="Book Antiqua" w:cs="Times New Roman"/>
          <w:sz w:val="24"/>
          <w:szCs w:val="24"/>
        </w:rPr>
      </w:pPr>
      <w:r w:rsidRPr="00A35AE0">
        <w:rPr>
          <w:rFonts w:ascii="Book Antiqua" w:hAnsi="Book Antiqua" w:cs="Times New Roman"/>
          <w:sz w:val="24"/>
          <w:szCs w:val="24"/>
        </w:rPr>
        <w:t xml:space="preserve">Tujuan dari penelitian ini yaitu untuk mengetahui pengaruh sosial ekonomi orang tua, perilaku keuangan di keluarga, dan kontrol diri terhadap manajemen keuangan pribadi mahasiswa di Kabupaten Sinjai. Jenis penelitian yang digunakan adalah Metode Kuantitatif. Sampel dalam penelitian ini sebanyak 158 responden dengan menggunakan Tekhnik </w:t>
      </w:r>
      <w:r w:rsidRPr="00A35AE0">
        <w:rPr>
          <w:rFonts w:ascii="Book Antiqua" w:hAnsi="Book Antiqua" w:cs="Times New Roman"/>
          <w:i/>
          <w:sz w:val="24"/>
          <w:szCs w:val="24"/>
        </w:rPr>
        <w:t>Sampling Incidental.</w:t>
      </w:r>
      <w:r w:rsidRPr="00A35AE0">
        <w:rPr>
          <w:rFonts w:ascii="Book Antiqua" w:hAnsi="Book Antiqua" w:cs="Times New Roman"/>
          <w:sz w:val="24"/>
          <w:szCs w:val="24"/>
        </w:rPr>
        <w:t xml:space="preserve"> Jenis data yang digunakan yaitu data primer dan data sekunder, Adapun teknik analisis data yang digunakan dalam penelitian ini yaitu uji asumsi klasik, pengujian hipotesis, dan analisis regresi linear berganda.</w:t>
      </w:r>
      <w:r>
        <w:rPr>
          <w:rFonts w:ascii="Book Antiqua" w:hAnsi="Book Antiqua" w:cs="Times New Roman"/>
          <w:sz w:val="24"/>
          <w:szCs w:val="24"/>
        </w:rPr>
        <w:t xml:space="preserve"> </w:t>
      </w:r>
      <w:r w:rsidRPr="00A35AE0">
        <w:rPr>
          <w:rFonts w:ascii="Book Antiqua" w:hAnsi="Book Antiqua" w:cs="Times New Roman"/>
          <w:sz w:val="24"/>
          <w:szCs w:val="24"/>
        </w:rPr>
        <w:t xml:space="preserve">Dari hasil penelitian yang dilakuakan dapat disimpulkan bahwa terdapat pengaruh antara sosial ekonomi orang tua, perilaku keuangan di keluarga dan kontrol diri (uji secara simultan) terhadap manajemen keuangan pribadi mahasiswa di Kabupaten Sinjai, terdapat pengaruh sosial ekonomi orang tua (uji secara parsial) terhadap manajemen keuangan pribadi mahasiswa di Kabupaten Sinjai, terdapat pengaruh perilaku keuangan di keluarga (uji ecara parsial) terhadap manajemen keuangan pribadi mahasiswa di Kabupaten Sinjai, dan terdapat pengaruh kontrol diri (uji secara parsial) terhadap manajemen keuangan pribadi mahasiswa di Kabupaten Sinjai. </w:t>
      </w:r>
    </w:p>
    <w:p w:rsidR="002A300F" w:rsidRPr="002A300F" w:rsidRDefault="002A300F" w:rsidP="002A300F">
      <w:pPr>
        <w:tabs>
          <w:tab w:val="left" w:pos="1134"/>
          <w:tab w:val="left" w:leader="dot" w:pos="7655"/>
        </w:tabs>
        <w:spacing w:after="0"/>
        <w:ind w:left="1418" w:hanging="1418"/>
        <w:jc w:val="both"/>
        <w:rPr>
          <w:rFonts w:ascii="Book Antiqua" w:hAnsi="Book Antiqua" w:cs="Times New Roman"/>
          <w:i/>
          <w:sz w:val="24"/>
          <w:szCs w:val="24"/>
          <w:lang w:val="id-ID"/>
        </w:rPr>
      </w:pPr>
    </w:p>
    <w:p w:rsidR="002A300F" w:rsidRPr="00FB6C13" w:rsidRDefault="002A300F" w:rsidP="00245CE8">
      <w:pPr>
        <w:tabs>
          <w:tab w:val="left" w:pos="1134"/>
          <w:tab w:val="left" w:leader="dot" w:pos="7655"/>
        </w:tabs>
        <w:spacing w:after="0"/>
        <w:ind w:left="1276" w:hanging="1276"/>
        <w:jc w:val="both"/>
        <w:rPr>
          <w:rFonts w:ascii="Book Antiqua" w:hAnsi="Book Antiqua" w:cs="Times New Roman"/>
          <w:bCs/>
          <w:i/>
          <w:iCs/>
          <w:sz w:val="24"/>
          <w:szCs w:val="24"/>
          <w:lang w:val="id-ID"/>
        </w:rPr>
      </w:pPr>
      <w:r w:rsidRPr="00FB6C13">
        <w:rPr>
          <w:rFonts w:ascii="Book Antiqua" w:hAnsi="Book Antiqua" w:cs="Times New Roman"/>
          <w:bCs/>
          <w:i/>
          <w:iCs/>
          <w:sz w:val="24"/>
          <w:szCs w:val="24"/>
        </w:rPr>
        <w:t xml:space="preserve">Kata Kunci: </w:t>
      </w:r>
      <w:r w:rsidR="00245CE8" w:rsidRPr="00245CE8">
        <w:rPr>
          <w:rFonts w:ascii="Book Antiqua" w:hAnsi="Book Antiqua" w:cs="Times New Roman"/>
          <w:i/>
          <w:sz w:val="24"/>
          <w:szCs w:val="24"/>
        </w:rPr>
        <w:t>Sosial Ekonomi Orang Tua, Perilaku Keuangan di Keluarga, Kontrol Diri dan Manajemen Keuangan Pribadi.</w:t>
      </w:r>
    </w:p>
    <w:p w:rsidR="001F1272" w:rsidRDefault="001F1272" w:rsidP="002A300F">
      <w:pPr>
        <w:pStyle w:val="NormalWeb"/>
        <w:spacing w:before="0" w:beforeAutospacing="0" w:after="0" w:afterAutospacing="0" w:line="276" w:lineRule="atLeast"/>
        <w:rPr>
          <w:rFonts w:ascii="Book Antiqua" w:hAnsi="Book Antiqua"/>
          <w:b/>
          <w:bCs/>
          <w:color w:val="000000"/>
        </w:rPr>
      </w:pPr>
    </w:p>
    <w:p w:rsidR="001F1272" w:rsidRDefault="00594056" w:rsidP="001F1272">
      <w:pPr>
        <w:pStyle w:val="NormalWeb"/>
        <w:spacing w:before="0" w:beforeAutospacing="0" w:after="0" w:afterAutospacing="0"/>
        <w:rPr>
          <w:rFonts w:ascii="Book Antiqua" w:hAnsi="Book Antiqua"/>
          <w:b/>
          <w:bCs/>
          <w:color w:val="000000"/>
        </w:rPr>
      </w:pPr>
      <w:r w:rsidRPr="002A300F">
        <w:rPr>
          <w:rFonts w:ascii="Book Antiqua" w:hAnsi="Book Antiqua"/>
          <w:b/>
          <w:bCs/>
          <w:color w:val="000000"/>
        </w:rPr>
        <w:t>ABSTRACT</w:t>
      </w:r>
    </w:p>
    <w:p w:rsidR="00245CE8" w:rsidRDefault="00245CE8" w:rsidP="00245CE8">
      <w:pPr>
        <w:pStyle w:val="NormalWeb"/>
        <w:spacing w:before="12" w:beforeAutospacing="0" w:after="0" w:afterAutospacing="0"/>
        <w:ind w:left="3" w:right="2"/>
        <w:jc w:val="both"/>
        <w:rPr>
          <w:rFonts w:ascii="Book Antiqua" w:hAnsi="Book Antiqua"/>
          <w:color w:val="000000"/>
        </w:rPr>
      </w:pPr>
      <w:r>
        <w:rPr>
          <w:rFonts w:ascii="Book Antiqua" w:hAnsi="Book Antiqua"/>
          <w:color w:val="000000"/>
        </w:rPr>
        <w:t xml:space="preserve">The purpose of this study was to determine the influence of parents' socioeconomic, financial behavior in the family, and self-control on the personal financial management of students in Sinjai Regency. The type of research used is the Quantitative Method. The sample in this study was 158 respondents using theTechnique </w:t>
      </w:r>
      <w:r>
        <w:rPr>
          <w:rFonts w:ascii="Book Antiqua" w:hAnsi="Book Antiqua"/>
          <w:i/>
          <w:iCs/>
          <w:color w:val="000000"/>
        </w:rPr>
        <w:t xml:space="preserve">Incidental Sampling. </w:t>
      </w:r>
      <w:r>
        <w:rPr>
          <w:rFonts w:ascii="Book Antiqua" w:hAnsi="Book Antiqua"/>
          <w:color w:val="000000"/>
        </w:rPr>
        <w:t xml:space="preserve">The types of data used are primary data and secondary data. The data analysis techniques used in this research are classical assumption test, hypothesis testing, and multiple linear regression analysis. From the results of the research conducted, it can be concluded that there is an influence between parents' socioeconomic, financial behavior in the family and self-control (simultaneous test) on the personal financial management of students in Sinjai Regency, there is a socio-economic influence of parents (partial test) on management students' personal finances in Sinjai Regency, there is an effect of financial behavior in the family (partial test) on the personal financial management of students in Sinjai </w:t>
      </w:r>
      <w:r>
        <w:rPr>
          <w:rFonts w:ascii="Book Antiqua" w:hAnsi="Book Antiqua"/>
          <w:color w:val="000000"/>
        </w:rPr>
        <w:lastRenderedPageBreak/>
        <w:t xml:space="preserve">Regency, and there is an effect of self-control (partial test) on students' personal financial management in Sinjai Regency. </w:t>
      </w:r>
    </w:p>
    <w:p w:rsidR="0004099A" w:rsidRPr="00712365" w:rsidRDefault="0004099A" w:rsidP="00712365">
      <w:pPr>
        <w:pStyle w:val="NoSpacing"/>
        <w:jc w:val="both"/>
        <w:rPr>
          <w:rFonts w:ascii="Book Antiqua" w:hAnsi="Book Antiqua"/>
          <w:sz w:val="24"/>
          <w:szCs w:val="24"/>
        </w:rPr>
      </w:pPr>
    </w:p>
    <w:p w:rsidR="00FB6C13" w:rsidRPr="0004099A" w:rsidRDefault="00712365" w:rsidP="00245CE8">
      <w:pPr>
        <w:ind w:left="1134" w:hanging="1134"/>
        <w:jc w:val="both"/>
        <w:rPr>
          <w:rFonts w:asciiTheme="majorHAnsi" w:hAnsiTheme="majorHAnsi"/>
          <w:i/>
          <w:sz w:val="24"/>
        </w:rPr>
      </w:pPr>
      <w:r w:rsidRPr="00712365">
        <w:rPr>
          <w:rFonts w:ascii="Book Antiqua" w:hAnsi="Book Antiqua"/>
          <w:i/>
          <w:sz w:val="24"/>
          <w:szCs w:val="24"/>
        </w:rPr>
        <w:t xml:space="preserve">Keywords: </w:t>
      </w:r>
      <w:r w:rsidR="00245CE8" w:rsidRPr="00245CE8">
        <w:rPr>
          <w:rFonts w:ascii="Book Antiqua" w:hAnsi="Book Antiqua"/>
          <w:i/>
          <w:color w:val="000000"/>
          <w:sz w:val="24"/>
          <w:szCs w:val="24"/>
        </w:rPr>
        <w:t>Parents' Socio-Economic, Financial Behavior in the Family, Self Control and Personal Financial Management.</w:t>
      </w:r>
    </w:p>
    <w:p w:rsidR="00FB6C13" w:rsidRPr="00712365" w:rsidRDefault="00FB6C13" w:rsidP="00712365">
      <w:pPr>
        <w:pStyle w:val="NoSpacing"/>
        <w:jc w:val="both"/>
        <w:rPr>
          <w:rFonts w:ascii="Book Antiqua" w:hAnsi="Book Antiqua"/>
          <w:i/>
          <w:sz w:val="24"/>
          <w:szCs w:val="24"/>
        </w:rPr>
      </w:pPr>
    </w:p>
    <w:p w:rsidR="00594056" w:rsidRPr="001F1272" w:rsidRDefault="00594056" w:rsidP="001F1272">
      <w:pPr>
        <w:jc w:val="both"/>
        <w:rPr>
          <w:rFonts w:ascii="Book Antiqua" w:hAnsi="Book Antiqua"/>
          <w:b/>
          <w:sz w:val="24"/>
          <w:szCs w:val="24"/>
        </w:rPr>
      </w:pPr>
      <w:r w:rsidRPr="001F1272">
        <w:rPr>
          <w:rFonts w:ascii="Book Antiqua" w:hAnsi="Book Antiqua"/>
          <w:b/>
          <w:sz w:val="24"/>
          <w:szCs w:val="24"/>
        </w:rPr>
        <w:t>PENDAHULUAN</w:t>
      </w:r>
    </w:p>
    <w:p w:rsidR="00245CE8" w:rsidRPr="00A35AE0" w:rsidRDefault="00245CE8" w:rsidP="00245CE8">
      <w:pPr>
        <w:spacing w:after="0" w:line="240" w:lineRule="auto"/>
        <w:ind w:firstLine="720"/>
        <w:jc w:val="both"/>
        <w:rPr>
          <w:rFonts w:ascii="Book Antiqua" w:hAnsi="Book Antiqua" w:cs="Times New Roman"/>
          <w:sz w:val="24"/>
          <w:szCs w:val="24"/>
        </w:rPr>
      </w:pPr>
      <w:r w:rsidRPr="00A35AE0">
        <w:rPr>
          <w:rFonts w:ascii="Book Antiqua" w:hAnsi="Book Antiqua" w:cs="Times New Roman"/>
          <w:sz w:val="24"/>
          <w:szCs w:val="24"/>
        </w:rPr>
        <w:t xml:space="preserve">Perkembangan perekonomian di Indonesia saat ini sangat berbeda dengan keadaan terdahulu. Salah satu hal yang paling dirasakan adalah pola hidup masyarakat (Parahuyangan, 2013). Pengetahuan dan pemahaman tentang keuangan dibutuhkan oleh individu agar dapat dengan baik membuat keputusan yang benar dalam pemenuhan kebutuhan (Sovia, Agus Irianto, 2016). Salah satu kecerdasan yang harus dimiliki oleh manusia adalah kecerdasan </w:t>
      </w:r>
      <w:r w:rsidRPr="00A35AE0">
        <w:rPr>
          <w:rFonts w:ascii="Book Antiqua" w:hAnsi="Book Antiqua" w:cs="Times New Roman"/>
          <w:i/>
          <w:sz w:val="24"/>
          <w:szCs w:val="24"/>
        </w:rPr>
        <w:t xml:space="preserve">finansial, </w:t>
      </w:r>
      <w:r w:rsidRPr="00A35AE0">
        <w:rPr>
          <w:rFonts w:ascii="Book Antiqua" w:hAnsi="Book Antiqua" w:cs="Times New Roman"/>
          <w:sz w:val="24"/>
          <w:szCs w:val="24"/>
        </w:rPr>
        <w:t>yaitu kecerdasan dalam mengelola keuangan pribadi. Mahasiswa telah dibekali ilmu keuangan dengan tujuan memajukan sumber daya manusia yang berdaya saing di dunia kerja dan mampu menerapkan teori yang didapatkan untuk kehidupan sehari-hari. Dengan bekal tersebut mahasiswa diharapkan memiliki kemampuan memanajemen keuangan pribadinya dengan baik (Wulandari dan Luqman Hakim, 2016).</w:t>
      </w:r>
    </w:p>
    <w:p w:rsidR="00245CE8" w:rsidRPr="00A35AE0" w:rsidRDefault="00245CE8" w:rsidP="00245CE8">
      <w:pPr>
        <w:pStyle w:val="ListParagraph"/>
        <w:spacing w:after="100" w:afterAutospacing="1" w:line="240" w:lineRule="auto"/>
        <w:ind w:left="0" w:right="-9" w:firstLine="720"/>
        <w:jc w:val="both"/>
        <w:rPr>
          <w:rFonts w:ascii="Book Antiqua" w:hAnsi="Book Antiqua" w:cs="Times New Roman"/>
          <w:sz w:val="24"/>
          <w:szCs w:val="24"/>
        </w:rPr>
      </w:pPr>
      <w:r w:rsidRPr="00A35AE0">
        <w:rPr>
          <w:rFonts w:ascii="Book Antiqua" w:hAnsi="Book Antiqua" w:cs="Times New Roman"/>
          <w:sz w:val="24"/>
          <w:szCs w:val="24"/>
        </w:rPr>
        <w:t xml:space="preserve">Salah satu cara dalam menyikapi keuangan adalah bagaimana individu dalam mengontrol pengeluaran keuangan pribadinya. Ketika pengeluaran terus menerus dan tak terbatas jumlahnya sehingga individu merasa sulit untuk mengontrol keuangan, hal ini menunjukkan bahwa individu memiliki literasi keuangan yang buruk (Chotimah dan Suci Rohayati, 2015). Berdasarkan survey yang dilakukan oleh Otoritas Jasa Keuangan di tahun 2013 menunjukkan bahwa indonesia termasuk memiliki tingkat literasi keuangan yang  rendah di antara negara di sekitarnya. Terbukti dengan hasil survey nasional literasi keuangan yang diselenggarakan oleh Otoritas Jasa Keuangan (OJK) pada tahun 2013 di 20 provinsi dengan 8.000 responden menunjukkan tingkat literasi keuangan masyarakat Indonesia sebesar 21,8% dengan tingkat utilitas 59,7% (Chotimah dan Suci Rohayati, 2015). </w:t>
      </w:r>
    </w:p>
    <w:p w:rsidR="00245CE8" w:rsidRPr="00A35AE0" w:rsidRDefault="00245CE8" w:rsidP="00245CE8">
      <w:pPr>
        <w:pStyle w:val="ListParagraph"/>
        <w:spacing w:after="0" w:line="240" w:lineRule="auto"/>
        <w:ind w:left="0" w:right="-9" w:firstLine="720"/>
        <w:jc w:val="both"/>
        <w:rPr>
          <w:rFonts w:ascii="Book Antiqua" w:hAnsi="Book Antiqua" w:cs="Times New Roman"/>
          <w:sz w:val="24"/>
          <w:szCs w:val="24"/>
        </w:rPr>
      </w:pPr>
      <w:r w:rsidRPr="00A35AE0">
        <w:rPr>
          <w:rFonts w:ascii="Book Antiqua" w:hAnsi="Book Antiqua" w:cs="Times New Roman"/>
          <w:sz w:val="24"/>
          <w:szCs w:val="24"/>
        </w:rPr>
        <w:t xml:space="preserve">Mandell (2004) dalam surveinya memperoleh hasil bahwa orang tua memiliki peran besar dalam pendidikan keuangan dan pemahaman anak karena sebagian besar anak belajar keterampilan memanajemen keuangan dari rumah. Hasil survai menunjukkan 58,3% mengatakan keterampilan yang pelajari anak berasal dari dalam rumah, 19,5% belajar keterampilan dari pendidikan di sekolah, dan 17,6% belajar dari pengalaman. Hal ini diperkuat oleh penelitian Shim (2010) menjelaskan bahwa keluarga dan orang tua merupakan agen sosialisasi utama dalam proses </w:t>
      </w:r>
      <w:r w:rsidRPr="00A35AE0">
        <w:rPr>
          <w:rFonts w:ascii="Book Antiqua" w:hAnsi="Book Antiqua" w:cs="Times New Roman"/>
          <w:sz w:val="24"/>
          <w:szCs w:val="24"/>
        </w:rPr>
        <w:lastRenderedPageBreak/>
        <w:t xml:space="preserve">belajar anak mengenai uang dan proses pengembangan perilaku pengelolaan keuangan yang dilakukan dengan tidak sengaja (melalui pengamtan dan atau partisipasi langsung) yang diberikan oleh keluarga (Chotimah dan Suci Rohayati, 2015). </w:t>
      </w:r>
    </w:p>
    <w:p w:rsidR="00245CE8" w:rsidRPr="00A35AE0" w:rsidRDefault="00245CE8" w:rsidP="00245CE8">
      <w:pPr>
        <w:pStyle w:val="ListParagraph"/>
        <w:spacing w:after="0" w:line="240" w:lineRule="auto"/>
        <w:ind w:left="0" w:right="-9" w:firstLine="720"/>
        <w:jc w:val="both"/>
        <w:rPr>
          <w:rFonts w:ascii="Book Antiqua" w:hAnsi="Book Antiqua" w:cs="Times New Roman"/>
          <w:sz w:val="24"/>
          <w:szCs w:val="24"/>
        </w:rPr>
      </w:pPr>
      <w:r w:rsidRPr="00A35AE0">
        <w:rPr>
          <w:rFonts w:ascii="Book Antiqua" w:hAnsi="Book Antiqua" w:cs="Times New Roman"/>
          <w:sz w:val="24"/>
          <w:szCs w:val="24"/>
        </w:rPr>
        <w:t>Faktor yang mempengaruhi keuangan pribadi adalah karakteristik sosial ekonomi (Nidar, 2012). Survei Sosial Ekonomi Nasional (SUSENAS) dari BPS (2013) menunjukkan rata-rata pendapatan perkapita pengeluaran rumah tangga untuk makanan sebesar 47,19% dan pengeluaran non makanan sebesar 52,81%. Persentase menunjukkan bahwa pengeluaran yang terjadi dalam rumah tangga cukup besar terjadi pada sektor non makanan. Pengeluaran non makanan yang terjadi dalam rumah tangga meliputi biaya sekolah, biaya listrik, air, telepon, asuransi, kesehatan, dan lain sebagainya (Chotimah dan Suci Rohayati, 2015).</w:t>
      </w:r>
    </w:p>
    <w:p w:rsidR="00245CE8" w:rsidRPr="00A35AE0" w:rsidRDefault="00245CE8" w:rsidP="00245CE8">
      <w:pPr>
        <w:pStyle w:val="ListParagraph"/>
        <w:spacing w:after="0" w:line="240" w:lineRule="auto"/>
        <w:ind w:left="0" w:right="-9" w:firstLine="720"/>
        <w:jc w:val="both"/>
        <w:rPr>
          <w:rFonts w:ascii="Book Antiqua" w:hAnsi="Book Antiqua" w:cs="Times New Roman"/>
          <w:sz w:val="24"/>
          <w:szCs w:val="24"/>
        </w:rPr>
      </w:pPr>
      <w:r w:rsidRPr="00A35AE0">
        <w:rPr>
          <w:rFonts w:ascii="Book Antiqua" w:hAnsi="Book Antiqua" w:cs="Times New Roman"/>
          <w:sz w:val="24"/>
          <w:szCs w:val="24"/>
        </w:rPr>
        <w:t xml:space="preserve">Sebagaimana yang kita ketahui bahwa masalah yang banyak dihadapi oleh mahasiswa sekarang ini adalah masalah keuangan. Masalah keuangan tersebut disebabkan oleh ketidak mampuan mahasiswa mengontrol uang pribadi mereka (uang bulanan dari orang tua), tidak membiasakan diri menyusun rencana keuangan dari orang tua, kurangnya kontrol keuangan dari orang tua, serta adanya kebiasaan mahasiswa yang setiap bulan selalu keluar bersama teman-teman untuk sekedar berkumpul atau jalan-jalan dan lain sebagainya. Dimana tanpa disadari hal tersebut menjadi kebiasaan buruk dan menjadi salah satu faktor membengkaknya pengeluaran uang bulanan mahasiswa (Chotimah dan Suci Rohayati, 2015). Orang tua sangat berperan penting dalam pembentukan kepribadian mahasiswa khususnya dalam mengelola keuangan yang baik. Kebanyakan dari mahasiswa tidak mempunyai perilaku yang baik dalam mengelola keuangannya, karena mereka tidak didik dari awal  tentang cara mengelola keuangan yang baik. Sehingga perilaku keuangan dalam keluarga sangat penting untuk dapat dicontoh oleh mahasiswa atau individu (Wulandari dan Lukqman Hakim, 2016). </w:t>
      </w:r>
    </w:p>
    <w:p w:rsidR="00245CE8" w:rsidRPr="00A35AE0" w:rsidRDefault="00245CE8" w:rsidP="00245CE8">
      <w:pPr>
        <w:pStyle w:val="ListParagraph"/>
        <w:spacing w:after="0" w:line="240" w:lineRule="auto"/>
        <w:ind w:left="0" w:right="-9" w:firstLine="720"/>
        <w:jc w:val="both"/>
        <w:rPr>
          <w:rFonts w:ascii="Book Antiqua" w:hAnsi="Book Antiqua" w:cs="Times New Roman"/>
          <w:sz w:val="24"/>
          <w:szCs w:val="24"/>
        </w:rPr>
      </w:pPr>
      <w:r w:rsidRPr="00A35AE0">
        <w:rPr>
          <w:rFonts w:ascii="Book Antiqua" w:hAnsi="Book Antiqua" w:cs="Times New Roman"/>
          <w:sz w:val="24"/>
          <w:szCs w:val="24"/>
        </w:rPr>
        <w:t xml:space="preserve">Individu dengan kontrol diri yang rendah akan menyebabkan mahasiswa untuk melakukan pola hidup yang konsumtif dibandingkan dengan mahasiswa yang memiliki kontrol diri yang kuat. Semakin rendah kontrol diri seseorang, maka semakin tinggi kemungkinan terjadi pola hidup konsumtif (Naomi dan iin, 2008). Anak remaja dengan uang saku yang banyak dan kontrol diri yang rendah, cenderung tidak mampu menahan dirinya untuk melakukan pembelian dan tidak mampu untuk memanajemen keuangan dengan baik (Utami dan Sumaryono 2008). Dalam penelitian ini, peneliti melihat bahwa mahasiswa yang berasal dari keluarga menengah ke atas lebih banyak mendapatkan pengarahan dan bimbingan yang baik dari orang tua tentang keuangan. Namun hanya sebagian anak yang mampu menerapkan dan megelola keuangan mereka dengan baik dan tidak berlaku boros, sedangkan ada juga mahasiswa yang tidak bisa mengontrol keuangan mereka </w:t>
      </w:r>
      <w:r w:rsidRPr="00A35AE0">
        <w:rPr>
          <w:rFonts w:ascii="Book Antiqua" w:hAnsi="Book Antiqua" w:cs="Times New Roman"/>
          <w:sz w:val="24"/>
          <w:szCs w:val="24"/>
        </w:rPr>
        <w:lastRenderedPageBreak/>
        <w:t xml:space="preserve">karena kurangnya pengetahuan tentang pentingnya mengelola keuangan dengan baik sehingga mahasiswa tersebut hanya memikirkan kesenangan mereka dan mudahnya mendapat uang dari orang tua mereka. </w:t>
      </w:r>
    </w:p>
    <w:p w:rsidR="00245CE8" w:rsidRPr="00A35AE0" w:rsidRDefault="00245CE8" w:rsidP="00245CE8">
      <w:pPr>
        <w:pStyle w:val="ListParagraph"/>
        <w:spacing w:after="0" w:line="240" w:lineRule="auto"/>
        <w:ind w:left="0" w:right="-9" w:firstLine="720"/>
        <w:jc w:val="both"/>
        <w:rPr>
          <w:rFonts w:ascii="Book Antiqua" w:hAnsi="Book Antiqua" w:cs="Times New Roman"/>
          <w:sz w:val="24"/>
          <w:szCs w:val="24"/>
        </w:rPr>
      </w:pPr>
      <w:r w:rsidRPr="00A35AE0">
        <w:rPr>
          <w:rFonts w:ascii="Book Antiqua" w:hAnsi="Book Antiqua" w:cs="Times New Roman"/>
          <w:sz w:val="24"/>
          <w:szCs w:val="24"/>
        </w:rPr>
        <w:t>Sedangkan berbeda dengan anak yang berlatar belakang ekonomi rendah yang kurang mendapat pengarahan dan bimbingan yang cukup dari orang tua karena orang tua mereka lebih memusatkan perhatian pada bagaimana untuk memenuhi kebutuhan sehari-hari. Namun mahasiswa yang berlatar belakang ekonomi rendah mampu mengelola keuangan mereka dengan baik, karena mahasiswa tersebut berfikir akan pentingnya mengelola dan membuat perencanaan keuangan terlebih dahulu dan tidak membiasakan diri untuk berprilaku boros, dan mampu mencari uang sendiri tanpa harus membebani orang tua mereka terhadap uang bulanan mahasiswa tersebut. Berdasarkan permasalahan diatas, maka penulis ingin melakukan penelitian dengan judul “Pengaruh Sosial Ekonomi Orang Tua, Perilaku Keuangan Di Keluarga Dan Kontrol Diri Terhadap Manajemen Keuangan Pribadi Mahasiswa di Kabupaten Sinjai”.</w:t>
      </w:r>
    </w:p>
    <w:p w:rsidR="00245CE8" w:rsidRPr="00A35AE0" w:rsidRDefault="00245CE8" w:rsidP="00245CE8">
      <w:pPr>
        <w:spacing w:after="0" w:line="240" w:lineRule="auto"/>
        <w:ind w:right="-9" w:firstLine="720"/>
        <w:jc w:val="both"/>
        <w:rPr>
          <w:rFonts w:ascii="Book Antiqua" w:hAnsi="Book Antiqua" w:cs="Times New Roman"/>
          <w:sz w:val="24"/>
          <w:szCs w:val="24"/>
        </w:rPr>
      </w:pPr>
      <w:r w:rsidRPr="00A35AE0">
        <w:rPr>
          <w:rFonts w:ascii="Book Antiqua" w:hAnsi="Book Antiqua" w:cs="Times New Roman"/>
          <w:sz w:val="24"/>
          <w:szCs w:val="24"/>
        </w:rPr>
        <w:t>Berdasarkan latar</w:t>
      </w:r>
      <w:r w:rsidRPr="00A35AE0">
        <w:rPr>
          <w:rFonts w:ascii="Book Antiqua" w:hAnsi="Book Antiqua" w:cs="Times New Roman"/>
          <w:sz w:val="24"/>
          <w:szCs w:val="24"/>
          <w:lang w:val="id-ID"/>
        </w:rPr>
        <w:t xml:space="preserve"> </w:t>
      </w:r>
      <w:r w:rsidRPr="00A35AE0">
        <w:rPr>
          <w:rFonts w:ascii="Book Antiqua" w:hAnsi="Book Antiqua" w:cs="Times New Roman"/>
          <w:sz w:val="24"/>
          <w:szCs w:val="24"/>
        </w:rPr>
        <w:t>belakang masalah yang penulis kemukakan di atas maka dapat dikemukakan pokok masalah yaitu:</w:t>
      </w:r>
    </w:p>
    <w:p w:rsidR="00245CE8" w:rsidRPr="00A35AE0" w:rsidRDefault="00245CE8" w:rsidP="00245CE8">
      <w:pPr>
        <w:pStyle w:val="ListParagraph"/>
        <w:numPr>
          <w:ilvl w:val="0"/>
          <w:numId w:val="28"/>
        </w:numPr>
        <w:spacing w:after="0" w:line="240" w:lineRule="auto"/>
        <w:ind w:left="720" w:right="-9"/>
        <w:jc w:val="both"/>
        <w:rPr>
          <w:rFonts w:ascii="Book Antiqua" w:hAnsi="Book Antiqua" w:cs="Times New Roman"/>
          <w:sz w:val="24"/>
          <w:szCs w:val="24"/>
        </w:rPr>
      </w:pPr>
      <w:r w:rsidRPr="00A35AE0">
        <w:rPr>
          <w:rFonts w:ascii="Book Antiqua" w:hAnsi="Book Antiqua" w:cs="Times New Roman"/>
          <w:sz w:val="24"/>
          <w:szCs w:val="24"/>
        </w:rPr>
        <w:t>Apakah sosial ekonomi orang tua, perilaku keuangan di keluarga, dan kontrol diri berpengaruh secara simultan terhadap manajemen keuangan pribadi mahasiswa di  Kabupaten Sinjai?</w:t>
      </w:r>
    </w:p>
    <w:p w:rsidR="00245CE8" w:rsidRPr="00A35AE0" w:rsidRDefault="00245CE8" w:rsidP="00245CE8">
      <w:pPr>
        <w:pStyle w:val="ListParagraph"/>
        <w:numPr>
          <w:ilvl w:val="0"/>
          <w:numId w:val="28"/>
        </w:numPr>
        <w:spacing w:after="0" w:line="240" w:lineRule="auto"/>
        <w:ind w:left="720" w:right="-9"/>
        <w:jc w:val="both"/>
        <w:rPr>
          <w:rFonts w:ascii="Book Antiqua" w:hAnsi="Book Antiqua" w:cs="Times New Roman"/>
          <w:sz w:val="24"/>
          <w:szCs w:val="24"/>
        </w:rPr>
      </w:pPr>
      <w:r w:rsidRPr="00A35AE0">
        <w:rPr>
          <w:rFonts w:ascii="Book Antiqua" w:hAnsi="Book Antiqua" w:cs="Times New Roman"/>
          <w:sz w:val="24"/>
          <w:szCs w:val="24"/>
        </w:rPr>
        <w:t>Apakah sosial ekonomi orang tua berpengaruh secara parsial terhadap manajemen keuangan pribadi mahasiswa di Kabupaten Sinjai ?</w:t>
      </w:r>
    </w:p>
    <w:p w:rsidR="00245CE8" w:rsidRPr="00A35AE0" w:rsidRDefault="00245CE8" w:rsidP="00245CE8">
      <w:pPr>
        <w:pStyle w:val="ListParagraph"/>
        <w:numPr>
          <w:ilvl w:val="0"/>
          <w:numId w:val="28"/>
        </w:numPr>
        <w:spacing w:before="100" w:beforeAutospacing="1" w:after="100" w:afterAutospacing="1" w:line="240" w:lineRule="auto"/>
        <w:ind w:left="720" w:right="-9"/>
        <w:jc w:val="both"/>
        <w:rPr>
          <w:rFonts w:ascii="Book Antiqua" w:hAnsi="Book Antiqua" w:cs="Times New Roman"/>
          <w:sz w:val="24"/>
          <w:szCs w:val="24"/>
        </w:rPr>
      </w:pPr>
      <w:r w:rsidRPr="00A35AE0">
        <w:rPr>
          <w:rFonts w:ascii="Book Antiqua" w:hAnsi="Book Antiqua" w:cs="Times New Roman"/>
          <w:sz w:val="24"/>
          <w:szCs w:val="24"/>
        </w:rPr>
        <w:t>Apakah  perilaku keuangan di keluarga berpengaruh secara parsial terhadap manajemen keuangan pribadi mahasiswa di Kabupaten Sinjai ?</w:t>
      </w:r>
    </w:p>
    <w:p w:rsidR="00245CE8" w:rsidRPr="00C56618" w:rsidRDefault="00245CE8" w:rsidP="00245CE8">
      <w:pPr>
        <w:pStyle w:val="ListParagraph"/>
        <w:numPr>
          <w:ilvl w:val="0"/>
          <w:numId w:val="28"/>
        </w:numPr>
        <w:spacing w:after="0" w:line="240" w:lineRule="auto"/>
        <w:ind w:left="720" w:right="-9"/>
        <w:jc w:val="both"/>
        <w:rPr>
          <w:rFonts w:ascii="Book Antiqua" w:hAnsi="Book Antiqua" w:cs="Times New Roman"/>
          <w:sz w:val="24"/>
          <w:szCs w:val="24"/>
        </w:rPr>
      </w:pPr>
      <w:r w:rsidRPr="00A35AE0">
        <w:rPr>
          <w:rFonts w:ascii="Book Antiqua" w:hAnsi="Book Antiqua" w:cs="Times New Roman"/>
          <w:sz w:val="24"/>
          <w:szCs w:val="24"/>
        </w:rPr>
        <w:t>Apakah kontrol diri berpengaruh secara parsial terhadap manajemen keuangan pribadi mahasiswa di Kabupaten Sinjai ?</w:t>
      </w:r>
    </w:p>
    <w:p w:rsidR="00FB6C13" w:rsidRDefault="00FB6C13" w:rsidP="00FB6C13">
      <w:pPr>
        <w:ind w:firstLine="709"/>
        <w:jc w:val="both"/>
        <w:rPr>
          <w:rFonts w:ascii="Book Antiqua" w:eastAsia="Times New Roman" w:hAnsi="Book Antiqua" w:cs="Times New Roman"/>
          <w:sz w:val="24"/>
          <w:szCs w:val="24"/>
          <w:lang w:val="en-US"/>
        </w:rPr>
      </w:pPr>
    </w:p>
    <w:p w:rsidR="00245CE8" w:rsidRPr="00A35AE0" w:rsidRDefault="00245CE8" w:rsidP="00245CE8">
      <w:pPr>
        <w:spacing w:after="0" w:line="240" w:lineRule="auto"/>
        <w:rPr>
          <w:rFonts w:ascii="Book Antiqua" w:hAnsi="Book Antiqua" w:cs="Times New Roman"/>
          <w:b/>
          <w:sz w:val="24"/>
          <w:szCs w:val="24"/>
        </w:rPr>
      </w:pPr>
      <w:r w:rsidRPr="00A35AE0">
        <w:rPr>
          <w:rFonts w:ascii="Book Antiqua" w:hAnsi="Book Antiqua" w:cs="Times New Roman"/>
          <w:b/>
          <w:sz w:val="24"/>
          <w:szCs w:val="24"/>
        </w:rPr>
        <w:t>METODOLOGI PENELITIAN</w:t>
      </w:r>
    </w:p>
    <w:p w:rsidR="00245CE8" w:rsidRDefault="00245CE8" w:rsidP="00245CE8">
      <w:pPr>
        <w:spacing w:after="0" w:line="240" w:lineRule="auto"/>
        <w:ind w:firstLine="720"/>
        <w:jc w:val="both"/>
        <w:rPr>
          <w:rFonts w:ascii="Book Antiqua" w:hAnsi="Book Antiqua" w:cs="Times New Roman"/>
          <w:sz w:val="24"/>
          <w:szCs w:val="24"/>
        </w:rPr>
      </w:pPr>
      <w:r w:rsidRPr="00A35AE0">
        <w:rPr>
          <w:rFonts w:ascii="Book Antiqua" w:hAnsi="Book Antiqua" w:cs="Times New Roman"/>
          <w:sz w:val="24"/>
          <w:szCs w:val="24"/>
        </w:rPr>
        <w:t xml:space="preserve">Penelitian ini menggunakan penelitian kuantitatif dengan menggunakan pendekatan asosiatif  kausal. Adapun populasi dalam penelitian ini adalah mahasiswa di kabupaten Sinjai dari angkatan 2018,2019 dan 2020  Pengambilan sampel yang digunakan oleh peneliti menggunakan </w:t>
      </w:r>
      <w:r w:rsidRPr="00A35AE0">
        <w:rPr>
          <w:rFonts w:ascii="Book Antiqua" w:hAnsi="Book Antiqua" w:cs="Times New Roman"/>
          <w:i/>
          <w:sz w:val="24"/>
          <w:szCs w:val="24"/>
        </w:rPr>
        <w:t>Tekhnik sampling Incidental</w:t>
      </w:r>
      <w:r w:rsidRPr="00A35AE0">
        <w:rPr>
          <w:rFonts w:ascii="Book Antiqua" w:hAnsi="Book Antiqua" w:cs="Times New Roman"/>
          <w:sz w:val="24"/>
          <w:szCs w:val="24"/>
        </w:rPr>
        <w:t xml:space="preserve"> yaitu sampel ditentukan secara kebetulan sehingga sampel yang didapatkan berjumlah 158 mahasiswa. Teknik  pengumpulan data dilakukan dengan cara observasi dan memberikan kuesioner pada responden. Instrument penelitian merupakan tolak ukur penelitian untuk meneliti gejala-gejala yang terjadi di lapangan berdasarkan indikator sampai kepada sub indikator dengan menggunakan kuesioner. Adapun tabel instrument penelitian yaitu: </w:t>
      </w:r>
    </w:p>
    <w:p w:rsidR="00245CE8" w:rsidRPr="00A35AE0" w:rsidRDefault="00245CE8" w:rsidP="00245CE8">
      <w:pPr>
        <w:spacing w:after="0" w:line="240" w:lineRule="auto"/>
        <w:ind w:firstLine="720"/>
        <w:jc w:val="both"/>
        <w:rPr>
          <w:rFonts w:ascii="Book Antiqua" w:hAnsi="Book Antiqua" w:cs="Times New Roman"/>
          <w:sz w:val="24"/>
          <w:szCs w:val="24"/>
        </w:rPr>
      </w:pPr>
    </w:p>
    <w:p w:rsidR="00245CE8" w:rsidRPr="00245CE8" w:rsidRDefault="00245CE8" w:rsidP="00245CE8">
      <w:pPr>
        <w:spacing w:after="0"/>
        <w:jc w:val="center"/>
        <w:rPr>
          <w:rFonts w:ascii="Book Antiqua" w:hAnsi="Book Antiqua" w:cs="Times New Roman"/>
          <w:b/>
          <w:sz w:val="24"/>
          <w:szCs w:val="24"/>
          <w:lang w:val="id-ID"/>
        </w:rPr>
      </w:pPr>
      <w:r>
        <w:rPr>
          <w:rFonts w:ascii="Book Antiqua" w:hAnsi="Book Antiqua" w:cs="Times New Roman"/>
          <w:b/>
          <w:sz w:val="24"/>
          <w:szCs w:val="24"/>
        </w:rPr>
        <w:t>Tabel</w:t>
      </w:r>
      <w:r>
        <w:rPr>
          <w:rFonts w:ascii="Book Antiqua" w:hAnsi="Book Antiqua" w:cs="Times New Roman"/>
          <w:b/>
          <w:sz w:val="24"/>
          <w:szCs w:val="24"/>
          <w:lang w:val="id-ID"/>
        </w:rPr>
        <w:t>.</w:t>
      </w:r>
      <w:r>
        <w:rPr>
          <w:rFonts w:ascii="Book Antiqua" w:hAnsi="Book Antiqua" w:cs="Times New Roman"/>
          <w:b/>
          <w:sz w:val="24"/>
          <w:szCs w:val="24"/>
        </w:rPr>
        <w:t xml:space="preserve"> I</w:t>
      </w:r>
      <w:r>
        <w:rPr>
          <w:rFonts w:ascii="Book Antiqua" w:hAnsi="Book Antiqua" w:cs="Times New Roman"/>
          <w:b/>
          <w:sz w:val="24"/>
          <w:szCs w:val="24"/>
        </w:rPr>
        <w:t>nstrumen Penelitia</w:t>
      </w:r>
      <w:r>
        <w:rPr>
          <w:rFonts w:ascii="Book Antiqua" w:hAnsi="Book Antiqua" w:cs="Times New Roman"/>
          <w:b/>
          <w:sz w:val="24"/>
          <w:szCs w:val="24"/>
          <w:lang w:val="id-ID"/>
        </w:rPr>
        <w:t>n</w:t>
      </w:r>
    </w:p>
    <w:tbl>
      <w:tblPr>
        <w:tblStyle w:val="TableGrid"/>
        <w:tblW w:w="8613" w:type="dxa"/>
        <w:tblLayout w:type="fixed"/>
        <w:tblLook w:val="04A0" w:firstRow="1" w:lastRow="0" w:firstColumn="1" w:lastColumn="0" w:noHBand="0" w:noVBand="1"/>
      </w:tblPr>
      <w:tblGrid>
        <w:gridCol w:w="675"/>
        <w:gridCol w:w="1323"/>
        <w:gridCol w:w="2970"/>
        <w:gridCol w:w="2070"/>
        <w:gridCol w:w="1575"/>
      </w:tblGrid>
      <w:tr w:rsidR="00245CE8" w:rsidRPr="00C56618" w:rsidTr="00245CE8">
        <w:trPr>
          <w:trHeight w:val="532"/>
        </w:trPr>
        <w:tc>
          <w:tcPr>
            <w:tcW w:w="675" w:type="dxa"/>
          </w:tcPr>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NO</w:t>
            </w:r>
          </w:p>
        </w:tc>
        <w:tc>
          <w:tcPr>
            <w:tcW w:w="1323" w:type="dxa"/>
          </w:tcPr>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Jenis Variabel</w:t>
            </w:r>
          </w:p>
        </w:tc>
        <w:tc>
          <w:tcPr>
            <w:tcW w:w="2970" w:type="dxa"/>
          </w:tcPr>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Definisi Operasional Variabel</w:t>
            </w:r>
          </w:p>
        </w:tc>
        <w:tc>
          <w:tcPr>
            <w:tcW w:w="2070" w:type="dxa"/>
          </w:tcPr>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Indikator</w:t>
            </w:r>
          </w:p>
        </w:tc>
        <w:tc>
          <w:tcPr>
            <w:tcW w:w="1575" w:type="dxa"/>
          </w:tcPr>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 xml:space="preserve">Skala Pengukuran </w:t>
            </w:r>
          </w:p>
        </w:tc>
      </w:tr>
      <w:tr w:rsidR="00245CE8" w:rsidRPr="00C56618" w:rsidTr="00245CE8">
        <w:tc>
          <w:tcPr>
            <w:tcW w:w="675" w:type="dxa"/>
          </w:tcPr>
          <w:p w:rsidR="00245CE8" w:rsidRPr="00C56618" w:rsidRDefault="00245CE8" w:rsidP="009F23AB">
            <w:pPr>
              <w:rPr>
                <w:rFonts w:ascii="Book Antiqua" w:hAnsi="Book Antiqua" w:cs="Times New Roman"/>
                <w:sz w:val="24"/>
                <w:szCs w:val="24"/>
              </w:rPr>
            </w:pPr>
            <w:r w:rsidRPr="00C56618">
              <w:rPr>
                <w:rFonts w:ascii="Book Antiqua" w:hAnsi="Book Antiqua" w:cs="Times New Roman"/>
                <w:sz w:val="24"/>
                <w:szCs w:val="24"/>
              </w:rPr>
              <w:t>1</w:t>
            </w:r>
          </w:p>
        </w:tc>
        <w:tc>
          <w:tcPr>
            <w:tcW w:w="1323" w:type="dxa"/>
          </w:tcPr>
          <w:p w:rsidR="00245CE8" w:rsidRPr="00C56618" w:rsidRDefault="00245CE8" w:rsidP="009F23AB">
            <w:pPr>
              <w:rPr>
                <w:rFonts w:ascii="Book Antiqua" w:hAnsi="Book Antiqua" w:cs="Times New Roman"/>
                <w:sz w:val="24"/>
                <w:szCs w:val="24"/>
              </w:rPr>
            </w:pPr>
            <w:r w:rsidRPr="00C56618">
              <w:rPr>
                <w:rFonts w:ascii="Book Antiqua" w:hAnsi="Book Antiqua" w:cs="Times New Roman"/>
                <w:sz w:val="24"/>
                <w:szCs w:val="24"/>
              </w:rPr>
              <w:t>Sosial Ekonomi Orang Tua</w:t>
            </w:r>
          </w:p>
        </w:tc>
        <w:tc>
          <w:tcPr>
            <w:tcW w:w="2970" w:type="dxa"/>
          </w:tcPr>
          <w:p w:rsidR="00245CE8" w:rsidRPr="00C56618" w:rsidRDefault="00245CE8" w:rsidP="00245CE8">
            <w:pPr>
              <w:pStyle w:val="ListParagraph"/>
              <w:tabs>
                <w:tab w:val="decimal" w:pos="6120"/>
              </w:tabs>
              <w:ind w:left="0" w:right="216"/>
              <w:rPr>
                <w:rFonts w:ascii="Book Antiqua" w:hAnsi="Book Antiqua" w:cs="Times New Roman"/>
                <w:sz w:val="24"/>
                <w:szCs w:val="24"/>
              </w:rPr>
            </w:pPr>
            <w:r w:rsidRPr="00C56618">
              <w:rPr>
                <w:rFonts w:ascii="Book Antiqua" w:hAnsi="Book Antiqua" w:cs="Times New Roman"/>
                <w:sz w:val="24"/>
                <w:szCs w:val="24"/>
              </w:rPr>
              <w:t>Sosial ekonomi adalah posisi kelas seseorang atau gabungan dari posisi ekonomi yang meliputi tingkat pendidikan, jenis Pekerjaan orang tua, tingkat pendapatan, d</w:t>
            </w:r>
            <w:r>
              <w:rPr>
                <w:rFonts w:ascii="Book Antiqua" w:hAnsi="Book Antiqua" w:cs="Times New Roman"/>
                <w:sz w:val="24"/>
                <w:szCs w:val="24"/>
              </w:rPr>
              <w:t>an uang saku mahasiswa</w:t>
            </w:r>
            <w:r w:rsidRPr="00C56618">
              <w:rPr>
                <w:rFonts w:ascii="Book Antiqua" w:hAnsi="Book Antiqua" w:cs="Times New Roman"/>
                <w:sz w:val="24"/>
                <w:szCs w:val="24"/>
              </w:rPr>
              <w:t>.</w:t>
            </w:r>
          </w:p>
        </w:tc>
        <w:tc>
          <w:tcPr>
            <w:tcW w:w="2070" w:type="dxa"/>
          </w:tcPr>
          <w:p w:rsidR="00245CE8" w:rsidRPr="00C56618" w:rsidRDefault="00245CE8" w:rsidP="00245CE8">
            <w:pPr>
              <w:pStyle w:val="ListParagraph"/>
              <w:numPr>
                <w:ilvl w:val="0"/>
                <w:numId w:val="29"/>
              </w:numPr>
              <w:spacing w:after="0" w:line="240" w:lineRule="auto"/>
              <w:ind w:left="342"/>
              <w:rPr>
                <w:rFonts w:ascii="Book Antiqua" w:hAnsi="Book Antiqua" w:cs="Times New Roman"/>
                <w:sz w:val="24"/>
                <w:szCs w:val="24"/>
              </w:rPr>
            </w:pPr>
            <w:r w:rsidRPr="00C56618">
              <w:rPr>
                <w:rFonts w:ascii="Book Antiqua" w:hAnsi="Book Antiqua" w:cs="Times New Roman"/>
                <w:sz w:val="24"/>
                <w:szCs w:val="24"/>
              </w:rPr>
              <w:t>Tingkat pendidikan</w:t>
            </w:r>
          </w:p>
          <w:p w:rsidR="00245CE8" w:rsidRPr="00C56618" w:rsidRDefault="00245CE8" w:rsidP="00245CE8">
            <w:pPr>
              <w:pStyle w:val="ListParagraph"/>
              <w:numPr>
                <w:ilvl w:val="0"/>
                <w:numId w:val="29"/>
              </w:numPr>
              <w:spacing w:after="0" w:line="240" w:lineRule="auto"/>
              <w:ind w:left="342"/>
              <w:rPr>
                <w:rFonts w:ascii="Book Antiqua" w:hAnsi="Book Antiqua" w:cs="Times New Roman"/>
                <w:sz w:val="24"/>
                <w:szCs w:val="24"/>
              </w:rPr>
            </w:pPr>
            <w:r w:rsidRPr="00C56618">
              <w:rPr>
                <w:rFonts w:ascii="Book Antiqua" w:hAnsi="Book Antiqua" w:cs="Times New Roman"/>
                <w:sz w:val="24"/>
                <w:szCs w:val="24"/>
              </w:rPr>
              <w:t>Jenis pekerjaan</w:t>
            </w:r>
          </w:p>
          <w:p w:rsidR="00245CE8" w:rsidRPr="00C56618" w:rsidRDefault="00245CE8" w:rsidP="00245CE8">
            <w:pPr>
              <w:pStyle w:val="ListParagraph"/>
              <w:numPr>
                <w:ilvl w:val="0"/>
                <w:numId w:val="29"/>
              </w:numPr>
              <w:spacing w:after="0" w:line="240" w:lineRule="auto"/>
              <w:ind w:left="342"/>
              <w:rPr>
                <w:rFonts w:ascii="Book Antiqua" w:hAnsi="Book Antiqua" w:cs="Times New Roman"/>
                <w:sz w:val="24"/>
                <w:szCs w:val="24"/>
              </w:rPr>
            </w:pPr>
            <w:r w:rsidRPr="00C56618">
              <w:rPr>
                <w:rFonts w:ascii="Book Antiqua" w:hAnsi="Book Antiqua" w:cs="Times New Roman"/>
                <w:sz w:val="24"/>
                <w:szCs w:val="24"/>
              </w:rPr>
              <w:t>tingkat pendapatan</w:t>
            </w:r>
          </w:p>
          <w:p w:rsidR="00245CE8" w:rsidRPr="00C56618" w:rsidRDefault="00245CE8" w:rsidP="00245CE8">
            <w:pPr>
              <w:pStyle w:val="ListParagraph"/>
              <w:numPr>
                <w:ilvl w:val="0"/>
                <w:numId w:val="29"/>
              </w:numPr>
              <w:spacing w:after="0" w:line="240" w:lineRule="auto"/>
              <w:ind w:left="342"/>
              <w:rPr>
                <w:rFonts w:ascii="Book Antiqua" w:hAnsi="Book Antiqua" w:cs="Times New Roman"/>
                <w:sz w:val="24"/>
                <w:szCs w:val="24"/>
              </w:rPr>
            </w:pPr>
            <w:r w:rsidRPr="00C56618">
              <w:rPr>
                <w:rFonts w:ascii="Book Antiqua" w:hAnsi="Book Antiqua" w:cs="Times New Roman"/>
                <w:sz w:val="24"/>
                <w:szCs w:val="24"/>
              </w:rPr>
              <w:t>uang saku bulanan mahasiswa</w:t>
            </w:r>
          </w:p>
          <w:p w:rsidR="00245CE8" w:rsidRPr="00C56618" w:rsidRDefault="00245CE8" w:rsidP="00245CE8">
            <w:pPr>
              <w:ind w:left="-18"/>
              <w:rPr>
                <w:rFonts w:ascii="Book Antiqua" w:hAnsi="Book Antiqua" w:cs="Times New Roman"/>
                <w:sz w:val="24"/>
                <w:szCs w:val="24"/>
              </w:rPr>
            </w:pPr>
            <w:r w:rsidRPr="00C56618">
              <w:rPr>
                <w:rFonts w:ascii="Book Antiqua" w:hAnsi="Book Antiqua" w:cs="Times New Roman"/>
                <w:sz w:val="24"/>
                <w:szCs w:val="24"/>
              </w:rPr>
              <w:t>(Widayati, 2014).</w:t>
            </w:r>
          </w:p>
        </w:tc>
        <w:tc>
          <w:tcPr>
            <w:tcW w:w="1575" w:type="dxa"/>
          </w:tcPr>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Likert</w:t>
            </w:r>
          </w:p>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1-5</w:t>
            </w:r>
          </w:p>
        </w:tc>
      </w:tr>
      <w:tr w:rsidR="00245CE8" w:rsidRPr="00C56618" w:rsidTr="00245CE8">
        <w:tc>
          <w:tcPr>
            <w:tcW w:w="675" w:type="dxa"/>
          </w:tcPr>
          <w:p w:rsidR="00245CE8" w:rsidRPr="00C56618" w:rsidRDefault="00245CE8" w:rsidP="009F23AB">
            <w:pPr>
              <w:rPr>
                <w:rFonts w:ascii="Book Antiqua" w:hAnsi="Book Antiqua" w:cs="Times New Roman"/>
                <w:sz w:val="24"/>
                <w:szCs w:val="24"/>
              </w:rPr>
            </w:pPr>
            <w:r w:rsidRPr="00C56618">
              <w:rPr>
                <w:rFonts w:ascii="Book Antiqua" w:hAnsi="Book Antiqua" w:cs="Times New Roman"/>
                <w:sz w:val="24"/>
                <w:szCs w:val="24"/>
              </w:rPr>
              <w:t>2.</w:t>
            </w:r>
          </w:p>
        </w:tc>
        <w:tc>
          <w:tcPr>
            <w:tcW w:w="1323" w:type="dxa"/>
          </w:tcPr>
          <w:p w:rsidR="00245CE8" w:rsidRPr="00C56618" w:rsidRDefault="00245CE8" w:rsidP="009F23AB">
            <w:pPr>
              <w:rPr>
                <w:rFonts w:ascii="Book Antiqua" w:hAnsi="Book Antiqua" w:cs="Times New Roman"/>
                <w:sz w:val="24"/>
                <w:szCs w:val="24"/>
              </w:rPr>
            </w:pPr>
            <w:r w:rsidRPr="00C56618">
              <w:rPr>
                <w:rFonts w:ascii="Book Antiqua" w:hAnsi="Book Antiqua" w:cs="Times New Roman"/>
                <w:sz w:val="24"/>
                <w:szCs w:val="24"/>
              </w:rPr>
              <w:t>Perilaku Keuangan di Keluarga</w:t>
            </w:r>
          </w:p>
          <w:p w:rsidR="00245CE8" w:rsidRPr="00C56618" w:rsidRDefault="00245CE8" w:rsidP="009F23AB">
            <w:pPr>
              <w:rPr>
                <w:rFonts w:ascii="Book Antiqua" w:hAnsi="Book Antiqua" w:cs="Times New Roman"/>
                <w:sz w:val="24"/>
                <w:szCs w:val="24"/>
              </w:rPr>
            </w:pPr>
          </w:p>
        </w:tc>
        <w:tc>
          <w:tcPr>
            <w:tcW w:w="2970" w:type="dxa"/>
          </w:tcPr>
          <w:p w:rsidR="00245CE8" w:rsidRPr="00C56618" w:rsidRDefault="00245CE8" w:rsidP="009F23AB">
            <w:pPr>
              <w:pStyle w:val="ListParagraph"/>
              <w:ind w:left="0" w:right="-9"/>
              <w:rPr>
                <w:rFonts w:ascii="Book Antiqua" w:hAnsi="Book Antiqua" w:cs="Times New Roman"/>
                <w:sz w:val="24"/>
                <w:szCs w:val="24"/>
              </w:rPr>
            </w:pPr>
            <w:r w:rsidRPr="00C56618">
              <w:rPr>
                <w:rFonts w:ascii="Book Antiqua" w:hAnsi="Book Antiqua" w:cs="Times New Roman"/>
                <w:sz w:val="24"/>
                <w:szCs w:val="24"/>
              </w:rPr>
              <w:t xml:space="preserve">Perilaku keaungan di keluarga adalah kemampuan seseorang atau keluarga dalam menganggarkan, menghemat uang, mengatur peneluaran, melakukan investasi, serta menabung untuk  keperluan keluarga di masa yang akan datang </w:t>
            </w:r>
          </w:p>
          <w:p w:rsidR="00245CE8" w:rsidRPr="00C56618" w:rsidRDefault="00245CE8" w:rsidP="009F23AB">
            <w:pPr>
              <w:pStyle w:val="ListParagraph"/>
              <w:tabs>
                <w:tab w:val="left" w:pos="610"/>
                <w:tab w:val="left" w:pos="710"/>
                <w:tab w:val="left" w:pos="823"/>
                <w:tab w:val="left" w:pos="1105"/>
                <w:tab w:val="decimal" w:pos="6120"/>
              </w:tabs>
              <w:ind w:left="0" w:right="278"/>
              <w:rPr>
                <w:rFonts w:ascii="Book Antiqua" w:hAnsi="Book Antiqua" w:cs="Times New Roman"/>
                <w:sz w:val="24"/>
                <w:szCs w:val="24"/>
              </w:rPr>
            </w:pPr>
          </w:p>
        </w:tc>
        <w:tc>
          <w:tcPr>
            <w:tcW w:w="2070" w:type="dxa"/>
          </w:tcPr>
          <w:p w:rsidR="00245CE8" w:rsidRPr="00C56618" w:rsidRDefault="00245CE8" w:rsidP="00245CE8">
            <w:pPr>
              <w:pStyle w:val="ListParagraph"/>
              <w:numPr>
                <w:ilvl w:val="0"/>
                <w:numId w:val="32"/>
              </w:numPr>
              <w:spacing w:after="0" w:line="240" w:lineRule="auto"/>
              <w:rPr>
                <w:rFonts w:ascii="Book Antiqua" w:hAnsi="Book Antiqua" w:cs="Times New Roman"/>
                <w:sz w:val="24"/>
                <w:szCs w:val="24"/>
              </w:rPr>
            </w:pPr>
            <w:r w:rsidRPr="00C56618">
              <w:rPr>
                <w:rFonts w:ascii="Book Antiqua" w:hAnsi="Book Antiqua" w:cs="Times New Roman"/>
                <w:sz w:val="24"/>
                <w:szCs w:val="24"/>
              </w:rPr>
              <w:t>Penganggaran</w:t>
            </w:r>
          </w:p>
          <w:p w:rsidR="00245CE8" w:rsidRPr="00C56618" w:rsidRDefault="00245CE8" w:rsidP="00245CE8">
            <w:pPr>
              <w:pStyle w:val="ListParagraph"/>
              <w:numPr>
                <w:ilvl w:val="0"/>
                <w:numId w:val="32"/>
              </w:numPr>
              <w:spacing w:after="0" w:line="240" w:lineRule="auto"/>
              <w:rPr>
                <w:rFonts w:ascii="Book Antiqua" w:hAnsi="Book Antiqua" w:cs="Times New Roman"/>
                <w:sz w:val="24"/>
                <w:szCs w:val="24"/>
              </w:rPr>
            </w:pPr>
            <w:r w:rsidRPr="00C56618">
              <w:rPr>
                <w:rFonts w:ascii="Book Antiqua" w:hAnsi="Book Antiqua" w:cs="Times New Roman"/>
                <w:sz w:val="24"/>
                <w:szCs w:val="24"/>
              </w:rPr>
              <w:t>Menghemat uang</w:t>
            </w:r>
          </w:p>
          <w:p w:rsidR="00245CE8" w:rsidRPr="00C56618" w:rsidRDefault="00245CE8" w:rsidP="00245CE8">
            <w:pPr>
              <w:pStyle w:val="ListParagraph"/>
              <w:numPr>
                <w:ilvl w:val="0"/>
                <w:numId w:val="32"/>
              </w:numPr>
              <w:spacing w:after="0" w:line="240" w:lineRule="auto"/>
              <w:rPr>
                <w:rFonts w:ascii="Book Antiqua" w:hAnsi="Book Antiqua" w:cs="Times New Roman"/>
                <w:sz w:val="24"/>
                <w:szCs w:val="24"/>
              </w:rPr>
            </w:pPr>
            <w:r w:rsidRPr="00C56618">
              <w:rPr>
                <w:rFonts w:ascii="Book Antiqua" w:hAnsi="Book Antiqua" w:cs="Times New Roman"/>
                <w:sz w:val="24"/>
                <w:szCs w:val="24"/>
              </w:rPr>
              <w:t>Mengatur pengeluaran</w:t>
            </w:r>
          </w:p>
          <w:p w:rsidR="00245CE8" w:rsidRPr="00C56618" w:rsidRDefault="00245CE8" w:rsidP="00245CE8">
            <w:pPr>
              <w:pStyle w:val="ListParagraph"/>
              <w:numPr>
                <w:ilvl w:val="0"/>
                <w:numId w:val="32"/>
              </w:numPr>
              <w:spacing w:after="0" w:line="240" w:lineRule="auto"/>
              <w:rPr>
                <w:rFonts w:ascii="Book Antiqua" w:hAnsi="Book Antiqua" w:cs="Times New Roman"/>
                <w:sz w:val="24"/>
                <w:szCs w:val="24"/>
              </w:rPr>
            </w:pPr>
            <w:r w:rsidRPr="00C56618">
              <w:rPr>
                <w:rFonts w:ascii="Book Antiqua" w:hAnsi="Book Antiqua" w:cs="Times New Roman"/>
                <w:sz w:val="24"/>
                <w:szCs w:val="24"/>
              </w:rPr>
              <w:t>Melakukan investasi</w:t>
            </w:r>
          </w:p>
          <w:p w:rsidR="00245CE8" w:rsidRPr="00C56618" w:rsidRDefault="00245CE8" w:rsidP="00245CE8">
            <w:pPr>
              <w:pStyle w:val="ListParagraph"/>
              <w:numPr>
                <w:ilvl w:val="0"/>
                <w:numId w:val="32"/>
              </w:numPr>
              <w:spacing w:after="0" w:line="240" w:lineRule="auto"/>
              <w:rPr>
                <w:rFonts w:ascii="Book Antiqua" w:hAnsi="Book Antiqua" w:cs="Times New Roman"/>
                <w:sz w:val="24"/>
                <w:szCs w:val="24"/>
              </w:rPr>
            </w:pPr>
            <w:r w:rsidRPr="00C56618">
              <w:rPr>
                <w:rFonts w:ascii="Book Antiqua" w:hAnsi="Book Antiqua" w:cs="Times New Roman"/>
                <w:sz w:val="24"/>
                <w:szCs w:val="24"/>
              </w:rPr>
              <w:t>Menabung</w:t>
            </w:r>
          </w:p>
          <w:p w:rsidR="00245CE8" w:rsidRPr="00C56618" w:rsidRDefault="00245CE8" w:rsidP="009F23AB">
            <w:pPr>
              <w:ind w:left="-18"/>
              <w:rPr>
                <w:rFonts w:ascii="Book Antiqua" w:hAnsi="Book Antiqua" w:cs="Times New Roman"/>
                <w:sz w:val="24"/>
                <w:szCs w:val="24"/>
              </w:rPr>
            </w:pPr>
            <w:r w:rsidRPr="00C56618">
              <w:rPr>
                <w:rFonts w:ascii="Book Antiqua" w:hAnsi="Book Antiqua" w:cs="Times New Roman"/>
                <w:sz w:val="24"/>
                <w:szCs w:val="24"/>
              </w:rPr>
              <w:t>(Zahriyan, 2016).</w:t>
            </w:r>
          </w:p>
        </w:tc>
        <w:tc>
          <w:tcPr>
            <w:tcW w:w="1575" w:type="dxa"/>
          </w:tcPr>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Likert</w:t>
            </w:r>
          </w:p>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1-5</w:t>
            </w:r>
          </w:p>
        </w:tc>
      </w:tr>
      <w:tr w:rsidR="00245CE8" w:rsidRPr="00C56618" w:rsidTr="00245CE8">
        <w:tc>
          <w:tcPr>
            <w:tcW w:w="675" w:type="dxa"/>
          </w:tcPr>
          <w:p w:rsidR="00245CE8" w:rsidRPr="00C56618" w:rsidRDefault="00245CE8" w:rsidP="009F23AB">
            <w:pPr>
              <w:rPr>
                <w:rFonts w:ascii="Book Antiqua" w:hAnsi="Book Antiqua" w:cs="Times New Roman"/>
                <w:sz w:val="24"/>
                <w:szCs w:val="24"/>
              </w:rPr>
            </w:pPr>
            <w:r w:rsidRPr="00C56618">
              <w:rPr>
                <w:rFonts w:ascii="Book Antiqua" w:hAnsi="Book Antiqua" w:cs="Times New Roman"/>
                <w:sz w:val="24"/>
                <w:szCs w:val="24"/>
              </w:rPr>
              <w:t>3.</w:t>
            </w:r>
          </w:p>
        </w:tc>
        <w:tc>
          <w:tcPr>
            <w:tcW w:w="1323" w:type="dxa"/>
          </w:tcPr>
          <w:p w:rsidR="00245CE8" w:rsidRPr="00C56618" w:rsidRDefault="00245CE8" w:rsidP="009F23AB">
            <w:pPr>
              <w:rPr>
                <w:rFonts w:ascii="Book Antiqua" w:hAnsi="Book Antiqua" w:cs="Times New Roman"/>
                <w:sz w:val="24"/>
                <w:szCs w:val="24"/>
              </w:rPr>
            </w:pPr>
            <w:r w:rsidRPr="00C56618">
              <w:rPr>
                <w:rFonts w:ascii="Book Antiqua" w:hAnsi="Book Antiqua" w:cs="Times New Roman"/>
                <w:sz w:val="24"/>
                <w:szCs w:val="24"/>
              </w:rPr>
              <w:t>Kontrol Diri</w:t>
            </w:r>
          </w:p>
          <w:p w:rsidR="00245CE8" w:rsidRPr="00C56618" w:rsidRDefault="00245CE8" w:rsidP="009F23AB">
            <w:pPr>
              <w:rPr>
                <w:rFonts w:ascii="Book Antiqua" w:hAnsi="Book Antiqua" w:cs="Times New Roman"/>
                <w:sz w:val="24"/>
                <w:szCs w:val="24"/>
              </w:rPr>
            </w:pPr>
          </w:p>
        </w:tc>
        <w:tc>
          <w:tcPr>
            <w:tcW w:w="2970" w:type="dxa"/>
          </w:tcPr>
          <w:p w:rsidR="00245CE8" w:rsidRPr="00C56618" w:rsidRDefault="00245CE8" w:rsidP="009F23AB">
            <w:pPr>
              <w:pStyle w:val="ListParagraph"/>
              <w:tabs>
                <w:tab w:val="decimal" w:pos="6120"/>
              </w:tabs>
              <w:ind w:left="0" w:right="72"/>
              <w:rPr>
                <w:rFonts w:ascii="Book Antiqua" w:hAnsi="Book Antiqua" w:cs="Times New Roman"/>
                <w:sz w:val="24"/>
                <w:szCs w:val="24"/>
              </w:rPr>
            </w:pPr>
            <w:r w:rsidRPr="00C56618">
              <w:rPr>
                <w:rFonts w:ascii="Book Antiqua" w:hAnsi="Book Antiqua" w:cs="Times New Roman"/>
                <w:sz w:val="24"/>
                <w:szCs w:val="24"/>
              </w:rPr>
              <w:t xml:space="preserve">Kontrol diri merupakan respon yang baru dimulai untuk menggantikan sesuatu, misalnya respon yang berkaitan dengan mengalihkan perhatian dari sesuatu yang diinginkan, mengubah emosi, menahan </w:t>
            </w:r>
            <w:r w:rsidRPr="00C56618">
              <w:rPr>
                <w:rFonts w:ascii="Book Antiqua" w:hAnsi="Book Antiqua" w:cs="Times New Roman"/>
                <w:sz w:val="24"/>
                <w:szCs w:val="24"/>
              </w:rPr>
              <w:lastRenderedPageBreak/>
              <w:t xml:space="preserve">dorongan tertentu, dan  memperbaiki kinerja serta membatasi penggunaan keuangan untuk hal-hal yang lebih positif.   </w:t>
            </w:r>
          </w:p>
        </w:tc>
        <w:tc>
          <w:tcPr>
            <w:tcW w:w="2070" w:type="dxa"/>
          </w:tcPr>
          <w:p w:rsidR="00245CE8" w:rsidRPr="00C56618" w:rsidRDefault="00245CE8" w:rsidP="00245CE8">
            <w:pPr>
              <w:pStyle w:val="ListParagraph"/>
              <w:numPr>
                <w:ilvl w:val="0"/>
                <w:numId w:val="31"/>
              </w:numPr>
              <w:spacing w:after="0" w:line="240" w:lineRule="auto"/>
              <w:ind w:left="327"/>
              <w:rPr>
                <w:rFonts w:ascii="Book Antiqua" w:hAnsi="Book Antiqua" w:cs="Times New Roman"/>
                <w:sz w:val="24"/>
                <w:szCs w:val="24"/>
              </w:rPr>
            </w:pPr>
            <w:r w:rsidRPr="00C56618">
              <w:rPr>
                <w:rFonts w:ascii="Book Antiqua" w:hAnsi="Book Antiqua" w:cs="Times New Roman"/>
                <w:sz w:val="24"/>
                <w:szCs w:val="24"/>
              </w:rPr>
              <w:lastRenderedPageBreak/>
              <w:t>Keinginan</w:t>
            </w:r>
          </w:p>
          <w:p w:rsidR="00245CE8" w:rsidRPr="00C56618" w:rsidRDefault="00245CE8" w:rsidP="00245CE8">
            <w:pPr>
              <w:pStyle w:val="ListParagraph"/>
              <w:numPr>
                <w:ilvl w:val="0"/>
                <w:numId w:val="31"/>
              </w:numPr>
              <w:spacing w:after="0" w:line="240" w:lineRule="auto"/>
              <w:ind w:left="327"/>
              <w:rPr>
                <w:rFonts w:ascii="Book Antiqua" w:hAnsi="Book Antiqua" w:cs="Times New Roman"/>
                <w:sz w:val="24"/>
                <w:szCs w:val="24"/>
              </w:rPr>
            </w:pPr>
            <w:r w:rsidRPr="00C56618">
              <w:rPr>
                <w:rFonts w:ascii="Book Antiqua" w:hAnsi="Book Antiqua" w:cs="Times New Roman"/>
                <w:sz w:val="24"/>
                <w:szCs w:val="24"/>
              </w:rPr>
              <w:t xml:space="preserve">Emosi </w:t>
            </w:r>
          </w:p>
          <w:p w:rsidR="00245CE8" w:rsidRPr="00C56618" w:rsidRDefault="00245CE8" w:rsidP="00245CE8">
            <w:pPr>
              <w:pStyle w:val="ListParagraph"/>
              <w:numPr>
                <w:ilvl w:val="0"/>
                <w:numId w:val="31"/>
              </w:numPr>
              <w:spacing w:after="0" w:line="240" w:lineRule="auto"/>
              <w:ind w:left="327"/>
              <w:rPr>
                <w:rFonts w:ascii="Book Antiqua" w:hAnsi="Book Antiqua" w:cs="Times New Roman"/>
                <w:sz w:val="24"/>
                <w:szCs w:val="24"/>
              </w:rPr>
            </w:pPr>
            <w:r w:rsidRPr="00C56618">
              <w:rPr>
                <w:rFonts w:ascii="Book Antiqua" w:hAnsi="Book Antiqua" w:cs="Times New Roman"/>
                <w:sz w:val="24"/>
                <w:szCs w:val="24"/>
              </w:rPr>
              <w:t>Menahan dorongan</w:t>
            </w:r>
          </w:p>
          <w:p w:rsidR="00245CE8" w:rsidRPr="00C56618" w:rsidRDefault="00245CE8" w:rsidP="00245CE8">
            <w:pPr>
              <w:pStyle w:val="ListParagraph"/>
              <w:numPr>
                <w:ilvl w:val="0"/>
                <w:numId w:val="31"/>
              </w:numPr>
              <w:spacing w:after="0" w:line="240" w:lineRule="auto"/>
              <w:ind w:left="327"/>
              <w:rPr>
                <w:rFonts w:ascii="Book Antiqua" w:hAnsi="Book Antiqua" w:cs="Times New Roman"/>
                <w:sz w:val="24"/>
                <w:szCs w:val="24"/>
              </w:rPr>
            </w:pPr>
            <w:r w:rsidRPr="00C56618">
              <w:rPr>
                <w:rFonts w:ascii="Book Antiqua" w:hAnsi="Book Antiqua" w:cs="Times New Roman"/>
                <w:sz w:val="24"/>
                <w:szCs w:val="24"/>
              </w:rPr>
              <w:t>Mengontrol pengeluaran</w:t>
            </w:r>
          </w:p>
          <w:p w:rsidR="00245CE8" w:rsidRPr="00C56618" w:rsidRDefault="00245CE8" w:rsidP="00245CE8">
            <w:pPr>
              <w:pStyle w:val="ListParagraph"/>
              <w:numPr>
                <w:ilvl w:val="0"/>
                <w:numId w:val="31"/>
              </w:numPr>
              <w:spacing w:after="0" w:line="240" w:lineRule="auto"/>
              <w:ind w:left="327"/>
              <w:rPr>
                <w:rFonts w:ascii="Book Antiqua" w:hAnsi="Book Antiqua" w:cs="Times New Roman"/>
                <w:sz w:val="24"/>
                <w:szCs w:val="24"/>
              </w:rPr>
            </w:pPr>
            <w:r w:rsidRPr="00C56618">
              <w:rPr>
                <w:rFonts w:ascii="Book Antiqua" w:hAnsi="Book Antiqua" w:cs="Times New Roman"/>
                <w:sz w:val="24"/>
                <w:szCs w:val="24"/>
              </w:rPr>
              <w:t xml:space="preserve">Membatasi penggunaan keuangan untuk hal-hal </w:t>
            </w:r>
            <w:r w:rsidRPr="00C56618">
              <w:rPr>
                <w:rFonts w:ascii="Book Antiqua" w:hAnsi="Book Antiqua" w:cs="Times New Roman"/>
                <w:sz w:val="24"/>
                <w:szCs w:val="24"/>
              </w:rPr>
              <w:lastRenderedPageBreak/>
              <w:t xml:space="preserve">yang lebih positif </w:t>
            </w:r>
          </w:p>
          <w:p w:rsidR="00245CE8" w:rsidRPr="00C56618" w:rsidRDefault="00245CE8" w:rsidP="009F23AB">
            <w:pPr>
              <w:pStyle w:val="ListParagraph"/>
              <w:ind w:left="72"/>
              <w:rPr>
                <w:rFonts w:ascii="Book Antiqua" w:hAnsi="Book Antiqua" w:cs="Times New Roman"/>
                <w:sz w:val="24"/>
                <w:szCs w:val="24"/>
              </w:rPr>
            </w:pPr>
            <w:r w:rsidRPr="00C56618">
              <w:rPr>
                <w:rFonts w:ascii="Book Antiqua" w:hAnsi="Book Antiqua" w:cs="Times New Roman"/>
                <w:sz w:val="24"/>
                <w:szCs w:val="24"/>
              </w:rPr>
              <w:t>Prima Naomi dan Iin Mayasri (2008).</w:t>
            </w:r>
          </w:p>
        </w:tc>
        <w:tc>
          <w:tcPr>
            <w:tcW w:w="1575" w:type="dxa"/>
          </w:tcPr>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lastRenderedPageBreak/>
              <w:t>Likert</w:t>
            </w:r>
          </w:p>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1-5</w:t>
            </w:r>
          </w:p>
        </w:tc>
      </w:tr>
      <w:tr w:rsidR="00245CE8" w:rsidRPr="00C56618" w:rsidTr="00245CE8">
        <w:tc>
          <w:tcPr>
            <w:tcW w:w="675" w:type="dxa"/>
          </w:tcPr>
          <w:p w:rsidR="00245CE8" w:rsidRPr="00C56618" w:rsidRDefault="00245CE8" w:rsidP="009F23AB">
            <w:pPr>
              <w:rPr>
                <w:rFonts w:ascii="Book Antiqua" w:hAnsi="Book Antiqua" w:cs="Times New Roman"/>
                <w:sz w:val="24"/>
                <w:szCs w:val="24"/>
              </w:rPr>
            </w:pPr>
            <w:r w:rsidRPr="00C56618">
              <w:rPr>
                <w:rFonts w:ascii="Book Antiqua" w:hAnsi="Book Antiqua" w:cs="Times New Roman"/>
                <w:sz w:val="24"/>
                <w:szCs w:val="24"/>
              </w:rPr>
              <w:lastRenderedPageBreak/>
              <w:t>4.</w:t>
            </w:r>
          </w:p>
        </w:tc>
        <w:tc>
          <w:tcPr>
            <w:tcW w:w="1323" w:type="dxa"/>
          </w:tcPr>
          <w:p w:rsidR="00245CE8" w:rsidRPr="00C56618" w:rsidRDefault="00245CE8" w:rsidP="009F23AB">
            <w:pPr>
              <w:rPr>
                <w:rFonts w:ascii="Book Antiqua" w:hAnsi="Book Antiqua" w:cs="Times New Roman"/>
                <w:sz w:val="24"/>
                <w:szCs w:val="24"/>
              </w:rPr>
            </w:pPr>
            <w:r w:rsidRPr="00C56618">
              <w:rPr>
                <w:rFonts w:ascii="Book Antiqua" w:hAnsi="Book Antiqua" w:cs="Times New Roman"/>
                <w:sz w:val="24"/>
                <w:szCs w:val="24"/>
              </w:rPr>
              <w:t>Manajemen Keuangan Pribadi</w:t>
            </w:r>
          </w:p>
          <w:p w:rsidR="00245CE8" w:rsidRPr="00C56618" w:rsidRDefault="00245CE8" w:rsidP="009F23AB">
            <w:pPr>
              <w:rPr>
                <w:rFonts w:ascii="Book Antiqua" w:hAnsi="Book Antiqua" w:cs="Times New Roman"/>
                <w:sz w:val="24"/>
                <w:szCs w:val="24"/>
              </w:rPr>
            </w:pPr>
          </w:p>
        </w:tc>
        <w:tc>
          <w:tcPr>
            <w:tcW w:w="2970" w:type="dxa"/>
          </w:tcPr>
          <w:p w:rsidR="00245CE8" w:rsidRPr="00C56618" w:rsidRDefault="00245CE8" w:rsidP="009F23AB">
            <w:pPr>
              <w:pStyle w:val="ListParagraph"/>
              <w:tabs>
                <w:tab w:val="left" w:pos="336"/>
                <w:tab w:val="decimal" w:pos="6120"/>
              </w:tabs>
              <w:ind w:left="0"/>
              <w:rPr>
                <w:rFonts w:ascii="Book Antiqua" w:hAnsi="Book Antiqua" w:cs="Times New Roman"/>
                <w:b/>
                <w:sz w:val="24"/>
                <w:szCs w:val="24"/>
              </w:rPr>
            </w:pPr>
            <w:r w:rsidRPr="00C56618">
              <w:rPr>
                <w:rFonts w:ascii="Book Antiqua" w:hAnsi="Book Antiqua" w:cs="Times New Roman"/>
                <w:sz w:val="24"/>
                <w:szCs w:val="24"/>
              </w:rPr>
              <w:t>Manajemen Keuangan Pribadi, merupakan suatu proses perencanaan, implementasi, dan evaluasi keuangan yang dilakukan oleh individu atau rumah tangga untuk mencapai kebebasan keuangan.</w:t>
            </w:r>
          </w:p>
        </w:tc>
        <w:tc>
          <w:tcPr>
            <w:tcW w:w="2070" w:type="dxa"/>
          </w:tcPr>
          <w:p w:rsidR="00245CE8" w:rsidRPr="00C56618" w:rsidRDefault="00245CE8" w:rsidP="00245CE8">
            <w:pPr>
              <w:pStyle w:val="ListParagraph"/>
              <w:numPr>
                <w:ilvl w:val="0"/>
                <w:numId w:val="30"/>
              </w:numPr>
              <w:spacing w:after="0" w:line="240" w:lineRule="auto"/>
              <w:ind w:left="342"/>
              <w:rPr>
                <w:rFonts w:ascii="Book Antiqua" w:hAnsi="Book Antiqua" w:cs="Times New Roman"/>
                <w:sz w:val="24"/>
                <w:szCs w:val="24"/>
              </w:rPr>
            </w:pPr>
            <w:r w:rsidRPr="00C56618">
              <w:rPr>
                <w:rFonts w:ascii="Book Antiqua" w:hAnsi="Book Antiqua" w:cs="Times New Roman"/>
                <w:sz w:val="24"/>
                <w:szCs w:val="24"/>
              </w:rPr>
              <w:t>Perencanaan Keuangan</w:t>
            </w:r>
          </w:p>
          <w:p w:rsidR="00245CE8" w:rsidRPr="00C56618" w:rsidRDefault="00245CE8" w:rsidP="00245CE8">
            <w:pPr>
              <w:pStyle w:val="ListParagraph"/>
              <w:numPr>
                <w:ilvl w:val="0"/>
                <w:numId w:val="30"/>
              </w:numPr>
              <w:spacing w:after="0" w:line="240" w:lineRule="auto"/>
              <w:ind w:left="342"/>
              <w:rPr>
                <w:rFonts w:ascii="Book Antiqua" w:hAnsi="Book Antiqua" w:cs="Times New Roman"/>
                <w:sz w:val="24"/>
                <w:szCs w:val="24"/>
              </w:rPr>
            </w:pPr>
            <w:r w:rsidRPr="00C56618">
              <w:rPr>
                <w:rFonts w:ascii="Book Antiqua" w:hAnsi="Book Antiqua" w:cs="Times New Roman"/>
                <w:sz w:val="24"/>
                <w:szCs w:val="24"/>
              </w:rPr>
              <w:t>Keputusan pembelian</w:t>
            </w:r>
          </w:p>
          <w:p w:rsidR="00245CE8" w:rsidRPr="00C56618" w:rsidRDefault="00245CE8" w:rsidP="00245CE8">
            <w:pPr>
              <w:pStyle w:val="ListParagraph"/>
              <w:numPr>
                <w:ilvl w:val="0"/>
                <w:numId w:val="30"/>
              </w:numPr>
              <w:spacing w:after="0" w:line="240" w:lineRule="auto"/>
              <w:ind w:left="342"/>
              <w:rPr>
                <w:rFonts w:ascii="Book Antiqua" w:hAnsi="Book Antiqua" w:cs="Times New Roman"/>
                <w:sz w:val="24"/>
                <w:szCs w:val="24"/>
              </w:rPr>
            </w:pPr>
            <w:r w:rsidRPr="00C56618">
              <w:rPr>
                <w:rFonts w:ascii="Book Antiqua" w:hAnsi="Book Antiqua" w:cs="Times New Roman"/>
                <w:sz w:val="24"/>
                <w:szCs w:val="24"/>
              </w:rPr>
              <w:t>Keputusan Investasi</w:t>
            </w:r>
          </w:p>
          <w:p w:rsidR="00245CE8" w:rsidRPr="00C56618" w:rsidRDefault="00245CE8" w:rsidP="00245CE8">
            <w:pPr>
              <w:pStyle w:val="ListParagraph"/>
              <w:numPr>
                <w:ilvl w:val="0"/>
                <w:numId w:val="30"/>
              </w:numPr>
              <w:spacing w:after="0" w:line="240" w:lineRule="auto"/>
              <w:ind w:left="342"/>
              <w:rPr>
                <w:rFonts w:ascii="Book Antiqua" w:hAnsi="Book Antiqua" w:cs="Times New Roman"/>
                <w:sz w:val="24"/>
                <w:szCs w:val="24"/>
              </w:rPr>
            </w:pPr>
            <w:r w:rsidRPr="00C56618">
              <w:rPr>
                <w:rFonts w:ascii="Book Antiqua" w:hAnsi="Book Antiqua" w:cs="Times New Roman"/>
                <w:sz w:val="24"/>
                <w:szCs w:val="24"/>
              </w:rPr>
              <w:t xml:space="preserve">Menabung </w:t>
            </w:r>
          </w:p>
          <w:p w:rsidR="00245CE8" w:rsidRPr="00C56618" w:rsidRDefault="00245CE8" w:rsidP="00245CE8">
            <w:pPr>
              <w:pStyle w:val="ListParagraph"/>
              <w:numPr>
                <w:ilvl w:val="0"/>
                <w:numId w:val="30"/>
              </w:numPr>
              <w:spacing w:after="0" w:line="240" w:lineRule="auto"/>
              <w:ind w:left="342"/>
              <w:rPr>
                <w:rFonts w:ascii="Book Antiqua" w:hAnsi="Book Antiqua" w:cs="Times New Roman"/>
                <w:sz w:val="24"/>
                <w:szCs w:val="24"/>
              </w:rPr>
            </w:pPr>
            <w:r w:rsidRPr="00C56618">
              <w:rPr>
                <w:rFonts w:ascii="Book Antiqua" w:hAnsi="Book Antiqua" w:cs="Times New Roman"/>
                <w:sz w:val="24"/>
                <w:szCs w:val="24"/>
              </w:rPr>
              <w:t>Evalusi pengeluaran</w:t>
            </w:r>
          </w:p>
          <w:p w:rsidR="00245CE8" w:rsidRPr="00C56618" w:rsidRDefault="00245CE8" w:rsidP="009F23AB">
            <w:pPr>
              <w:pStyle w:val="ListParagraph"/>
              <w:ind w:left="342"/>
              <w:rPr>
                <w:rFonts w:ascii="Book Antiqua" w:hAnsi="Book Antiqua" w:cs="Times New Roman"/>
                <w:sz w:val="24"/>
                <w:szCs w:val="24"/>
              </w:rPr>
            </w:pPr>
            <w:r w:rsidRPr="00C56618">
              <w:rPr>
                <w:rFonts w:ascii="Book Antiqua" w:hAnsi="Book Antiqua" w:cs="Times New Roman"/>
                <w:sz w:val="24"/>
                <w:szCs w:val="24"/>
              </w:rPr>
              <w:t xml:space="preserve"> (Sina dan Noya, 2012)</w:t>
            </w:r>
          </w:p>
        </w:tc>
        <w:tc>
          <w:tcPr>
            <w:tcW w:w="1575" w:type="dxa"/>
          </w:tcPr>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Likert</w:t>
            </w:r>
          </w:p>
          <w:p w:rsidR="00245CE8" w:rsidRPr="00C56618" w:rsidRDefault="00245CE8" w:rsidP="009F23AB">
            <w:pPr>
              <w:jc w:val="center"/>
              <w:rPr>
                <w:rFonts w:ascii="Book Antiqua" w:hAnsi="Book Antiqua" w:cs="Times New Roman"/>
                <w:sz w:val="24"/>
                <w:szCs w:val="24"/>
              </w:rPr>
            </w:pPr>
            <w:r w:rsidRPr="00C56618">
              <w:rPr>
                <w:rFonts w:ascii="Book Antiqua" w:hAnsi="Book Antiqua" w:cs="Times New Roman"/>
                <w:sz w:val="24"/>
                <w:szCs w:val="24"/>
              </w:rPr>
              <w:t>1-5</w:t>
            </w:r>
          </w:p>
        </w:tc>
      </w:tr>
    </w:tbl>
    <w:p w:rsidR="00245CE8" w:rsidRPr="00163B4D" w:rsidRDefault="00245CE8" w:rsidP="00FB6C13">
      <w:pPr>
        <w:ind w:firstLine="709"/>
        <w:jc w:val="both"/>
        <w:rPr>
          <w:rFonts w:ascii="Book Antiqua" w:eastAsia="Times New Roman" w:hAnsi="Book Antiqua" w:cs="Times New Roman"/>
          <w:sz w:val="24"/>
          <w:szCs w:val="24"/>
          <w:lang w:val="en-US"/>
        </w:rPr>
      </w:pPr>
    </w:p>
    <w:p w:rsidR="00FB6C13" w:rsidRPr="00163B4D" w:rsidRDefault="00FB6C13" w:rsidP="00FB6C13">
      <w:pPr>
        <w:rPr>
          <w:rFonts w:ascii="Book Antiqua" w:eastAsia="Times New Roman" w:hAnsi="Book Antiqua" w:cs="Times New Roman"/>
          <w:b/>
          <w:sz w:val="24"/>
          <w:szCs w:val="24"/>
          <w:lang w:val="en-US"/>
        </w:rPr>
      </w:pPr>
      <w:r>
        <w:rPr>
          <w:rFonts w:ascii="Book Antiqua" w:eastAsia="Times New Roman" w:hAnsi="Book Antiqua" w:cs="Times New Roman"/>
          <w:b/>
          <w:sz w:val="24"/>
          <w:szCs w:val="24"/>
          <w:lang w:val="en-US"/>
        </w:rPr>
        <w:t>DISKUSI</w:t>
      </w:r>
    </w:p>
    <w:p w:rsidR="00245CE8" w:rsidRDefault="00245CE8" w:rsidP="00245CE8">
      <w:pPr>
        <w:tabs>
          <w:tab w:val="decimal" w:pos="6120"/>
        </w:tabs>
        <w:spacing w:after="0" w:line="240" w:lineRule="auto"/>
        <w:ind w:firstLine="720"/>
        <w:jc w:val="both"/>
        <w:rPr>
          <w:rFonts w:ascii="Book Antiqua" w:hAnsi="Book Antiqua" w:cs="Times New Roman"/>
          <w:sz w:val="24"/>
          <w:szCs w:val="24"/>
        </w:rPr>
      </w:pPr>
      <w:r w:rsidRPr="00A35AE0">
        <w:rPr>
          <w:rFonts w:ascii="Book Antiqua" w:hAnsi="Book Antiqua" w:cs="Times New Roman"/>
          <w:sz w:val="24"/>
          <w:szCs w:val="24"/>
        </w:rPr>
        <w:t xml:space="preserve">Uji validasi digunakan untuk mengukur sah atau tidaknya suatu kuesioner. Pengujian validitas menunjukkan bahwa nilai r-hitung dari setiap pernyataan lebih besar dari pada nilai r-tabel sebesar 0,157. Hal ini berarti seluruh item dalam penelitian ini dinyatakan valid. Sedangkan hasil uji reliabilitas dapat dilihat melalui lampiran output SPSS 22 sebagai berikut: </w:t>
      </w:r>
    </w:p>
    <w:p w:rsidR="00245CE8" w:rsidRPr="00A35AE0" w:rsidRDefault="00245CE8" w:rsidP="00245CE8">
      <w:pPr>
        <w:tabs>
          <w:tab w:val="decimal" w:pos="6120"/>
        </w:tabs>
        <w:spacing w:after="0" w:line="240" w:lineRule="auto"/>
        <w:ind w:firstLine="720"/>
        <w:jc w:val="both"/>
        <w:rPr>
          <w:rFonts w:ascii="Book Antiqua" w:hAnsi="Book Antiqua" w:cs="Times New Roman"/>
          <w:sz w:val="24"/>
          <w:szCs w:val="24"/>
        </w:rPr>
      </w:pPr>
    </w:p>
    <w:p w:rsidR="00245CE8" w:rsidRPr="00A35AE0" w:rsidRDefault="00245CE8" w:rsidP="00245CE8">
      <w:pPr>
        <w:jc w:val="center"/>
        <w:rPr>
          <w:rFonts w:ascii="Book Antiqua" w:hAnsi="Book Antiqua" w:cs="Times New Roman"/>
          <w:b/>
          <w:sz w:val="24"/>
          <w:szCs w:val="24"/>
        </w:rPr>
      </w:pPr>
      <w:r>
        <w:rPr>
          <w:rFonts w:ascii="Book Antiqua" w:hAnsi="Book Antiqua" w:cs="Times New Roman"/>
          <w:b/>
          <w:sz w:val="24"/>
          <w:szCs w:val="24"/>
        </w:rPr>
        <w:t>Tabel</w:t>
      </w:r>
      <w:r>
        <w:rPr>
          <w:rFonts w:ascii="Book Antiqua" w:hAnsi="Book Antiqua" w:cs="Times New Roman"/>
          <w:b/>
          <w:sz w:val="24"/>
          <w:szCs w:val="24"/>
          <w:lang w:val="id-ID"/>
        </w:rPr>
        <w:t>.</w:t>
      </w:r>
      <w:r w:rsidRPr="00A35AE0">
        <w:rPr>
          <w:rFonts w:ascii="Book Antiqua" w:hAnsi="Book Antiqua" w:cs="Times New Roman"/>
          <w:b/>
          <w:sz w:val="24"/>
          <w:szCs w:val="24"/>
        </w:rPr>
        <w:t xml:space="preserve"> Hasil Pengujian Realibilitas</w:t>
      </w:r>
    </w:p>
    <w:tbl>
      <w:tblPr>
        <w:tblStyle w:val="TableGrid"/>
        <w:tblW w:w="0" w:type="auto"/>
        <w:tblInd w:w="754" w:type="dxa"/>
        <w:tblLook w:val="04A0" w:firstRow="1" w:lastRow="0" w:firstColumn="1" w:lastColumn="0" w:noHBand="0" w:noVBand="1"/>
      </w:tblPr>
      <w:tblGrid>
        <w:gridCol w:w="4032"/>
        <w:gridCol w:w="1728"/>
        <w:gridCol w:w="1350"/>
      </w:tblGrid>
      <w:tr w:rsidR="00245CE8" w:rsidRPr="00A35AE0" w:rsidTr="00245CE8">
        <w:tc>
          <w:tcPr>
            <w:tcW w:w="4032" w:type="dxa"/>
          </w:tcPr>
          <w:p w:rsidR="00245CE8" w:rsidRPr="00A35AE0" w:rsidRDefault="00245CE8" w:rsidP="009F23AB">
            <w:pPr>
              <w:jc w:val="center"/>
              <w:rPr>
                <w:rFonts w:ascii="Book Antiqua" w:hAnsi="Book Antiqua" w:cs="Times New Roman"/>
                <w:b/>
                <w:sz w:val="24"/>
                <w:szCs w:val="24"/>
              </w:rPr>
            </w:pPr>
            <w:r w:rsidRPr="00A35AE0">
              <w:rPr>
                <w:rFonts w:ascii="Book Antiqua" w:hAnsi="Book Antiqua" w:cs="Times New Roman"/>
                <w:b/>
                <w:sz w:val="24"/>
                <w:szCs w:val="24"/>
              </w:rPr>
              <w:t>Variabel</w:t>
            </w:r>
          </w:p>
        </w:tc>
        <w:tc>
          <w:tcPr>
            <w:tcW w:w="1728" w:type="dxa"/>
          </w:tcPr>
          <w:p w:rsidR="00245CE8" w:rsidRPr="00A35AE0" w:rsidRDefault="00245CE8" w:rsidP="009F23AB">
            <w:pPr>
              <w:jc w:val="center"/>
              <w:rPr>
                <w:rFonts w:ascii="Book Antiqua" w:hAnsi="Book Antiqua" w:cs="Times New Roman"/>
                <w:b/>
                <w:sz w:val="24"/>
                <w:szCs w:val="24"/>
              </w:rPr>
            </w:pPr>
            <w:r w:rsidRPr="00A35AE0">
              <w:rPr>
                <w:rFonts w:ascii="Book Antiqua" w:hAnsi="Book Antiqua" w:cs="Times New Roman"/>
                <w:b/>
                <w:sz w:val="24"/>
                <w:szCs w:val="24"/>
              </w:rPr>
              <w:t>Cronbach’s Alpha</w:t>
            </w:r>
          </w:p>
        </w:tc>
        <w:tc>
          <w:tcPr>
            <w:tcW w:w="1350" w:type="dxa"/>
          </w:tcPr>
          <w:p w:rsidR="00245CE8" w:rsidRPr="00A35AE0" w:rsidRDefault="00245CE8" w:rsidP="009F23AB">
            <w:pPr>
              <w:jc w:val="center"/>
              <w:rPr>
                <w:rFonts w:ascii="Book Antiqua" w:hAnsi="Book Antiqua" w:cs="Times New Roman"/>
                <w:b/>
                <w:sz w:val="24"/>
                <w:szCs w:val="24"/>
              </w:rPr>
            </w:pPr>
            <w:r w:rsidRPr="00A35AE0">
              <w:rPr>
                <w:rFonts w:ascii="Book Antiqua" w:hAnsi="Book Antiqua" w:cs="Times New Roman"/>
                <w:b/>
                <w:sz w:val="24"/>
                <w:szCs w:val="24"/>
              </w:rPr>
              <w:t>N of Items</w:t>
            </w:r>
          </w:p>
        </w:tc>
      </w:tr>
      <w:tr w:rsidR="00245CE8" w:rsidRPr="00A35AE0" w:rsidTr="00245CE8">
        <w:tc>
          <w:tcPr>
            <w:tcW w:w="4032" w:type="dxa"/>
          </w:tcPr>
          <w:p w:rsidR="00245CE8" w:rsidRPr="00A35AE0" w:rsidRDefault="00245CE8" w:rsidP="009F23AB">
            <w:pPr>
              <w:rPr>
                <w:rFonts w:ascii="Book Antiqua" w:hAnsi="Book Antiqua" w:cs="Times New Roman"/>
                <w:sz w:val="24"/>
                <w:szCs w:val="24"/>
              </w:rPr>
            </w:pPr>
            <w:r w:rsidRPr="00A35AE0">
              <w:rPr>
                <w:rFonts w:ascii="Book Antiqua" w:hAnsi="Book Antiqua" w:cs="Times New Roman"/>
                <w:sz w:val="24"/>
                <w:szCs w:val="24"/>
              </w:rPr>
              <w:t>Sosial ekonomi orang tua (X1)</w:t>
            </w:r>
          </w:p>
        </w:tc>
        <w:tc>
          <w:tcPr>
            <w:tcW w:w="1728" w:type="dxa"/>
          </w:tcPr>
          <w:p w:rsidR="00245CE8" w:rsidRPr="00A35AE0" w:rsidRDefault="00245CE8" w:rsidP="009F23AB">
            <w:pPr>
              <w:jc w:val="center"/>
              <w:rPr>
                <w:rFonts w:ascii="Book Antiqua" w:hAnsi="Book Antiqua" w:cs="Times New Roman"/>
                <w:sz w:val="24"/>
                <w:szCs w:val="24"/>
              </w:rPr>
            </w:pPr>
            <w:r w:rsidRPr="00A35AE0">
              <w:rPr>
                <w:rFonts w:ascii="Book Antiqua" w:hAnsi="Book Antiqua" w:cs="Times New Roman"/>
                <w:sz w:val="24"/>
                <w:szCs w:val="24"/>
              </w:rPr>
              <w:t>0.685</w:t>
            </w:r>
          </w:p>
        </w:tc>
        <w:tc>
          <w:tcPr>
            <w:tcW w:w="1350" w:type="dxa"/>
          </w:tcPr>
          <w:p w:rsidR="00245CE8" w:rsidRPr="00A35AE0" w:rsidRDefault="00245CE8" w:rsidP="009F23AB">
            <w:pPr>
              <w:jc w:val="center"/>
              <w:rPr>
                <w:rFonts w:ascii="Book Antiqua" w:hAnsi="Book Antiqua" w:cs="Times New Roman"/>
                <w:sz w:val="24"/>
                <w:szCs w:val="24"/>
              </w:rPr>
            </w:pPr>
            <w:r w:rsidRPr="00A35AE0">
              <w:rPr>
                <w:rFonts w:ascii="Book Antiqua" w:hAnsi="Book Antiqua" w:cs="Times New Roman"/>
                <w:sz w:val="24"/>
                <w:szCs w:val="24"/>
              </w:rPr>
              <w:t>5</w:t>
            </w:r>
          </w:p>
        </w:tc>
      </w:tr>
      <w:tr w:rsidR="00245CE8" w:rsidRPr="00A35AE0" w:rsidTr="00245CE8">
        <w:tc>
          <w:tcPr>
            <w:tcW w:w="4032" w:type="dxa"/>
          </w:tcPr>
          <w:p w:rsidR="00245CE8" w:rsidRPr="00A35AE0" w:rsidRDefault="00245CE8" w:rsidP="009F23AB">
            <w:pPr>
              <w:rPr>
                <w:rFonts w:ascii="Book Antiqua" w:hAnsi="Book Antiqua" w:cs="Times New Roman"/>
                <w:sz w:val="24"/>
                <w:szCs w:val="24"/>
              </w:rPr>
            </w:pPr>
            <w:r w:rsidRPr="00A35AE0">
              <w:rPr>
                <w:rFonts w:ascii="Book Antiqua" w:hAnsi="Book Antiqua" w:cs="Times New Roman"/>
                <w:sz w:val="24"/>
                <w:szCs w:val="24"/>
              </w:rPr>
              <w:t>Perilaku keuangan dikeluarga (X2)</w:t>
            </w:r>
          </w:p>
        </w:tc>
        <w:tc>
          <w:tcPr>
            <w:tcW w:w="1728" w:type="dxa"/>
          </w:tcPr>
          <w:p w:rsidR="00245CE8" w:rsidRPr="00A35AE0" w:rsidRDefault="00245CE8" w:rsidP="009F23AB">
            <w:pPr>
              <w:jc w:val="center"/>
              <w:rPr>
                <w:rFonts w:ascii="Book Antiqua" w:hAnsi="Book Antiqua" w:cs="Times New Roman"/>
                <w:sz w:val="24"/>
                <w:szCs w:val="24"/>
              </w:rPr>
            </w:pPr>
            <w:r w:rsidRPr="00A35AE0">
              <w:rPr>
                <w:rFonts w:ascii="Book Antiqua" w:hAnsi="Book Antiqua" w:cs="Times New Roman"/>
                <w:sz w:val="24"/>
                <w:szCs w:val="24"/>
              </w:rPr>
              <w:t>0.695</w:t>
            </w:r>
          </w:p>
        </w:tc>
        <w:tc>
          <w:tcPr>
            <w:tcW w:w="1350" w:type="dxa"/>
          </w:tcPr>
          <w:p w:rsidR="00245CE8" w:rsidRPr="00A35AE0" w:rsidRDefault="00245CE8" w:rsidP="009F23AB">
            <w:pPr>
              <w:jc w:val="center"/>
              <w:rPr>
                <w:rFonts w:ascii="Book Antiqua" w:hAnsi="Book Antiqua" w:cs="Times New Roman"/>
                <w:sz w:val="24"/>
                <w:szCs w:val="24"/>
              </w:rPr>
            </w:pPr>
            <w:r w:rsidRPr="00A35AE0">
              <w:rPr>
                <w:rFonts w:ascii="Book Antiqua" w:hAnsi="Book Antiqua" w:cs="Times New Roman"/>
                <w:sz w:val="24"/>
                <w:szCs w:val="24"/>
              </w:rPr>
              <w:t>5</w:t>
            </w:r>
          </w:p>
        </w:tc>
      </w:tr>
      <w:tr w:rsidR="00245CE8" w:rsidRPr="00A35AE0" w:rsidTr="00245CE8">
        <w:tc>
          <w:tcPr>
            <w:tcW w:w="4032" w:type="dxa"/>
          </w:tcPr>
          <w:p w:rsidR="00245CE8" w:rsidRPr="00A35AE0" w:rsidRDefault="00245CE8" w:rsidP="009F23AB">
            <w:pPr>
              <w:rPr>
                <w:rFonts w:ascii="Book Antiqua" w:hAnsi="Book Antiqua" w:cs="Times New Roman"/>
                <w:sz w:val="24"/>
                <w:szCs w:val="24"/>
              </w:rPr>
            </w:pPr>
            <w:r w:rsidRPr="00A35AE0">
              <w:rPr>
                <w:rFonts w:ascii="Book Antiqua" w:hAnsi="Book Antiqua" w:cs="Times New Roman"/>
                <w:sz w:val="24"/>
                <w:szCs w:val="24"/>
              </w:rPr>
              <w:t>Kontrol  diri (X3)</w:t>
            </w:r>
          </w:p>
        </w:tc>
        <w:tc>
          <w:tcPr>
            <w:tcW w:w="1728" w:type="dxa"/>
          </w:tcPr>
          <w:p w:rsidR="00245CE8" w:rsidRPr="00A35AE0" w:rsidRDefault="00245CE8" w:rsidP="009F23AB">
            <w:pPr>
              <w:jc w:val="center"/>
              <w:rPr>
                <w:rFonts w:ascii="Book Antiqua" w:hAnsi="Book Antiqua" w:cs="Times New Roman"/>
                <w:sz w:val="24"/>
                <w:szCs w:val="24"/>
              </w:rPr>
            </w:pPr>
            <w:r w:rsidRPr="00A35AE0">
              <w:rPr>
                <w:rFonts w:ascii="Book Antiqua" w:hAnsi="Book Antiqua" w:cs="Times New Roman"/>
                <w:sz w:val="24"/>
                <w:szCs w:val="24"/>
              </w:rPr>
              <w:t>0.708</w:t>
            </w:r>
          </w:p>
        </w:tc>
        <w:tc>
          <w:tcPr>
            <w:tcW w:w="1350" w:type="dxa"/>
          </w:tcPr>
          <w:p w:rsidR="00245CE8" w:rsidRPr="00A35AE0" w:rsidRDefault="00245CE8" w:rsidP="009F23AB">
            <w:pPr>
              <w:jc w:val="center"/>
              <w:rPr>
                <w:rFonts w:ascii="Book Antiqua" w:hAnsi="Book Antiqua" w:cs="Times New Roman"/>
                <w:sz w:val="24"/>
                <w:szCs w:val="24"/>
              </w:rPr>
            </w:pPr>
            <w:r w:rsidRPr="00A35AE0">
              <w:rPr>
                <w:rFonts w:ascii="Book Antiqua" w:hAnsi="Book Antiqua" w:cs="Times New Roman"/>
                <w:sz w:val="24"/>
                <w:szCs w:val="24"/>
              </w:rPr>
              <w:t>5</w:t>
            </w:r>
          </w:p>
        </w:tc>
      </w:tr>
      <w:tr w:rsidR="00245CE8" w:rsidRPr="00A35AE0" w:rsidTr="00245CE8">
        <w:tc>
          <w:tcPr>
            <w:tcW w:w="4032" w:type="dxa"/>
          </w:tcPr>
          <w:p w:rsidR="00245CE8" w:rsidRPr="00A35AE0" w:rsidRDefault="00245CE8" w:rsidP="009F23AB">
            <w:pPr>
              <w:rPr>
                <w:rFonts w:ascii="Book Antiqua" w:hAnsi="Book Antiqua" w:cs="Times New Roman"/>
                <w:sz w:val="24"/>
                <w:szCs w:val="24"/>
              </w:rPr>
            </w:pPr>
            <w:r w:rsidRPr="00A35AE0">
              <w:rPr>
                <w:rFonts w:ascii="Book Antiqua" w:hAnsi="Book Antiqua" w:cs="Times New Roman"/>
                <w:sz w:val="24"/>
                <w:szCs w:val="24"/>
              </w:rPr>
              <w:t>Manajemen keuangan pribadi (Y)</w:t>
            </w:r>
          </w:p>
        </w:tc>
        <w:tc>
          <w:tcPr>
            <w:tcW w:w="1728" w:type="dxa"/>
          </w:tcPr>
          <w:p w:rsidR="00245CE8" w:rsidRPr="00A35AE0" w:rsidRDefault="00245CE8" w:rsidP="009F23AB">
            <w:pPr>
              <w:jc w:val="center"/>
              <w:rPr>
                <w:rFonts w:ascii="Book Antiqua" w:hAnsi="Book Antiqua" w:cs="Times New Roman"/>
                <w:sz w:val="24"/>
                <w:szCs w:val="24"/>
              </w:rPr>
            </w:pPr>
            <w:r w:rsidRPr="00A35AE0">
              <w:rPr>
                <w:rFonts w:ascii="Book Antiqua" w:hAnsi="Book Antiqua" w:cs="Times New Roman"/>
                <w:sz w:val="24"/>
                <w:szCs w:val="24"/>
              </w:rPr>
              <w:t>0.740</w:t>
            </w:r>
          </w:p>
        </w:tc>
        <w:tc>
          <w:tcPr>
            <w:tcW w:w="1350" w:type="dxa"/>
          </w:tcPr>
          <w:p w:rsidR="00245CE8" w:rsidRPr="00A35AE0" w:rsidRDefault="00245CE8" w:rsidP="009F23AB">
            <w:pPr>
              <w:jc w:val="center"/>
              <w:rPr>
                <w:rFonts w:ascii="Book Antiqua" w:hAnsi="Book Antiqua" w:cs="Times New Roman"/>
                <w:sz w:val="24"/>
                <w:szCs w:val="24"/>
              </w:rPr>
            </w:pPr>
            <w:r w:rsidRPr="00A35AE0">
              <w:rPr>
                <w:rFonts w:ascii="Book Antiqua" w:hAnsi="Book Antiqua" w:cs="Times New Roman"/>
                <w:sz w:val="24"/>
                <w:szCs w:val="24"/>
              </w:rPr>
              <w:t>5</w:t>
            </w:r>
          </w:p>
        </w:tc>
      </w:tr>
    </w:tbl>
    <w:p w:rsidR="00245CE8" w:rsidRDefault="00245CE8" w:rsidP="00245CE8">
      <w:pPr>
        <w:spacing w:after="0" w:line="240" w:lineRule="auto"/>
        <w:ind w:firstLine="720"/>
        <w:jc w:val="both"/>
        <w:rPr>
          <w:rFonts w:ascii="Book Antiqua" w:hAnsi="Book Antiqua" w:cs="Times New Roman"/>
          <w:sz w:val="24"/>
          <w:szCs w:val="24"/>
        </w:rPr>
      </w:pPr>
    </w:p>
    <w:p w:rsidR="00245CE8" w:rsidRPr="00A35AE0" w:rsidRDefault="00245CE8" w:rsidP="00245CE8">
      <w:pPr>
        <w:spacing w:after="0" w:line="240" w:lineRule="auto"/>
        <w:ind w:firstLine="720"/>
        <w:jc w:val="both"/>
        <w:rPr>
          <w:rFonts w:ascii="Book Antiqua" w:hAnsi="Book Antiqua" w:cs="Times New Roman"/>
          <w:sz w:val="24"/>
          <w:szCs w:val="24"/>
        </w:rPr>
      </w:pPr>
      <w:r w:rsidRPr="00A35AE0">
        <w:rPr>
          <w:rFonts w:ascii="Book Antiqua" w:hAnsi="Book Antiqua" w:cs="Times New Roman"/>
          <w:sz w:val="24"/>
          <w:szCs w:val="24"/>
        </w:rPr>
        <w:lastRenderedPageBreak/>
        <w:t>Hasil uji realibilitas tersebut menunjukkan bahwa semua variabel dinyatakan realibel karena telah melewati batas koefisien realibilitas (0,60) sehingga untuk selanjutnya item-item pada masing-masing konsep variabel tersebut layak digunakan sebagai alat ukur. Hasil dari uji normalitas menunjukkan bahwa data terdistribusi normal dikarenakan nilai signifikan pada uji kolmogorov-smirnov di atas dari 5% yang artinya bahwa data berdistribusi normal. Sedangkan pada nilai Durbin Watson (DW) diperoleh nilai 1.843 lebih besar dari batas atas (du) 1.7787 dan kurang dari 4 – 1.7787 (4 – dw) yaitu 2,157 maka dapat disimpulkan bahwa tidak ada autokorelasi positif atau negatif (berdasarkan tabel keputusan) atau dapat disimpulkan tidak terdapat autokorelasi.</w:t>
      </w:r>
    </w:p>
    <w:p w:rsidR="00245CE8" w:rsidRPr="00A35AE0" w:rsidRDefault="00245CE8" w:rsidP="00245CE8">
      <w:pPr>
        <w:tabs>
          <w:tab w:val="decimal" w:pos="6120"/>
        </w:tabs>
        <w:spacing w:after="0" w:line="240" w:lineRule="auto"/>
        <w:ind w:firstLine="720"/>
        <w:jc w:val="both"/>
        <w:rPr>
          <w:rFonts w:ascii="Book Antiqua" w:hAnsi="Book Antiqua" w:cs="Times New Roman"/>
          <w:sz w:val="24"/>
          <w:szCs w:val="24"/>
        </w:rPr>
      </w:pPr>
      <w:r w:rsidRPr="00A35AE0">
        <w:rPr>
          <w:rFonts w:ascii="Book Antiqua" w:hAnsi="Book Antiqua" w:cs="Times New Roman"/>
          <w:sz w:val="24"/>
          <w:szCs w:val="24"/>
        </w:rPr>
        <w:t>Sedangkan hasil uji multikoleniritas menunjukkan nilai VIF semua variabel bebas lebih kecil dari 10 dan nilai tolerance semua variabel bebas lebih dari 10. Hal ini berarti tidak terjadi gejala multikoleniritas. Sementara hasil pengujian heterokedastisitas menunjukkan bahwa tidak ada satupun variabel independen yang signifikan secara statistik mempengaruhi variabel dependen nilai Absolut Ut (AbsUt).  menunjukkan nilai dari probabilitas signifikansinya di atas tingkat kepercayaan 5%. Jadi dapat disimpulkan model regresi tidak mengandung adanya heterokedastisitas.</w:t>
      </w:r>
    </w:p>
    <w:p w:rsidR="00245CE8" w:rsidRPr="00A35AE0" w:rsidRDefault="00245CE8" w:rsidP="00245CE8">
      <w:pPr>
        <w:tabs>
          <w:tab w:val="decimal" w:pos="6120"/>
        </w:tabs>
        <w:spacing w:after="0" w:line="240" w:lineRule="auto"/>
        <w:ind w:firstLine="720"/>
        <w:jc w:val="both"/>
        <w:rPr>
          <w:rFonts w:ascii="Book Antiqua" w:hAnsi="Book Antiqua" w:cs="Times New Roman"/>
          <w:sz w:val="24"/>
          <w:szCs w:val="24"/>
        </w:rPr>
      </w:pPr>
      <w:r w:rsidRPr="00A35AE0">
        <w:rPr>
          <w:rFonts w:ascii="Book Antiqua" w:hAnsi="Book Antiqua" w:cs="Times New Roman"/>
          <w:sz w:val="24"/>
          <w:szCs w:val="24"/>
        </w:rPr>
        <w:t xml:space="preserve">Analisis regresi berganda pengaruh sosial ekonomi orang tua, perilaku keuangan dikeluarga dan kontrol diri terhadap manajemen keuangan pribadi mahasiswa, dinyatakan dengan menggunakan rumus sebagai berikut: </w:t>
      </w:r>
    </w:p>
    <w:p w:rsidR="00245CE8" w:rsidRPr="00A35AE0" w:rsidRDefault="00245CE8" w:rsidP="00245CE8">
      <w:pPr>
        <w:spacing w:after="0" w:line="240" w:lineRule="auto"/>
        <w:ind w:left="720"/>
        <w:jc w:val="center"/>
        <w:rPr>
          <w:rFonts w:ascii="Book Antiqua" w:hAnsi="Book Antiqua" w:cs="Times New Roman"/>
          <w:b/>
          <w:sz w:val="24"/>
          <w:szCs w:val="24"/>
        </w:rPr>
      </w:pPr>
      <w:r w:rsidRPr="00A35AE0">
        <w:rPr>
          <w:rFonts w:ascii="Book Antiqua" w:hAnsi="Book Antiqua" w:cs="Times New Roman"/>
          <w:b/>
          <w:sz w:val="24"/>
          <w:szCs w:val="24"/>
        </w:rPr>
        <w:t xml:space="preserve">Y = </w:t>
      </w:r>
      <w:r w:rsidRPr="00A35AE0">
        <w:rPr>
          <w:rFonts w:ascii="Book Antiqua" w:eastAsia="Times New Roman" w:hAnsi="Book Antiqua" w:cs="Times New Roman"/>
          <w:b/>
          <w:color w:val="000000"/>
          <w:sz w:val="24"/>
          <w:szCs w:val="24"/>
        </w:rPr>
        <w:t xml:space="preserve">4.179 </w:t>
      </w:r>
      <w:r w:rsidRPr="00A35AE0">
        <w:rPr>
          <w:rFonts w:ascii="Book Antiqua" w:hAnsi="Book Antiqua" w:cs="Times New Roman"/>
          <w:b/>
          <w:sz w:val="24"/>
          <w:szCs w:val="24"/>
        </w:rPr>
        <w:t>+ 0.</w:t>
      </w:r>
      <w:r w:rsidRPr="00A35AE0">
        <w:rPr>
          <w:rFonts w:ascii="Book Antiqua" w:eastAsia="Times New Roman" w:hAnsi="Book Antiqua" w:cs="Times New Roman"/>
          <w:b/>
          <w:color w:val="000000"/>
          <w:sz w:val="24"/>
          <w:szCs w:val="24"/>
        </w:rPr>
        <w:t xml:space="preserve">481 </w:t>
      </w:r>
      <w:r w:rsidRPr="00A35AE0">
        <w:rPr>
          <w:rFonts w:ascii="Book Antiqua" w:hAnsi="Book Antiqua" w:cs="Times New Roman"/>
          <w:b/>
          <w:sz w:val="24"/>
          <w:szCs w:val="24"/>
        </w:rPr>
        <w:t>X1 + 0.236 X2 + 0,117 X3</w:t>
      </w:r>
    </w:p>
    <w:p w:rsidR="00245CE8" w:rsidRPr="00A35AE0" w:rsidRDefault="00245CE8" w:rsidP="00245CE8">
      <w:pPr>
        <w:spacing w:after="0" w:line="240" w:lineRule="auto"/>
        <w:rPr>
          <w:rFonts w:ascii="Book Antiqua" w:hAnsi="Book Antiqua" w:cs="Times New Roman"/>
          <w:sz w:val="24"/>
          <w:szCs w:val="24"/>
        </w:rPr>
      </w:pPr>
      <w:r w:rsidRPr="00A35AE0">
        <w:rPr>
          <w:rFonts w:ascii="Book Antiqua" w:hAnsi="Book Antiqua" w:cs="Times New Roman"/>
          <w:sz w:val="24"/>
          <w:szCs w:val="24"/>
        </w:rPr>
        <w:t xml:space="preserve">Keterangan: </w:t>
      </w:r>
    </w:p>
    <w:p w:rsidR="00245CE8" w:rsidRPr="00A35AE0" w:rsidRDefault="00245CE8" w:rsidP="00245CE8">
      <w:pPr>
        <w:spacing w:after="0" w:line="240" w:lineRule="auto"/>
        <w:rPr>
          <w:rFonts w:ascii="Book Antiqua" w:hAnsi="Book Antiqua" w:cs="Times New Roman"/>
          <w:sz w:val="24"/>
          <w:szCs w:val="24"/>
        </w:rPr>
      </w:pPr>
      <w:r w:rsidRPr="00A35AE0">
        <w:rPr>
          <w:rFonts w:ascii="Book Antiqua" w:hAnsi="Book Antiqua" w:cs="Times New Roman"/>
          <w:sz w:val="24"/>
          <w:szCs w:val="24"/>
        </w:rPr>
        <w:t>Y = Manajemen Keuangan Pribadi Mahasiswa di Kabupaten Sinjai</w:t>
      </w:r>
    </w:p>
    <w:p w:rsidR="00245CE8" w:rsidRPr="00A35AE0" w:rsidRDefault="00245CE8" w:rsidP="00245CE8">
      <w:pPr>
        <w:spacing w:after="0" w:line="240" w:lineRule="auto"/>
        <w:rPr>
          <w:rFonts w:ascii="Book Antiqua" w:hAnsi="Book Antiqua" w:cs="Times New Roman"/>
          <w:sz w:val="24"/>
          <w:szCs w:val="24"/>
        </w:rPr>
      </w:pPr>
      <w:r w:rsidRPr="00A35AE0">
        <w:rPr>
          <w:rFonts w:ascii="Book Antiqua" w:hAnsi="Book Antiqua" w:cs="Times New Roman"/>
          <w:sz w:val="24"/>
          <w:szCs w:val="24"/>
        </w:rPr>
        <w:t xml:space="preserve">X1 =  </w:t>
      </w:r>
      <w:r w:rsidRPr="00A35AE0">
        <w:rPr>
          <w:rFonts w:ascii="Book Antiqua" w:hAnsi="Book Antiqua" w:cs="Times New Roman"/>
          <w:color w:val="000000"/>
          <w:sz w:val="24"/>
          <w:szCs w:val="24"/>
        </w:rPr>
        <w:t>Sosial Ekonomi Orang Tua</w:t>
      </w:r>
    </w:p>
    <w:p w:rsidR="00245CE8" w:rsidRPr="00A35AE0" w:rsidRDefault="00245CE8" w:rsidP="00245CE8">
      <w:pPr>
        <w:spacing w:after="0" w:line="240" w:lineRule="auto"/>
        <w:rPr>
          <w:rFonts w:ascii="Book Antiqua" w:hAnsi="Book Antiqua" w:cs="Times New Roman"/>
          <w:color w:val="000000"/>
          <w:sz w:val="24"/>
          <w:szCs w:val="24"/>
        </w:rPr>
      </w:pPr>
      <w:r w:rsidRPr="00A35AE0">
        <w:rPr>
          <w:rFonts w:ascii="Book Antiqua" w:hAnsi="Book Antiqua" w:cs="Times New Roman"/>
          <w:sz w:val="24"/>
          <w:szCs w:val="24"/>
        </w:rPr>
        <w:t xml:space="preserve">X2  = </w:t>
      </w:r>
      <w:r w:rsidRPr="00A35AE0">
        <w:rPr>
          <w:rFonts w:ascii="Book Antiqua" w:hAnsi="Book Antiqua" w:cs="Times New Roman"/>
          <w:color w:val="000000"/>
          <w:sz w:val="24"/>
          <w:szCs w:val="24"/>
        </w:rPr>
        <w:t>Perilaku Keuangan Dikeluarga</w:t>
      </w:r>
    </w:p>
    <w:p w:rsidR="00245CE8" w:rsidRPr="00A35AE0" w:rsidRDefault="00245CE8" w:rsidP="00245CE8">
      <w:pPr>
        <w:spacing w:after="0" w:line="240" w:lineRule="auto"/>
        <w:rPr>
          <w:rFonts w:ascii="Book Antiqua" w:hAnsi="Book Antiqua" w:cs="Times New Roman"/>
          <w:color w:val="000000"/>
          <w:sz w:val="24"/>
          <w:szCs w:val="24"/>
        </w:rPr>
      </w:pPr>
      <w:r w:rsidRPr="00A35AE0">
        <w:rPr>
          <w:rFonts w:ascii="Book Antiqua" w:hAnsi="Book Antiqua" w:cs="Times New Roman"/>
          <w:sz w:val="24"/>
          <w:szCs w:val="24"/>
        </w:rPr>
        <w:t xml:space="preserve">X3 = </w:t>
      </w:r>
      <w:r w:rsidRPr="00A35AE0">
        <w:rPr>
          <w:rFonts w:ascii="Book Antiqua" w:hAnsi="Book Antiqua" w:cs="Times New Roman"/>
          <w:color w:val="000000"/>
          <w:sz w:val="24"/>
          <w:szCs w:val="24"/>
        </w:rPr>
        <w:t>Kontrol Diri</w:t>
      </w:r>
    </w:p>
    <w:p w:rsidR="00245CE8" w:rsidRPr="00A35AE0" w:rsidRDefault="00245CE8" w:rsidP="00245CE8">
      <w:pPr>
        <w:spacing w:after="0" w:line="240" w:lineRule="auto"/>
        <w:ind w:firstLine="720"/>
        <w:jc w:val="both"/>
        <w:rPr>
          <w:rFonts w:ascii="Book Antiqua" w:hAnsi="Book Antiqua" w:cs="Times New Roman"/>
          <w:sz w:val="24"/>
          <w:szCs w:val="24"/>
        </w:rPr>
      </w:pPr>
      <w:r w:rsidRPr="00A35AE0">
        <w:rPr>
          <w:rFonts w:ascii="Book Antiqua" w:hAnsi="Book Antiqua" w:cs="Times New Roman"/>
          <w:sz w:val="24"/>
          <w:szCs w:val="24"/>
        </w:rPr>
        <w:t xml:space="preserve">Hasil dari analisis tersebut dapat diinterprestasikan sebagai berikut : </w:t>
      </w:r>
    </w:p>
    <w:p w:rsidR="00245CE8" w:rsidRPr="00A35AE0" w:rsidRDefault="00245CE8" w:rsidP="00245CE8">
      <w:pPr>
        <w:pStyle w:val="ListParagraph"/>
        <w:numPr>
          <w:ilvl w:val="0"/>
          <w:numId w:val="33"/>
        </w:numPr>
        <w:spacing w:after="0" w:line="240" w:lineRule="auto"/>
        <w:ind w:left="360"/>
        <w:jc w:val="both"/>
        <w:rPr>
          <w:rFonts w:ascii="Book Antiqua" w:eastAsia="Times New Roman" w:hAnsi="Book Antiqua" w:cs="Times New Roman"/>
          <w:color w:val="000000"/>
          <w:sz w:val="24"/>
          <w:szCs w:val="24"/>
        </w:rPr>
      </w:pPr>
      <w:r w:rsidRPr="00A35AE0">
        <w:rPr>
          <w:rFonts w:ascii="Book Antiqua" w:hAnsi="Book Antiqua" w:cs="Times New Roman"/>
          <w:sz w:val="24"/>
          <w:szCs w:val="24"/>
        </w:rPr>
        <w:t xml:space="preserve">Nilai konstanta persamaan diatas sebesar </w:t>
      </w:r>
      <w:r w:rsidRPr="00A35AE0">
        <w:rPr>
          <w:rFonts w:ascii="Book Antiqua" w:eastAsia="Times New Roman" w:hAnsi="Book Antiqua" w:cs="Times New Roman"/>
          <w:color w:val="000000"/>
          <w:sz w:val="24"/>
          <w:szCs w:val="24"/>
        </w:rPr>
        <w:t xml:space="preserve">4.179 </w:t>
      </w:r>
      <w:r w:rsidRPr="00A35AE0">
        <w:rPr>
          <w:rFonts w:ascii="Book Antiqua" w:hAnsi="Book Antiqua" w:cs="Times New Roman"/>
          <w:sz w:val="24"/>
          <w:szCs w:val="24"/>
        </w:rPr>
        <w:t>angka tersebut menunjukkan bahwa jika X1 (</w:t>
      </w:r>
      <w:r w:rsidRPr="00A35AE0">
        <w:rPr>
          <w:rFonts w:ascii="Book Antiqua" w:hAnsi="Book Antiqua" w:cs="Times New Roman"/>
          <w:color w:val="000000"/>
          <w:sz w:val="24"/>
          <w:szCs w:val="24"/>
        </w:rPr>
        <w:t>Sosial Ekonomi Orang Tua</w:t>
      </w:r>
      <w:r w:rsidRPr="00A35AE0">
        <w:rPr>
          <w:rFonts w:ascii="Book Antiqua" w:hAnsi="Book Antiqua" w:cs="Times New Roman"/>
          <w:sz w:val="24"/>
          <w:szCs w:val="24"/>
        </w:rPr>
        <w:t>), X2 (</w:t>
      </w:r>
      <w:r w:rsidRPr="00A35AE0">
        <w:rPr>
          <w:rFonts w:ascii="Book Antiqua" w:hAnsi="Book Antiqua" w:cs="Times New Roman"/>
          <w:color w:val="000000"/>
          <w:sz w:val="24"/>
          <w:szCs w:val="24"/>
        </w:rPr>
        <w:t>Perilaku Keuangan Dikeluarga</w:t>
      </w:r>
      <w:r w:rsidRPr="00A35AE0">
        <w:rPr>
          <w:rFonts w:ascii="Book Antiqua" w:hAnsi="Book Antiqua" w:cs="Times New Roman"/>
          <w:sz w:val="24"/>
          <w:szCs w:val="24"/>
        </w:rPr>
        <w:t>) dan X3</w:t>
      </w:r>
      <w:r w:rsidRPr="00A35AE0">
        <w:rPr>
          <w:rFonts w:ascii="Book Antiqua" w:hAnsi="Book Antiqua" w:cs="Times New Roman"/>
          <w:color w:val="000000"/>
          <w:sz w:val="24"/>
          <w:szCs w:val="24"/>
        </w:rPr>
        <w:t xml:space="preserve"> (Kontrol Diri)</w:t>
      </w:r>
      <w:r w:rsidRPr="00A35AE0">
        <w:rPr>
          <w:rFonts w:ascii="Book Antiqua" w:hAnsi="Book Antiqua" w:cs="Times New Roman"/>
          <w:sz w:val="24"/>
          <w:szCs w:val="24"/>
        </w:rPr>
        <w:t xml:space="preserve"> konstan atau X=0, maka manajemen keuangan pribadi sebesar </w:t>
      </w:r>
      <w:r w:rsidRPr="00A35AE0">
        <w:rPr>
          <w:rFonts w:ascii="Book Antiqua" w:eastAsia="Times New Roman" w:hAnsi="Book Antiqua" w:cs="Times New Roman"/>
          <w:color w:val="000000"/>
          <w:sz w:val="24"/>
          <w:szCs w:val="24"/>
        </w:rPr>
        <w:t>4.179.</w:t>
      </w:r>
    </w:p>
    <w:p w:rsidR="00245CE8" w:rsidRPr="00A35AE0" w:rsidRDefault="00245CE8" w:rsidP="00245CE8">
      <w:pPr>
        <w:pStyle w:val="ListParagraph"/>
        <w:numPr>
          <w:ilvl w:val="0"/>
          <w:numId w:val="33"/>
        </w:numPr>
        <w:spacing w:after="200" w:line="240" w:lineRule="auto"/>
        <w:ind w:left="360"/>
        <w:jc w:val="both"/>
        <w:rPr>
          <w:rFonts w:ascii="Book Antiqua" w:eastAsia="Times New Roman" w:hAnsi="Book Antiqua" w:cs="Times New Roman"/>
          <w:color w:val="000000"/>
          <w:sz w:val="24"/>
          <w:szCs w:val="24"/>
        </w:rPr>
      </w:pPr>
      <w:r w:rsidRPr="00A35AE0">
        <w:rPr>
          <w:rFonts w:ascii="Book Antiqua" w:hAnsi="Book Antiqua" w:cs="Times New Roman"/>
          <w:sz w:val="24"/>
          <w:szCs w:val="24"/>
        </w:rPr>
        <w:t>X1 (</w:t>
      </w:r>
      <w:r w:rsidRPr="00A35AE0">
        <w:rPr>
          <w:rFonts w:ascii="Book Antiqua" w:hAnsi="Book Antiqua" w:cs="Times New Roman"/>
          <w:color w:val="000000"/>
          <w:sz w:val="24"/>
          <w:szCs w:val="24"/>
        </w:rPr>
        <w:t>Sosial Ekonomi Orang Tua</w:t>
      </w:r>
      <w:r w:rsidRPr="00A35AE0">
        <w:rPr>
          <w:rFonts w:ascii="Book Antiqua" w:hAnsi="Book Antiqua" w:cs="Times New Roman"/>
          <w:sz w:val="24"/>
          <w:szCs w:val="24"/>
        </w:rPr>
        <w:t xml:space="preserve">) menunjukkan nilai koefisien sebesar </w:t>
      </w:r>
    </w:p>
    <w:p w:rsidR="00245CE8" w:rsidRPr="00A35AE0" w:rsidRDefault="00245CE8" w:rsidP="00245CE8">
      <w:pPr>
        <w:pStyle w:val="ListParagraph"/>
        <w:spacing w:line="240" w:lineRule="auto"/>
        <w:ind w:left="360"/>
        <w:jc w:val="both"/>
        <w:rPr>
          <w:rFonts w:ascii="Book Antiqua" w:eastAsia="Times New Roman" w:hAnsi="Book Antiqua" w:cs="Times New Roman"/>
          <w:color w:val="000000"/>
          <w:sz w:val="24"/>
          <w:szCs w:val="24"/>
        </w:rPr>
      </w:pPr>
      <w:r w:rsidRPr="00A35AE0">
        <w:rPr>
          <w:rFonts w:ascii="Book Antiqua" w:hAnsi="Book Antiqua" w:cs="Times New Roman"/>
          <w:sz w:val="24"/>
          <w:szCs w:val="24"/>
        </w:rPr>
        <w:t>(0.</w:t>
      </w:r>
      <w:r w:rsidRPr="00A35AE0">
        <w:rPr>
          <w:rFonts w:ascii="Book Antiqua" w:eastAsia="Times New Roman" w:hAnsi="Book Antiqua" w:cs="Times New Roman"/>
          <w:color w:val="000000"/>
          <w:sz w:val="24"/>
          <w:szCs w:val="24"/>
        </w:rPr>
        <w:t>481</w:t>
      </w:r>
      <w:r w:rsidRPr="00A35AE0">
        <w:rPr>
          <w:rFonts w:ascii="Book Antiqua" w:hAnsi="Book Antiqua" w:cs="Times New Roman"/>
          <w:sz w:val="24"/>
          <w:szCs w:val="24"/>
        </w:rPr>
        <w:t xml:space="preserve">). Hal ini berarti bahwa jika terjadi kenaikan </w:t>
      </w:r>
      <w:r w:rsidRPr="00A35AE0">
        <w:rPr>
          <w:rFonts w:ascii="Book Antiqua" w:hAnsi="Book Antiqua" w:cs="Times New Roman"/>
          <w:color w:val="000000"/>
          <w:sz w:val="24"/>
          <w:szCs w:val="24"/>
        </w:rPr>
        <w:t>sosial ekonomi orang tua</w:t>
      </w:r>
      <w:r w:rsidRPr="00A35AE0">
        <w:rPr>
          <w:rFonts w:ascii="Book Antiqua" w:hAnsi="Book Antiqua" w:cs="Times New Roman"/>
          <w:sz w:val="24"/>
          <w:szCs w:val="24"/>
        </w:rPr>
        <w:t xml:space="preserve"> sebesar 1% terhadap mahasiswa maka manajemen keuangan pribadi juga akan mengalami kenaikan sebesar variabel pengalinya 0.</w:t>
      </w:r>
      <w:r w:rsidRPr="00A35AE0">
        <w:rPr>
          <w:rFonts w:ascii="Book Antiqua" w:eastAsia="Times New Roman" w:hAnsi="Book Antiqua" w:cs="Times New Roman"/>
          <w:color w:val="000000"/>
          <w:sz w:val="24"/>
          <w:szCs w:val="24"/>
        </w:rPr>
        <w:t xml:space="preserve">481 </w:t>
      </w:r>
      <w:r w:rsidRPr="00A35AE0">
        <w:rPr>
          <w:rFonts w:ascii="Book Antiqua" w:hAnsi="Book Antiqua" w:cs="Times New Roman"/>
          <w:sz w:val="24"/>
          <w:szCs w:val="24"/>
        </w:rPr>
        <w:t xml:space="preserve">dengan asumsi variabel independen yang lain dianggap konstan. </w:t>
      </w:r>
    </w:p>
    <w:p w:rsidR="00245CE8" w:rsidRPr="00A35AE0" w:rsidRDefault="00245CE8" w:rsidP="00245CE8">
      <w:pPr>
        <w:pStyle w:val="ListParagraph"/>
        <w:numPr>
          <w:ilvl w:val="0"/>
          <w:numId w:val="33"/>
        </w:numPr>
        <w:spacing w:after="200" w:line="240" w:lineRule="auto"/>
        <w:ind w:left="360"/>
        <w:jc w:val="both"/>
        <w:rPr>
          <w:rFonts w:ascii="Book Antiqua" w:eastAsia="Times New Roman" w:hAnsi="Book Antiqua" w:cs="Times New Roman"/>
          <w:color w:val="000000"/>
          <w:sz w:val="24"/>
          <w:szCs w:val="24"/>
        </w:rPr>
      </w:pPr>
      <w:r w:rsidRPr="00A35AE0">
        <w:rPr>
          <w:rFonts w:ascii="Book Antiqua" w:hAnsi="Book Antiqua" w:cs="Times New Roman"/>
          <w:sz w:val="24"/>
          <w:szCs w:val="24"/>
        </w:rPr>
        <w:t>X2 (</w:t>
      </w:r>
      <w:r w:rsidRPr="00A35AE0">
        <w:rPr>
          <w:rFonts w:ascii="Book Antiqua" w:hAnsi="Book Antiqua" w:cs="Times New Roman"/>
          <w:color w:val="000000"/>
          <w:sz w:val="24"/>
          <w:szCs w:val="24"/>
        </w:rPr>
        <w:t>Perilaku Keuangan Dikeluarga</w:t>
      </w:r>
      <w:r w:rsidRPr="00A35AE0">
        <w:rPr>
          <w:rFonts w:ascii="Book Antiqua" w:hAnsi="Book Antiqua" w:cs="Times New Roman"/>
          <w:sz w:val="24"/>
          <w:szCs w:val="24"/>
        </w:rPr>
        <w:t xml:space="preserve">) menunjukkan nilai koefisien sebesar (0.236). Hal ini berarti bahwa jika terjadi kenaikan faktor </w:t>
      </w:r>
      <w:r w:rsidRPr="00A35AE0">
        <w:rPr>
          <w:rFonts w:ascii="Book Antiqua" w:hAnsi="Book Antiqua" w:cs="Times New Roman"/>
          <w:color w:val="000000"/>
          <w:sz w:val="24"/>
          <w:szCs w:val="24"/>
        </w:rPr>
        <w:t>perilaku keuangan dikeluarga</w:t>
      </w:r>
      <w:r w:rsidRPr="00A35AE0">
        <w:rPr>
          <w:rFonts w:ascii="Book Antiqua" w:hAnsi="Book Antiqua" w:cs="Times New Roman"/>
          <w:sz w:val="24"/>
          <w:szCs w:val="24"/>
        </w:rPr>
        <w:t xml:space="preserve"> </w:t>
      </w:r>
      <w:r w:rsidRPr="00A35AE0">
        <w:rPr>
          <w:rFonts w:ascii="Book Antiqua" w:hAnsi="Book Antiqua" w:cs="Times New Roman"/>
          <w:sz w:val="24"/>
          <w:szCs w:val="24"/>
        </w:rPr>
        <w:lastRenderedPageBreak/>
        <w:t>sebesar sebesar 1% terhadap mahasiswa maka manajemen keuangan pribadi juga akan mengalami kenaikan sebesar variabel pengalinya 0.236 dengan asumsi variabel independen yang lain dinaggap konstan.</w:t>
      </w:r>
      <w:r w:rsidRPr="00A35AE0">
        <w:rPr>
          <w:rFonts w:ascii="Book Antiqua" w:hAnsi="Book Antiqua" w:cs="Times New Roman"/>
          <w:color w:val="000000"/>
          <w:sz w:val="24"/>
          <w:szCs w:val="24"/>
        </w:rPr>
        <w:t xml:space="preserve"> </w:t>
      </w:r>
    </w:p>
    <w:p w:rsidR="00245CE8" w:rsidRPr="00A35AE0" w:rsidRDefault="00245CE8" w:rsidP="00245CE8">
      <w:pPr>
        <w:pStyle w:val="ListParagraph"/>
        <w:numPr>
          <w:ilvl w:val="0"/>
          <w:numId w:val="33"/>
        </w:numPr>
        <w:spacing w:after="0" w:line="240" w:lineRule="auto"/>
        <w:ind w:left="360"/>
        <w:jc w:val="both"/>
        <w:rPr>
          <w:rFonts w:ascii="Book Antiqua" w:eastAsia="Times New Roman" w:hAnsi="Book Antiqua" w:cs="Times New Roman"/>
          <w:color w:val="000000"/>
          <w:sz w:val="24"/>
          <w:szCs w:val="24"/>
        </w:rPr>
      </w:pPr>
      <w:r w:rsidRPr="00A35AE0">
        <w:rPr>
          <w:rFonts w:ascii="Book Antiqua" w:hAnsi="Book Antiqua" w:cs="Times New Roman"/>
          <w:sz w:val="24"/>
          <w:szCs w:val="24"/>
        </w:rPr>
        <w:t>X3 (</w:t>
      </w:r>
      <w:r w:rsidRPr="00A35AE0">
        <w:rPr>
          <w:rFonts w:ascii="Book Antiqua" w:hAnsi="Book Antiqua" w:cs="Times New Roman"/>
          <w:color w:val="000000"/>
          <w:sz w:val="24"/>
          <w:szCs w:val="24"/>
        </w:rPr>
        <w:t xml:space="preserve">Kontrol Diri) </w:t>
      </w:r>
      <w:r w:rsidRPr="00A35AE0">
        <w:rPr>
          <w:rFonts w:ascii="Book Antiqua" w:hAnsi="Book Antiqua" w:cs="Times New Roman"/>
          <w:sz w:val="24"/>
          <w:szCs w:val="24"/>
        </w:rPr>
        <w:t xml:space="preserve">menunjukkan nilai koefisien sebesar (0,117). Hal ini berarti bahwa jika terjadi kenaikan faktor </w:t>
      </w:r>
      <w:r w:rsidRPr="00A35AE0">
        <w:rPr>
          <w:rFonts w:ascii="Book Antiqua" w:hAnsi="Book Antiqua" w:cs="Times New Roman"/>
          <w:color w:val="000000"/>
          <w:sz w:val="24"/>
          <w:szCs w:val="24"/>
        </w:rPr>
        <w:t xml:space="preserve">kontrol diri </w:t>
      </w:r>
      <w:r w:rsidRPr="00A35AE0">
        <w:rPr>
          <w:rFonts w:ascii="Book Antiqua" w:hAnsi="Book Antiqua" w:cs="Times New Roman"/>
          <w:sz w:val="24"/>
          <w:szCs w:val="24"/>
        </w:rPr>
        <w:t>sebesar sebesar 1% terhadap mahasiswa maka manajemen keuangan pribadi juga akan mengalami kenaikan sebesar variabel pengalinya 0,117 dengan asumsi variabel independen yang lain dinaggap konstan.</w:t>
      </w:r>
      <w:r w:rsidRPr="00A35AE0">
        <w:rPr>
          <w:rFonts w:ascii="Book Antiqua" w:hAnsi="Book Antiqua" w:cs="Times New Roman"/>
          <w:color w:val="000000"/>
          <w:sz w:val="24"/>
          <w:szCs w:val="24"/>
        </w:rPr>
        <w:t xml:space="preserve"> </w:t>
      </w:r>
    </w:p>
    <w:p w:rsidR="00245CE8" w:rsidRPr="00A35AE0" w:rsidRDefault="00245CE8" w:rsidP="00245CE8">
      <w:pPr>
        <w:spacing w:after="0" w:line="240" w:lineRule="auto"/>
        <w:ind w:firstLine="720"/>
        <w:jc w:val="both"/>
        <w:rPr>
          <w:rFonts w:ascii="Book Antiqua" w:hAnsi="Book Antiqua" w:cs="Times New Roman"/>
          <w:sz w:val="24"/>
          <w:szCs w:val="24"/>
        </w:rPr>
      </w:pPr>
      <w:r w:rsidRPr="00A35AE0">
        <w:rPr>
          <w:rFonts w:ascii="Book Antiqua" w:hAnsi="Book Antiqua" w:cs="Times New Roman"/>
          <w:sz w:val="24"/>
          <w:szCs w:val="24"/>
        </w:rPr>
        <w:t xml:space="preserve">Berdasarkan besarnya nilai R Square (R2) adalah 0.593 hal ini berarti 59,3%  variabel manajemen keuangan pribadi mahasiswa dapat dijelaskan dari ketiga variabel </w:t>
      </w:r>
      <w:r w:rsidRPr="00A35AE0">
        <w:rPr>
          <w:rFonts w:ascii="Book Antiqua" w:eastAsia="Calibri" w:hAnsi="Book Antiqua" w:cs="Times New Roman"/>
          <w:sz w:val="24"/>
          <w:szCs w:val="24"/>
        </w:rPr>
        <w:t>sosial ekonomi orang tua, perilaku keuangan dikeluarga dan kontrol diri</w:t>
      </w:r>
      <w:r w:rsidRPr="00A35AE0">
        <w:rPr>
          <w:rFonts w:ascii="Book Antiqua" w:hAnsi="Book Antiqua" w:cs="Times New Roman"/>
          <w:sz w:val="24"/>
          <w:szCs w:val="24"/>
        </w:rPr>
        <w:t xml:space="preserve">, sedangkan sisanya (100% - 59,3% = 40,7 %) dijelaskan oleh variabel-variabel lain diluar variabel dalam penelitian ini seperti pendapatan orang tua dan literasi keuangan. </w:t>
      </w:r>
    </w:p>
    <w:p w:rsidR="00245CE8" w:rsidRPr="00A35AE0" w:rsidRDefault="00245CE8" w:rsidP="00245CE8">
      <w:pPr>
        <w:spacing w:after="0" w:line="240" w:lineRule="auto"/>
        <w:ind w:firstLine="720"/>
        <w:jc w:val="both"/>
        <w:rPr>
          <w:rFonts w:ascii="Book Antiqua" w:hAnsi="Book Antiqua" w:cs="Times New Roman"/>
          <w:sz w:val="24"/>
          <w:szCs w:val="24"/>
        </w:rPr>
      </w:pPr>
      <w:r w:rsidRPr="00A35AE0">
        <w:rPr>
          <w:rFonts w:ascii="Book Antiqua" w:hAnsi="Book Antiqua" w:cs="Times New Roman"/>
          <w:sz w:val="24"/>
          <w:szCs w:val="24"/>
        </w:rPr>
        <w:t>Berdasarkan hasil pengujian hipotesis uji F dan uji t</w:t>
      </w:r>
    </w:p>
    <w:p w:rsidR="00245CE8" w:rsidRPr="00A35AE0" w:rsidRDefault="00245CE8" w:rsidP="00245CE8">
      <w:pPr>
        <w:pStyle w:val="ListParagraph"/>
        <w:numPr>
          <w:ilvl w:val="0"/>
          <w:numId w:val="34"/>
        </w:numPr>
        <w:autoSpaceDE w:val="0"/>
        <w:autoSpaceDN w:val="0"/>
        <w:adjustRightInd w:val="0"/>
        <w:spacing w:after="0" w:line="240" w:lineRule="auto"/>
        <w:ind w:left="360"/>
        <w:jc w:val="both"/>
        <w:rPr>
          <w:rFonts w:ascii="Book Antiqua" w:hAnsi="Book Antiqua" w:cs="Times New Roman"/>
          <w:b/>
          <w:sz w:val="24"/>
          <w:szCs w:val="24"/>
        </w:rPr>
      </w:pPr>
      <w:r w:rsidRPr="00A35AE0">
        <w:rPr>
          <w:rFonts w:ascii="Book Antiqua" w:hAnsi="Book Antiqua" w:cs="Times New Roman"/>
          <w:sz w:val="24"/>
          <w:szCs w:val="24"/>
        </w:rPr>
        <w:t>Dari uji ANOVA atau Uji F didapat nilai F hitung sebesar 30,255</w:t>
      </w:r>
      <w:r w:rsidRPr="00A35AE0">
        <w:rPr>
          <w:rFonts w:ascii="Book Antiqua" w:hAnsi="Book Antiqua" w:cs="Times New Roman"/>
          <w:color w:val="000000"/>
          <w:sz w:val="24"/>
          <w:szCs w:val="24"/>
        </w:rPr>
        <w:t xml:space="preserve"> </w:t>
      </w:r>
      <w:r w:rsidRPr="00A35AE0">
        <w:rPr>
          <w:rFonts w:ascii="Book Antiqua" w:hAnsi="Book Antiqua" w:cs="Times New Roman"/>
          <w:sz w:val="24"/>
          <w:szCs w:val="24"/>
        </w:rPr>
        <w:t xml:space="preserve">nilai ini lebih besar dari F tabel yaitu 2,66 atau Fhitung 30,255 &gt; F tabel 2,66 dengan probabilitas 0.000. Karena nilai probabilitas jauh lebih kecil dari 0.05 maka model regresi dapat digunakan untuk memprediksi manajemen keuangan pribadi mahasiswa atau dapat dikatakan bahwa ketiga variabel bebas </w:t>
      </w:r>
      <w:r w:rsidRPr="00A35AE0">
        <w:rPr>
          <w:rFonts w:ascii="Book Antiqua" w:eastAsia="Calibri" w:hAnsi="Book Antiqua" w:cs="Times New Roman"/>
          <w:sz w:val="24"/>
          <w:szCs w:val="24"/>
        </w:rPr>
        <w:t xml:space="preserve">sosial ekonomi orang tua, perilaku keuangan dikeluarga dan kontrol diri </w:t>
      </w:r>
      <w:r w:rsidRPr="00A35AE0">
        <w:rPr>
          <w:rFonts w:ascii="Book Antiqua" w:hAnsi="Book Antiqua" w:cs="Times New Roman"/>
          <w:sz w:val="24"/>
          <w:szCs w:val="24"/>
        </w:rPr>
        <w:t>berpengaruh terhadap manajemen keuangan pribadi mahasiswa.</w:t>
      </w:r>
    </w:p>
    <w:p w:rsidR="00245CE8" w:rsidRPr="00A35AE0" w:rsidRDefault="00245CE8" w:rsidP="00245CE8">
      <w:pPr>
        <w:pStyle w:val="ListParagraph"/>
        <w:numPr>
          <w:ilvl w:val="0"/>
          <w:numId w:val="34"/>
        </w:numPr>
        <w:autoSpaceDE w:val="0"/>
        <w:autoSpaceDN w:val="0"/>
        <w:adjustRightInd w:val="0"/>
        <w:spacing w:after="0" w:line="240" w:lineRule="auto"/>
        <w:ind w:left="360"/>
        <w:jc w:val="both"/>
        <w:rPr>
          <w:rFonts w:ascii="Book Antiqua" w:hAnsi="Book Antiqua" w:cs="Times New Roman"/>
          <w:b/>
          <w:sz w:val="24"/>
          <w:szCs w:val="24"/>
        </w:rPr>
      </w:pPr>
      <w:r w:rsidRPr="00A35AE0">
        <w:rPr>
          <w:rFonts w:ascii="Book Antiqua" w:hAnsi="Book Antiqua" w:cs="Times New Roman"/>
          <w:sz w:val="24"/>
          <w:szCs w:val="24"/>
        </w:rPr>
        <w:t xml:space="preserve">Variabel sosial ekonomi orang tua menunjukkan nilai t hitung lebih besar dari pada nilai t tabel (6.286&gt;1,654) dengan tingkat signifikan dibawah 0,05 yaitu 0,000, berarti variabel </w:t>
      </w:r>
      <w:r w:rsidRPr="00A35AE0">
        <w:rPr>
          <w:rFonts w:ascii="Book Antiqua" w:eastAsia="Calibri" w:hAnsi="Book Antiqua" w:cs="Times New Roman"/>
          <w:sz w:val="24"/>
          <w:szCs w:val="24"/>
        </w:rPr>
        <w:t>sosial ekonomi orang tua</w:t>
      </w:r>
      <w:r w:rsidRPr="00A35AE0">
        <w:rPr>
          <w:rFonts w:ascii="Book Antiqua" w:eastAsiaTheme="minorEastAsia" w:hAnsi="Book Antiqua" w:cs="Times New Roman"/>
          <w:sz w:val="24"/>
          <w:szCs w:val="24"/>
        </w:rPr>
        <w:t xml:space="preserve"> </w:t>
      </w:r>
      <w:r w:rsidRPr="00A35AE0">
        <w:rPr>
          <w:rFonts w:ascii="Book Antiqua" w:hAnsi="Book Antiqua" w:cs="Times New Roman"/>
          <w:sz w:val="24"/>
          <w:szCs w:val="24"/>
        </w:rPr>
        <w:t>secara parsial berpengaruh    terhadap Manajemen Keuangan Pribadi Mahasiswa.</w:t>
      </w:r>
    </w:p>
    <w:p w:rsidR="00245CE8" w:rsidRPr="00A35AE0" w:rsidRDefault="00245CE8" w:rsidP="00245CE8">
      <w:pPr>
        <w:pStyle w:val="ListParagraph"/>
        <w:numPr>
          <w:ilvl w:val="0"/>
          <w:numId w:val="34"/>
        </w:numPr>
        <w:autoSpaceDE w:val="0"/>
        <w:autoSpaceDN w:val="0"/>
        <w:adjustRightInd w:val="0"/>
        <w:spacing w:after="0" w:line="240" w:lineRule="auto"/>
        <w:ind w:left="360"/>
        <w:jc w:val="both"/>
        <w:rPr>
          <w:rFonts w:ascii="Book Antiqua" w:hAnsi="Book Antiqua" w:cs="Times New Roman"/>
          <w:b/>
          <w:sz w:val="24"/>
          <w:szCs w:val="24"/>
        </w:rPr>
      </w:pPr>
      <w:r w:rsidRPr="00A35AE0">
        <w:rPr>
          <w:rFonts w:ascii="Book Antiqua" w:hAnsi="Book Antiqua" w:cs="Times New Roman"/>
          <w:sz w:val="24"/>
          <w:szCs w:val="24"/>
        </w:rPr>
        <w:t>Variabel perilaku keuangan dikeluarga menunjukkan nilai t hitung variabel lebih besar dari pada nilai t tabel (</w:t>
      </w:r>
      <w:r w:rsidRPr="00A35AE0">
        <w:rPr>
          <w:rFonts w:ascii="Book Antiqua" w:hAnsi="Book Antiqua" w:cs="Times New Roman"/>
          <w:color w:val="000000"/>
          <w:sz w:val="24"/>
          <w:szCs w:val="24"/>
        </w:rPr>
        <w:t>2.375</w:t>
      </w:r>
      <w:r w:rsidRPr="00A35AE0">
        <w:rPr>
          <w:rFonts w:ascii="Book Antiqua" w:hAnsi="Book Antiqua" w:cs="Times New Roman"/>
          <w:sz w:val="24"/>
          <w:szCs w:val="24"/>
        </w:rPr>
        <w:t>&gt;1,654) tingkat signifikan dibawah 0,1 yaitu 0,019</w:t>
      </w:r>
      <w:r w:rsidRPr="00A35AE0">
        <w:rPr>
          <w:rFonts w:ascii="Book Antiqua" w:hAnsi="Book Antiqua" w:cs="Times New Roman"/>
          <w:b/>
          <w:sz w:val="24"/>
          <w:szCs w:val="24"/>
        </w:rPr>
        <w:t xml:space="preserve">, </w:t>
      </w:r>
      <w:r w:rsidRPr="00A35AE0">
        <w:rPr>
          <w:rFonts w:ascii="Book Antiqua" w:hAnsi="Book Antiqua" w:cs="Times New Roman"/>
          <w:sz w:val="24"/>
          <w:szCs w:val="24"/>
        </w:rPr>
        <w:t xml:space="preserve">berarti variabel </w:t>
      </w:r>
      <w:r w:rsidRPr="00A35AE0">
        <w:rPr>
          <w:rFonts w:ascii="Book Antiqua" w:eastAsia="Calibri" w:hAnsi="Book Antiqua" w:cs="Times New Roman"/>
          <w:sz w:val="24"/>
          <w:szCs w:val="24"/>
        </w:rPr>
        <w:t>perilaku keuangan dikeluarga</w:t>
      </w:r>
      <w:r w:rsidRPr="00A35AE0">
        <w:rPr>
          <w:rFonts w:ascii="Book Antiqua" w:hAnsi="Book Antiqua" w:cs="Times New Roman"/>
          <w:sz w:val="24"/>
          <w:szCs w:val="24"/>
        </w:rPr>
        <w:t xml:space="preserve"> secara parsial berpengaruh terhadap Manajemen Keuangan Pribadi Mahasiswa.</w:t>
      </w:r>
    </w:p>
    <w:p w:rsidR="00245CE8" w:rsidRPr="00A35AE0" w:rsidRDefault="00245CE8" w:rsidP="00245CE8">
      <w:pPr>
        <w:pStyle w:val="ListParagraph"/>
        <w:numPr>
          <w:ilvl w:val="0"/>
          <w:numId w:val="34"/>
        </w:numPr>
        <w:autoSpaceDE w:val="0"/>
        <w:autoSpaceDN w:val="0"/>
        <w:adjustRightInd w:val="0"/>
        <w:spacing w:after="0" w:line="240" w:lineRule="auto"/>
        <w:ind w:left="360"/>
        <w:jc w:val="both"/>
        <w:rPr>
          <w:rFonts w:ascii="Book Antiqua" w:hAnsi="Book Antiqua" w:cs="Times New Roman"/>
          <w:b/>
          <w:sz w:val="24"/>
          <w:szCs w:val="24"/>
        </w:rPr>
      </w:pPr>
      <w:r w:rsidRPr="00A35AE0">
        <w:rPr>
          <w:rFonts w:ascii="Book Antiqua" w:hAnsi="Book Antiqua" w:cs="Times New Roman"/>
          <w:sz w:val="24"/>
          <w:szCs w:val="24"/>
        </w:rPr>
        <w:t>Variabel kontrol diri menunjukkan nilai t hitung variabel lebih besar dari pada nilai t tabel (</w:t>
      </w:r>
      <w:r w:rsidRPr="00A35AE0">
        <w:rPr>
          <w:rFonts w:ascii="Book Antiqua" w:hAnsi="Book Antiqua" w:cs="Times New Roman"/>
          <w:color w:val="000000"/>
          <w:sz w:val="24"/>
          <w:szCs w:val="24"/>
        </w:rPr>
        <w:t>1.774</w:t>
      </w:r>
      <w:r w:rsidRPr="00A35AE0">
        <w:rPr>
          <w:rFonts w:ascii="Book Antiqua" w:hAnsi="Book Antiqua" w:cs="Times New Roman"/>
          <w:sz w:val="24"/>
          <w:szCs w:val="24"/>
        </w:rPr>
        <w:t xml:space="preserve">&gt;1,654) dengan tingkat signifikan dibawah 0,1 yaitu 0,078, berarti variabel </w:t>
      </w:r>
      <w:r w:rsidRPr="00A35AE0">
        <w:rPr>
          <w:rFonts w:ascii="Book Antiqua" w:eastAsia="Calibri" w:hAnsi="Book Antiqua" w:cs="Times New Roman"/>
          <w:sz w:val="24"/>
          <w:szCs w:val="24"/>
        </w:rPr>
        <w:t>kontrol diri</w:t>
      </w:r>
      <w:r w:rsidRPr="00A35AE0">
        <w:rPr>
          <w:rFonts w:ascii="Book Antiqua" w:hAnsi="Book Antiqua" w:cs="Times New Roman"/>
          <w:sz w:val="24"/>
          <w:szCs w:val="24"/>
        </w:rPr>
        <w:t xml:space="preserve"> secara parsial berpengaruh terhadap Manajemen Keuangan Pribadi Mahasiswa.</w:t>
      </w:r>
    </w:p>
    <w:p w:rsidR="00FB6C13" w:rsidRDefault="00FB6C13" w:rsidP="00FB6C13">
      <w:pPr>
        <w:ind w:firstLine="709"/>
        <w:jc w:val="both"/>
        <w:rPr>
          <w:rFonts w:ascii="Book Antiqua" w:eastAsia="Times New Roman" w:hAnsi="Book Antiqua" w:cs="Times New Roman"/>
          <w:sz w:val="24"/>
          <w:szCs w:val="24"/>
          <w:lang w:val="en-US"/>
        </w:rPr>
      </w:pPr>
    </w:p>
    <w:p w:rsidR="00245CE8" w:rsidRDefault="00245CE8" w:rsidP="00FB6C13">
      <w:pPr>
        <w:ind w:firstLine="709"/>
        <w:jc w:val="both"/>
        <w:rPr>
          <w:rFonts w:ascii="Book Antiqua" w:eastAsia="Times New Roman" w:hAnsi="Book Antiqua" w:cs="Times New Roman"/>
          <w:sz w:val="24"/>
          <w:szCs w:val="24"/>
          <w:lang w:val="en-US"/>
        </w:rPr>
      </w:pPr>
    </w:p>
    <w:p w:rsidR="00245CE8" w:rsidRPr="00163B4D" w:rsidRDefault="00245CE8" w:rsidP="00FB6C13">
      <w:pPr>
        <w:ind w:firstLine="709"/>
        <w:jc w:val="both"/>
        <w:rPr>
          <w:rFonts w:ascii="Book Antiqua" w:eastAsia="Times New Roman" w:hAnsi="Book Antiqua" w:cs="Times New Roman"/>
          <w:sz w:val="24"/>
          <w:szCs w:val="24"/>
          <w:lang w:val="en-US"/>
        </w:rPr>
      </w:pPr>
    </w:p>
    <w:p w:rsidR="00FB6C13" w:rsidRPr="00163B4D" w:rsidRDefault="00FB6C13" w:rsidP="00FB6C13">
      <w:pPr>
        <w:jc w:val="both"/>
        <w:rPr>
          <w:rFonts w:ascii="Book Antiqua" w:eastAsia="Times New Roman" w:hAnsi="Book Antiqua" w:cs="Times New Roman"/>
          <w:b/>
          <w:sz w:val="24"/>
          <w:szCs w:val="24"/>
          <w:lang w:val="en-US"/>
        </w:rPr>
      </w:pPr>
      <w:r w:rsidRPr="00163B4D">
        <w:rPr>
          <w:rFonts w:ascii="Book Antiqua" w:eastAsia="Times New Roman" w:hAnsi="Book Antiqua" w:cs="Times New Roman"/>
          <w:b/>
          <w:sz w:val="24"/>
          <w:szCs w:val="24"/>
          <w:lang w:val="en-US"/>
        </w:rPr>
        <w:lastRenderedPageBreak/>
        <w:t>KESIMPULAN</w:t>
      </w:r>
    </w:p>
    <w:p w:rsidR="00245CE8" w:rsidRPr="00A35AE0" w:rsidRDefault="00245CE8" w:rsidP="00245CE8">
      <w:pPr>
        <w:pStyle w:val="ListParagraph"/>
        <w:autoSpaceDE w:val="0"/>
        <w:autoSpaceDN w:val="0"/>
        <w:adjustRightInd w:val="0"/>
        <w:spacing w:after="0" w:line="240" w:lineRule="auto"/>
        <w:ind w:left="0" w:firstLine="720"/>
        <w:jc w:val="both"/>
        <w:rPr>
          <w:rFonts w:ascii="Book Antiqua" w:hAnsi="Book Antiqua" w:cs="Times New Roman"/>
          <w:sz w:val="24"/>
          <w:szCs w:val="24"/>
        </w:rPr>
      </w:pPr>
      <w:r w:rsidRPr="00A35AE0">
        <w:rPr>
          <w:rFonts w:ascii="Book Antiqua" w:hAnsi="Book Antiqua" w:cs="Times New Roman"/>
          <w:sz w:val="24"/>
          <w:szCs w:val="24"/>
        </w:rPr>
        <w:t xml:space="preserve">Berdasarkan hasil penelitian yang telah dilakukan maka dapat ditarik kesimpulan sebagai berikut: </w:t>
      </w:r>
    </w:p>
    <w:p w:rsidR="00245CE8" w:rsidRPr="00A35AE0" w:rsidRDefault="00245CE8" w:rsidP="00245CE8">
      <w:pPr>
        <w:pStyle w:val="ListParagraph"/>
        <w:numPr>
          <w:ilvl w:val="0"/>
          <w:numId w:val="35"/>
        </w:numPr>
        <w:spacing w:after="0" w:line="240" w:lineRule="auto"/>
        <w:ind w:left="360"/>
        <w:jc w:val="both"/>
        <w:rPr>
          <w:rFonts w:ascii="Book Antiqua" w:hAnsi="Book Antiqua" w:cs="Times New Roman"/>
          <w:b/>
          <w:iCs/>
          <w:sz w:val="24"/>
          <w:szCs w:val="24"/>
          <w:lang w:eastAsia="id-ID"/>
        </w:rPr>
      </w:pPr>
      <w:r w:rsidRPr="00A35AE0">
        <w:rPr>
          <w:rFonts w:ascii="Book Antiqua" w:hAnsi="Book Antiqua" w:cs="Times New Roman"/>
          <w:color w:val="000000"/>
          <w:sz w:val="24"/>
          <w:szCs w:val="24"/>
        </w:rPr>
        <w:t>Sosial ekonomi orang tua</w:t>
      </w:r>
      <w:r w:rsidRPr="00A35AE0">
        <w:rPr>
          <w:rFonts w:ascii="Book Antiqua" w:eastAsiaTheme="minorEastAsia" w:hAnsi="Book Antiqua" w:cs="Times New Roman"/>
          <w:color w:val="000000"/>
          <w:sz w:val="24"/>
          <w:szCs w:val="24"/>
        </w:rPr>
        <w:t>,</w:t>
      </w:r>
      <w:r w:rsidRPr="00A35AE0">
        <w:rPr>
          <w:rFonts w:ascii="Book Antiqua" w:eastAsiaTheme="minorEastAsia" w:hAnsi="Book Antiqua" w:cs="Times New Roman"/>
          <w:sz w:val="24"/>
          <w:szCs w:val="24"/>
        </w:rPr>
        <w:t xml:space="preserve"> </w:t>
      </w:r>
      <w:r w:rsidRPr="00A35AE0">
        <w:rPr>
          <w:rFonts w:ascii="Book Antiqua" w:hAnsi="Book Antiqua" w:cs="Times New Roman"/>
          <w:color w:val="000000"/>
          <w:sz w:val="24"/>
          <w:szCs w:val="24"/>
        </w:rPr>
        <w:t>perilaku keuangan dikeluarga,</w:t>
      </w:r>
      <w:r w:rsidRPr="00A35AE0">
        <w:rPr>
          <w:rFonts w:ascii="Book Antiqua" w:eastAsiaTheme="minorEastAsia" w:hAnsi="Book Antiqua" w:cs="Times New Roman"/>
          <w:sz w:val="24"/>
          <w:szCs w:val="24"/>
        </w:rPr>
        <w:t xml:space="preserve"> dan </w:t>
      </w:r>
      <w:r w:rsidRPr="00A35AE0">
        <w:rPr>
          <w:rFonts w:ascii="Book Antiqua" w:hAnsi="Book Antiqua" w:cs="Times New Roman"/>
          <w:color w:val="000000"/>
          <w:sz w:val="24"/>
          <w:szCs w:val="24"/>
        </w:rPr>
        <w:t>kontrol diri</w:t>
      </w:r>
      <w:r w:rsidRPr="00A35AE0">
        <w:rPr>
          <w:rFonts w:ascii="Book Antiqua" w:hAnsi="Book Antiqua" w:cs="Times New Roman"/>
          <w:iCs/>
          <w:sz w:val="24"/>
          <w:szCs w:val="24"/>
          <w:lang w:eastAsia="id-ID"/>
        </w:rPr>
        <w:t>,</w:t>
      </w:r>
      <w:r w:rsidRPr="00A35AE0">
        <w:rPr>
          <w:rFonts w:ascii="Book Antiqua" w:eastAsiaTheme="minorEastAsia" w:hAnsi="Book Antiqua" w:cs="Times New Roman"/>
          <w:sz w:val="24"/>
          <w:szCs w:val="24"/>
        </w:rPr>
        <w:t xml:space="preserve"> secara simultan berpengaruh </w:t>
      </w:r>
      <w:r w:rsidRPr="00A35AE0">
        <w:rPr>
          <w:rFonts w:ascii="Book Antiqua" w:hAnsi="Book Antiqua" w:cs="Times New Roman"/>
          <w:iCs/>
          <w:sz w:val="24"/>
          <w:szCs w:val="24"/>
          <w:lang w:eastAsia="id-ID"/>
        </w:rPr>
        <w:t>terhadap  manajemen keuangan pribadi mahasiswa di Kabupaten Sinjai.</w:t>
      </w:r>
    </w:p>
    <w:p w:rsidR="00245CE8" w:rsidRPr="00A35AE0" w:rsidRDefault="00245CE8" w:rsidP="00245CE8">
      <w:pPr>
        <w:pStyle w:val="ListParagraph"/>
        <w:numPr>
          <w:ilvl w:val="0"/>
          <w:numId w:val="35"/>
        </w:numPr>
        <w:spacing w:after="0" w:line="240" w:lineRule="auto"/>
        <w:ind w:left="360"/>
        <w:jc w:val="both"/>
        <w:rPr>
          <w:rFonts w:ascii="Book Antiqua" w:hAnsi="Book Antiqua" w:cs="Times New Roman"/>
          <w:b/>
          <w:iCs/>
          <w:sz w:val="24"/>
          <w:szCs w:val="24"/>
          <w:lang w:eastAsia="id-ID"/>
        </w:rPr>
      </w:pPr>
      <w:r w:rsidRPr="00A35AE0">
        <w:rPr>
          <w:rFonts w:ascii="Book Antiqua" w:hAnsi="Book Antiqua" w:cs="Times New Roman"/>
          <w:iCs/>
          <w:sz w:val="24"/>
          <w:szCs w:val="24"/>
          <w:lang w:eastAsia="id-ID"/>
        </w:rPr>
        <w:t>Berdasarkan hasil uji t diperoleh bahwa sosial ekonomi orang tua berpengaruh secara parsial terhadap manajemen keuangan pribadi mahasiswa di Kabupaten Sinjai.</w:t>
      </w:r>
    </w:p>
    <w:p w:rsidR="00245CE8" w:rsidRPr="00A35AE0" w:rsidRDefault="00245CE8" w:rsidP="00245CE8">
      <w:pPr>
        <w:pStyle w:val="ListParagraph"/>
        <w:numPr>
          <w:ilvl w:val="0"/>
          <w:numId w:val="35"/>
        </w:numPr>
        <w:spacing w:after="0" w:line="240" w:lineRule="auto"/>
        <w:ind w:left="360"/>
        <w:jc w:val="both"/>
        <w:rPr>
          <w:rFonts w:ascii="Book Antiqua" w:hAnsi="Book Antiqua" w:cs="Times New Roman"/>
          <w:b/>
          <w:iCs/>
          <w:sz w:val="24"/>
          <w:szCs w:val="24"/>
          <w:lang w:eastAsia="id-ID"/>
        </w:rPr>
      </w:pPr>
      <w:r w:rsidRPr="00A35AE0">
        <w:rPr>
          <w:rFonts w:ascii="Book Antiqua" w:hAnsi="Book Antiqua" w:cs="Times New Roman"/>
          <w:iCs/>
          <w:sz w:val="24"/>
          <w:szCs w:val="24"/>
          <w:lang w:eastAsia="id-ID"/>
        </w:rPr>
        <w:t>Berdasarkan hasil uji t diperoleh bahwa perilaku keuangan dikeluarga berpengaruh secara parsial terhadap manajemen keuangan pribadi mahasiswa di  Kabupaten Sinjai.</w:t>
      </w:r>
    </w:p>
    <w:p w:rsidR="00245CE8" w:rsidRPr="00A35AE0" w:rsidRDefault="00245CE8" w:rsidP="00245CE8">
      <w:pPr>
        <w:pStyle w:val="ListParagraph"/>
        <w:numPr>
          <w:ilvl w:val="0"/>
          <w:numId w:val="35"/>
        </w:numPr>
        <w:spacing w:after="0" w:line="240" w:lineRule="auto"/>
        <w:ind w:left="360"/>
        <w:jc w:val="both"/>
        <w:rPr>
          <w:rFonts w:ascii="Book Antiqua" w:hAnsi="Book Antiqua" w:cs="Times New Roman"/>
          <w:b/>
          <w:iCs/>
          <w:sz w:val="24"/>
          <w:szCs w:val="24"/>
          <w:lang w:eastAsia="id-ID"/>
        </w:rPr>
      </w:pPr>
      <w:r w:rsidRPr="00A35AE0">
        <w:rPr>
          <w:rFonts w:ascii="Book Antiqua" w:hAnsi="Book Antiqua" w:cs="Times New Roman"/>
          <w:iCs/>
          <w:sz w:val="24"/>
          <w:szCs w:val="24"/>
          <w:lang w:eastAsia="id-ID"/>
        </w:rPr>
        <w:t>Berdasarkan hasil uji t diperoleh kontrol diri berpengaruh secara parsial terhadap manajemen keuangan pribadi mahasiswa di Kabupaten Sinjai.</w:t>
      </w:r>
    </w:p>
    <w:p w:rsidR="00245CE8" w:rsidRPr="00A35AE0" w:rsidRDefault="00245CE8" w:rsidP="00245CE8">
      <w:pPr>
        <w:pStyle w:val="ListParagraph"/>
        <w:autoSpaceDE w:val="0"/>
        <w:autoSpaceDN w:val="0"/>
        <w:adjustRightInd w:val="0"/>
        <w:spacing w:after="0" w:line="240" w:lineRule="auto"/>
        <w:ind w:left="0" w:firstLine="720"/>
        <w:jc w:val="both"/>
        <w:rPr>
          <w:rFonts w:ascii="Book Antiqua" w:hAnsi="Book Antiqua" w:cs="Times New Roman"/>
          <w:sz w:val="24"/>
          <w:szCs w:val="24"/>
        </w:rPr>
      </w:pPr>
      <w:r w:rsidRPr="00A35AE0">
        <w:rPr>
          <w:rFonts w:ascii="Book Antiqua" w:hAnsi="Book Antiqua" w:cs="Times New Roman"/>
          <w:sz w:val="24"/>
          <w:szCs w:val="24"/>
        </w:rPr>
        <w:t>Adapun saran-saran yang dapat diberikan melalui hasil penelitian ini, yaitu :</w:t>
      </w:r>
    </w:p>
    <w:p w:rsidR="00245CE8" w:rsidRPr="00A35AE0" w:rsidRDefault="00245CE8" w:rsidP="00245CE8">
      <w:pPr>
        <w:pStyle w:val="ListParagraph"/>
        <w:numPr>
          <w:ilvl w:val="0"/>
          <w:numId w:val="36"/>
        </w:numPr>
        <w:autoSpaceDE w:val="0"/>
        <w:autoSpaceDN w:val="0"/>
        <w:adjustRightInd w:val="0"/>
        <w:spacing w:after="0" w:line="240" w:lineRule="auto"/>
        <w:ind w:left="360"/>
        <w:jc w:val="both"/>
        <w:rPr>
          <w:rFonts w:ascii="Book Antiqua" w:hAnsi="Book Antiqua" w:cs="Times New Roman"/>
          <w:sz w:val="24"/>
          <w:szCs w:val="24"/>
        </w:rPr>
      </w:pPr>
      <w:r w:rsidRPr="00A35AE0">
        <w:rPr>
          <w:rFonts w:ascii="Book Antiqua" w:hAnsi="Book Antiqua" w:cs="Times New Roman"/>
          <w:sz w:val="24"/>
          <w:szCs w:val="24"/>
        </w:rPr>
        <w:t xml:space="preserve">Bagi peneliti selanjutnya Masih ada beberapa faktor yang diduga dapat mempengaruhi manajemen keuangan pribadi mahasiswa namun belum dapat dimasukkan oleh peneliti, oleh karena itu disarankan bagi peneliti selanjutnya untuk menambah variabel lain seperti </w:t>
      </w:r>
      <w:r w:rsidRPr="00A35AE0">
        <w:rPr>
          <w:rFonts w:ascii="Book Antiqua" w:hAnsi="Book Antiqua" w:cs="Times New Roman"/>
          <w:i/>
          <w:sz w:val="24"/>
          <w:szCs w:val="24"/>
        </w:rPr>
        <w:t xml:space="preserve">positive emotion, </w:t>
      </w:r>
      <w:r w:rsidRPr="00A35AE0">
        <w:rPr>
          <w:rFonts w:ascii="Book Antiqua" w:hAnsi="Book Antiqua" w:cs="Times New Roman"/>
          <w:sz w:val="24"/>
          <w:szCs w:val="24"/>
        </w:rPr>
        <w:t>teman sebaya, pendidikan keuangan di keluarga, pengetahuan keuangan</w:t>
      </w:r>
      <w:r w:rsidRPr="00A35AE0">
        <w:rPr>
          <w:rFonts w:ascii="Book Antiqua" w:hAnsi="Book Antiqua" w:cs="Times New Roman"/>
          <w:i/>
          <w:sz w:val="24"/>
          <w:szCs w:val="24"/>
        </w:rPr>
        <w:t>,</w:t>
      </w:r>
      <w:r w:rsidRPr="00A35AE0">
        <w:rPr>
          <w:rFonts w:ascii="Book Antiqua" w:hAnsi="Book Antiqua" w:cs="Times New Roman"/>
          <w:sz w:val="24"/>
          <w:szCs w:val="24"/>
        </w:rPr>
        <w:t xml:space="preserve"> dan lain sebagainya juga merupakan beberapa faktor penentu dalam peningkatan manajemen keuangan pribadi mahasiswa sehingga dapat memperkaya khasanah penelitian tentang ilmu manajemen.</w:t>
      </w:r>
    </w:p>
    <w:p w:rsidR="00245CE8" w:rsidRDefault="00245CE8" w:rsidP="00245CE8">
      <w:pPr>
        <w:pStyle w:val="ListParagraph"/>
        <w:numPr>
          <w:ilvl w:val="0"/>
          <w:numId w:val="36"/>
        </w:numPr>
        <w:autoSpaceDE w:val="0"/>
        <w:autoSpaceDN w:val="0"/>
        <w:adjustRightInd w:val="0"/>
        <w:spacing w:after="0" w:line="240" w:lineRule="auto"/>
        <w:ind w:left="360"/>
        <w:jc w:val="both"/>
        <w:rPr>
          <w:rFonts w:ascii="Book Antiqua" w:hAnsi="Book Antiqua" w:cs="Times New Roman"/>
          <w:sz w:val="24"/>
          <w:szCs w:val="24"/>
        </w:rPr>
      </w:pPr>
      <w:r w:rsidRPr="00A35AE0">
        <w:rPr>
          <w:rFonts w:ascii="Book Antiqua" w:hAnsi="Book Antiqua" w:cs="Times New Roman"/>
          <w:sz w:val="24"/>
          <w:szCs w:val="24"/>
        </w:rPr>
        <w:t>Bagi para mahasiswa untuk tetap belajar bagaimana mengelola keuangan dengan baik. Selain itu, sangat penting untuk mengembangkan kebiasaan dan perilaku keuangan yang positif seperti membuat anggaran, mencatat pengeluaran, menabung dan lain-lain. Mahasiswa juga harus mampu mengontrol keuangan agar dapat terarah dengan baik.</w:t>
      </w:r>
    </w:p>
    <w:p w:rsidR="0004099A" w:rsidRPr="0004099A" w:rsidRDefault="0004099A" w:rsidP="0004099A">
      <w:pPr>
        <w:autoSpaceDE w:val="0"/>
        <w:autoSpaceDN w:val="0"/>
        <w:adjustRightInd w:val="0"/>
        <w:spacing w:after="200" w:line="240" w:lineRule="auto"/>
        <w:ind w:left="720"/>
        <w:jc w:val="both"/>
        <w:rPr>
          <w:rFonts w:ascii="Book Antiqua" w:hAnsi="Book Antiqua" w:cs="Times New Roman"/>
          <w:sz w:val="24"/>
          <w:szCs w:val="24"/>
        </w:rPr>
      </w:pPr>
    </w:p>
    <w:p w:rsidR="00FB6C13" w:rsidRPr="00163B4D" w:rsidRDefault="00FB6C13" w:rsidP="00FB6C13">
      <w:pPr>
        <w:jc w:val="both"/>
        <w:rPr>
          <w:rFonts w:ascii="Book Antiqua" w:eastAsia="Times New Roman" w:hAnsi="Book Antiqua" w:cs="Times New Roman"/>
          <w:b/>
          <w:sz w:val="24"/>
          <w:szCs w:val="24"/>
          <w:lang w:val="en-US"/>
        </w:rPr>
      </w:pPr>
      <w:r w:rsidRPr="00163B4D">
        <w:rPr>
          <w:rFonts w:ascii="Book Antiqua" w:eastAsia="Times New Roman" w:hAnsi="Book Antiqua" w:cs="Times New Roman"/>
          <w:b/>
          <w:sz w:val="24"/>
          <w:szCs w:val="24"/>
          <w:lang w:val="en-US"/>
        </w:rPr>
        <w:t>REFERENSI</w:t>
      </w:r>
    </w:p>
    <w:p w:rsidR="00245CE8" w:rsidRDefault="00245CE8" w:rsidP="00245CE8">
      <w:pPr>
        <w:spacing w:after="0" w:line="240" w:lineRule="auto"/>
        <w:ind w:left="720" w:right="18" w:hanging="720"/>
        <w:jc w:val="both"/>
        <w:rPr>
          <w:rFonts w:ascii="Book Antiqua" w:hAnsi="Book Antiqua" w:cs="Times New Roman"/>
          <w:sz w:val="24"/>
          <w:szCs w:val="24"/>
        </w:rPr>
      </w:pPr>
      <w:r w:rsidRPr="00A35AE0">
        <w:rPr>
          <w:rFonts w:ascii="Book Antiqua" w:hAnsi="Book Antiqua" w:cs="Times New Roman"/>
          <w:sz w:val="24"/>
          <w:szCs w:val="24"/>
        </w:rPr>
        <w:t>Chotimah, Chusnul dan Suci Rohayati “Pengaruh Keuangan di Keluarga, Sosial Ekonomi Orang Tua, Pengetahuan Keuangan, Kecerdasan Spiritual, dan Teman Sebaya Terhadap Manajemen Keuangan”. (2015) diakses pada sabtu 10 desember 2016, 10:20 AM</w:t>
      </w:r>
    </w:p>
    <w:p w:rsidR="00245CE8" w:rsidRPr="00A35AE0" w:rsidRDefault="00245CE8" w:rsidP="00245CE8">
      <w:pPr>
        <w:spacing w:after="0" w:line="240" w:lineRule="auto"/>
        <w:ind w:left="720" w:right="18" w:hanging="720"/>
        <w:jc w:val="both"/>
        <w:rPr>
          <w:rFonts w:ascii="Book Antiqua" w:hAnsi="Book Antiqua" w:cs="Times New Roman"/>
          <w:sz w:val="24"/>
          <w:szCs w:val="24"/>
        </w:rPr>
      </w:pPr>
    </w:p>
    <w:p w:rsidR="00245CE8" w:rsidRPr="00A35AE0" w:rsidRDefault="00245CE8" w:rsidP="00245CE8">
      <w:pPr>
        <w:spacing w:line="240" w:lineRule="auto"/>
        <w:ind w:left="720" w:hanging="720"/>
        <w:jc w:val="both"/>
        <w:rPr>
          <w:rFonts w:ascii="Book Antiqua" w:hAnsi="Book Antiqua" w:cs="Times New Roman"/>
          <w:sz w:val="24"/>
          <w:szCs w:val="24"/>
        </w:rPr>
      </w:pPr>
      <w:r w:rsidRPr="00A35AE0">
        <w:rPr>
          <w:rFonts w:ascii="Book Antiqua" w:hAnsi="Book Antiqua" w:cs="Times New Roman"/>
          <w:sz w:val="24"/>
          <w:szCs w:val="24"/>
        </w:rPr>
        <w:t xml:space="preserve">Ghozali , Imam. </w:t>
      </w:r>
      <w:r w:rsidRPr="00A35AE0">
        <w:rPr>
          <w:rFonts w:ascii="Book Antiqua" w:hAnsi="Book Antiqua" w:cs="Times New Roman"/>
          <w:i/>
          <w:sz w:val="24"/>
          <w:szCs w:val="24"/>
        </w:rPr>
        <w:t>Aplikasi Analisis Multivariete dengan Program IBM SPSS 23</w:t>
      </w:r>
      <w:r>
        <w:rPr>
          <w:rFonts w:ascii="Book Antiqua" w:hAnsi="Book Antiqua" w:cs="Times New Roman"/>
          <w:sz w:val="24"/>
          <w:szCs w:val="24"/>
        </w:rPr>
        <w:t>. Edis</w:t>
      </w:r>
      <w:r w:rsidRPr="00A35AE0">
        <w:rPr>
          <w:rFonts w:ascii="Book Antiqua" w:hAnsi="Book Antiqua" w:cs="Times New Roman"/>
          <w:sz w:val="24"/>
          <w:szCs w:val="24"/>
        </w:rPr>
        <w:t xml:space="preserve"> 8. Semarang: Badan Penerbit universitas Diponegoro, 2013.</w:t>
      </w:r>
    </w:p>
    <w:p w:rsidR="00245CE8" w:rsidRDefault="00245CE8" w:rsidP="00245CE8">
      <w:pPr>
        <w:spacing w:after="0" w:line="240" w:lineRule="auto"/>
        <w:ind w:left="720" w:hanging="720"/>
        <w:jc w:val="both"/>
        <w:rPr>
          <w:rFonts w:ascii="Book Antiqua" w:hAnsi="Book Antiqua" w:cs="Times New Roman"/>
          <w:sz w:val="24"/>
          <w:szCs w:val="24"/>
        </w:rPr>
      </w:pPr>
      <w:r w:rsidRPr="00A35AE0">
        <w:rPr>
          <w:rFonts w:ascii="Book Antiqua" w:hAnsi="Book Antiqua" w:cs="Times New Roman"/>
          <w:sz w:val="24"/>
          <w:szCs w:val="24"/>
        </w:rPr>
        <w:lastRenderedPageBreak/>
        <w:t xml:space="preserve">Husnan, Suad dan Enny Pudjiastuti. </w:t>
      </w:r>
      <w:r w:rsidRPr="00A35AE0">
        <w:rPr>
          <w:rFonts w:ascii="Book Antiqua" w:hAnsi="Book Antiqua" w:cs="Times New Roman"/>
          <w:i/>
          <w:sz w:val="24"/>
          <w:szCs w:val="24"/>
        </w:rPr>
        <w:t xml:space="preserve">Dasar-dasar Manajemen Keuangan, </w:t>
      </w:r>
      <w:r w:rsidRPr="00A35AE0">
        <w:rPr>
          <w:rFonts w:ascii="Book Antiqua" w:hAnsi="Book Antiqua" w:cs="Times New Roman"/>
          <w:sz w:val="24"/>
          <w:szCs w:val="24"/>
        </w:rPr>
        <w:t>vol 2 (4): Yogyakarta, 2006.</w:t>
      </w:r>
    </w:p>
    <w:p w:rsidR="00245CE8" w:rsidRPr="00A35AE0" w:rsidRDefault="00245CE8" w:rsidP="00245CE8">
      <w:pPr>
        <w:spacing w:after="0" w:line="240" w:lineRule="auto"/>
        <w:ind w:left="720" w:hanging="720"/>
        <w:jc w:val="both"/>
        <w:rPr>
          <w:rFonts w:ascii="Book Antiqua" w:hAnsi="Book Antiqua" w:cs="Times New Roman"/>
          <w:sz w:val="24"/>
          <w:szCs w:val="24"/>
        </w:rPr>
      </w:pPr>
    </w:p>
    <w:p w:rsidR="00245CE8" w:rsidRDefault="00245CE8" w:rsidP="00245CE8">
      <w:pPr>
        <w:spacing w:after="0" w:line="240" w:lineRule="auto"/>
        <w:ind w:left="720" w:right="18" w:hanging="720"/>
        <w:jc w:val="both"/>
        <w:rPr>
          <w:rFonts w:ascii="Book Antiqua" w:hAnsi="Book Antiqua" w:cs="Times New Roman"/>
          <w:sz w:val="24"/>
          <w:szCs w:val="24"/>
        </w:rPr>
      </w:pPr>
      <w:r w:rsidRPr="00A35AE0">
        <w:rPr>
          <w:rFonts w:ascii="Book Antiqua" w:hAnsi="Book Antiqua" w:cs="Times New Roman"/>
          <w:sz w:val="24"/>
          <w:szCs w:val="24"/>
        </w:rPr>
        <w:t xml:space="preserve">Naomi, Prima dan Iin Mayasri. “Pengaruh Kontrol Diri Terhadap Perilaku Pembelian Kompulsif”. </w:t>
      </w:r>
      <w:r w:rsidRPr="00A35AE0">
        <w:rPr>
          <w:rFonts w:ascii="Book Antiqua" w:hAnsi="Book Antiqua" w:cs="Times New Roman"/>
          <w:i/>
          <w:sz w:val="24"/>
          <w:szCs w:val="24"/>
        </w:rPr>
        <w:t xml:space="preserve">Jurnal Telaah Bisnis. </w:t>
      </w:r>
      <w:r w:rsidRPr="00A35AE0">
        <w:rPr>
          <w:rFonts w:ascii="Book Antiqua" w:hAnsi="Book Antiqua" w:cs="Times New Roman"/>
          <w:sz w:val="24"/>
          <w:szCs w:val="24"/>
        </w:rPr>
        <w:t>(2008) diakses pada rabu 11 januari 2017, 07:35 AM.</w:t>
      </w:r>
    </w:p>
    <w:p w:rsidR="00245CE8" w:rsidRPr="00A35AE0" w:rsidRDefault="00245CE8" w:rsidP="00245CE8">
      <w:pPr>
        <w:spacing w:after="0" w:line="240" w:lineRule="auto"/>
        <w:ind w:left="720" w:right="18" w:hanging="720"/>
        <w:jc w:val="both"/>
        <w:rPr>
          <w:rFonts w:ascii="Book Antiqua" w:hAnsi="Book Antiqua" w:cs="Times New Roman"/>
          <w:sz w:val="24"/>
          <w:szCs w:val="24"/>
        </w:rPr>
      </w:pPr>
    </w:p>
    <w:p w:rsidR="00245CE8" w:rsidRPr="00A35AE0" w:rsidRDefault="00245CE8" w:rsidP="00245CE8">
      <w:pPr>
        <w:spacing w:line="240" w:lineRule="auto"/>
        <w:ind w:left="720" w:hanging="720"/>
        <w:jc w:val="both"/>
        <w:rPr>
          <w:rFonts w:ascii="Book Antiqua" w:hAnsi="Book Antiqua" w:cs="Times New Roman"/>
          <w:sz w:val="24"/>
          <w:szCs w:val="24"/>
        </w:rPr>
      </w:pPr>
      <w:r w:rsidRPr="00A35AE0">
        <w:rPr>
          <w:rFonts w:ascii="Book Antiqua" w:hAnsi="Book Antiqua" w:cs="Times New Roman"/>
          <w:sz w:val="24"/>
          <w:szCs w:val="24"/>
        </w:rPr>
        <w:t xml:space="preserve">Nuraeni. “Pengaruh Literasi Ekonomi, Teman Sebaya, Kontrol Diri Terhadap Perilaku Pembelian Implusif Untuk Produk Fhasion Pada Mahasiswa”. </w:t>
      </w:r>
      <w:r w:rsidRPr="00A35AE0">
        <w:rPr>
          <w:rFonts w:ascii="Book Antiqua" w:hAnsi="Book Antiqua" w:cs="Times New Roman"/>
          <w:i/>
          <w:sz w:val="24"/>
          <w:szCs w:val="24"/>
        </w:rPr>
        <w:t>Skripsi</w:t>
      </w:r>
      <w:r w:rsidRPr="00A35AE0">
        <w:rPr>
          <w:rFonts w:ascii="Book Antiqua" w:hAnsi="Book Antiqua" w:cs="Times New Roman"/>
          <w:sz w:val="24"/>
          <w:szCs w:val="24"/>
        </w:rPr>
        <w:t>. Yogyakarta. Fak</w:t>
      </w:r>
      <w:r>
        <w:rPr>
          <w:rFonts w:ascii="Book Antiqua" w:hAnsi="Book Antiqua" w:cs="Times New Roman"/>
          <w:sz w:val="24"/>
          <w:szCs w:val="24"/>
        </w:rPr>
        <w:t>ultas Ekonomi Universitas Neger</w:t>
      </w:r>
      <w:r w:rsidRPr="00A35AE0">
        <w:rPr>
          <w:rFonts w:ascii="Book Antiqua" w:hAnsi="Book Antiqua" w:cs="Times New Roman"/>
          <w:sz w:val="24"/>
          <w:szCs w:val="24"/>
        </w:rPr>
        <w:t xml:space="preserve"> Yogyakarta, 2015.</w:t>
      </w:r>
    </w:p>
    <w:p w:rsidR="00245CE8" w:rsidRDefault="00245CE8" w:rsidP="00245CE8">
      <w:pPr>
        <w:spacing w:after="0" w:line="240" w:lineRule="auto"/>
        <w:ind w:left="720" w:right="18" w:hanging="720"/>
        <w:jc w:val="both"/>
        <w:rPr>
          <w:rFonts w:ascii="Book Antiqua" w:hAnsi="Book Antiqua" w:cs="Times New Roman"/>
          <w:sz w:val="24"/>
          <w:szCs w:val="24"/>
        </w:rPr>
      </w:pPr>
      <w:r w:rsidRPr="00A35AE0">
        <w:rPr>
          <w:rFonts w:ascii="Book Antiqua" w:hAnsi="Book Antiqua" w:cs="Times New Roman"/>
          <w:sz w:val="24"/>
          <w:szCs w:val="24"/>
        </w:rPr>
        <w:t xml:space="preserve">Parahuyangan, Fuad Ansori. “Pengaruh Kontrol Diri dan Orientasi Masa Depan Terhadap Sikap pengelolaan Keuangan dan Perilaku Pengelolaan Keuangan di Keluarga”. </w:t>
      </w:r>
      <w:r w:rsidRPr="00A35AE0">
        <w:rPr>
          <w:rFonts w:ascii="Book Antiqua" w:hAnsi="Book Antiqua" w:cs="Times New Roman"/>
          <w:i/>
          <w:sz w:val="24"/>
          <w:szCs w:val="24"/>
        </w:rPr>
        <w:t>Jurnal</w:t>
      </w:r>
      <w:r w:rsidRPr="00A35AE0">
        <w:rPr>
          <w:rFonts w:ascii="Book Antiqua" w:hAnsi="Book Antiqua" w:cs="Times New Roman"/>
          <w:sz w:val="24"/>
          <w:szCs w:val="24"/>
        </w:rPr>
        <w:t>, (2013) diakses pada  kamis 2 februari 2017, 10:35 AM.</w:t>
      </w:r>
    </w:p>
    <w:p w:rsidR="00245CE8" w:rsidRPr="00A35AE0" w:rsidRDefault="00245CE8" w:rsidP="00245CE8">
      <w:pPr>
        <w:spacing w:after="0" w:line="240" w:lineRule="auto"/>
        <w:ind w:left="720" w:right="18" w:hanging="720"/>
        <w:jc w:val="both"/>
        <w:rPr>
          <w:rFonts w:ascii="Book Antiqua" w:hAnsi="Book Antiqua" w:cs="Times New Roman"/>
          <w:sz w:val="24"/>
          <w:szCs w:val="24"/>
        </w:rPr>
      </w:pPr>
    </w:p>
    <w:p w:rsidR="00245CE8" w:rsidRDefault="00245CE8" w:rsidP="00245CE8">
      <w:pPr>
        <w:spacing w:after="0" w:line="240" w:lineRule="auto"/>
        <w:ind w:left="720" w:right="18" w:hanging="720"/>
        <w:jc w:val="both"/>
        <w:rPr>
          <w:rFonts w:ascii="Book Antiqua" w:hAnsi="Book Antiqua" w:cs="Times New Roman"/>
          <w:sz w:val="24"/>
          <w:szCs w:val="24"/>
        </w:rPr>
      </w:pPr>
      <w:r w:rsidRPr="00A35AE0">
        <w:rPr>
          <w:rFonts w:ascii="Book Antiqua" w:hAnsi="Book Antiqua" w:cs="Times New Roman"/>
          <w:sz w:val="24"/>
          <w:szCs w:val="24"/>
        </w:rPr>
        <w:t xml:space="preserve">Pramudita, Nindya dan Apsari. “Pengaruh Kontrol Diri dan nilai materialisme terhadap Pengelolaan Keuangan Mahasiswa”. </w:t>
      </w:r>
      <w:r w:rsidRPr="00A35AE0">
        <w:rPr>
          <w:rFonts w:ascii="Book Antiqua" w:hAnsi="Book Antiqua" w:cs="Times New Roman"/>
          <w:i/>
          <w:sz w:val="24"/>
          <w:szCs w:val="24"/>
        </w:rPr>
        <w:t>Jurnal.</w:t>
      </w:r>
      <w:r w:rsidRPr="00A35AE0">
        <w:rPr>
          <w:rFonts w:ascii="Book Antiqua" w:hAnsi="Book Antiqua" w:cs="Times New Roman"/>
          <w:sz w:val="24"/>
          <w:szCs w:val="24"/>
        </w:rPr>
        <w:t xml:space="preserve"> (2013) diakses pada  7 februari 2017, 10:40 AM.</w:t>
      </w:r>
    </w:p>
    <w:p w:rsidR="00245CE8" w:rsidRPr="00A35AE0" w:rsidRDefault="00245CE8" w:rsidP="00245CE8">
      <w:pPr>
        <w:spacing w:after="0" w:line="240" w:lineRule="auto"/>
        <w:ind w:left="720" w:right="18" w:hanging="720"/>
        <w:jc w:val="both"/>
        <w:rPr>
          <w:rFonts w:ascii="Book Antiqua" w:hAnsi="Book Antiqua" w:cs="Times New Roman"/>
          <w:sz w:val="24"/>
          <w:szCs w:val="24"/>
        </w:rPr>
      </w:pPr>
    </w:p>
    <w:p w:rsidR="00245CE8" w:rsidRDefault="00245CE8" w:rsidP="00245CE8">
      <w:pPr>
        <w:spacing w:after="0" w:line="240" w:lineRule="auto"/>
        <w:ind w:left="720" w:right="18" w:hanging="720"/>
        <w:jc w:val="both"/>
        <w:rPr>
          <w:rFonts w:ascii="Book Antiqua" w:hAnsi="Book Antiqua" w:cs="Times New Roman"/>
          <w:sz w:val="24"/>
          <w:szCs w:val="24"/>
        </w:rPr>
      </w:pPr>
      <w:r w:rsidRPr="00A35AE0">
        <w:rPr>
          <w:rFonts w:ascii="Book Antiqua" w:hAnsi="Book Antiqua" w:cs="Times New Roman"/>
          <w:sz w:val="24"/>
          <w:szCs w:val="24"/>
        </w:rPr>
        <w:t xml:space="preserve">Naomi, Prima dan Iin Mayasri. “Pengaruh Kontrol Diri Terhadap Perilaku Pembelian Kompulsif”. </w:t>
      </w:r>
      <w:r w:rsidRPr="00A35AE0">
        <w:rPr>
          <w:rFonts w:ascii="Book Antiqua" w:hAnsi="Book Antiqua" w:cs="Times New Roman"/>
          <w:i/>
          <w:sz w:val="24"/>
          <w:szCs w:val="24"/>
        </w:rPr>
        <w:t xml:space="preserve">Jurnal Telaah Bisnis. </w:t>
      </w:r>
      <w:r w:rsidRPr="00A35AE0">
        <w:rPr>
          <w:rFonts w:ascii="Book Antiqua" w:hAnsi="Book Antiqua" w:cs="Times New Roman"/>
          <w:sz w:val="24"/>
          <w:szCs w:val="24"/>
        </w:rPr>
        <w:t>(2008) diakses pada rabu 11 januari 2017, 07:35 AM.</w:t>
      </w:r>
    </w:p>
    <w:p w:rsidR="00245CE8" w:rsidRPr="00A35AE0" w:rsidRDefault="00245CE8" w:rsidP="00245CE8">
      <w:pPr>
        <w:spacing w:after="0" w:line="240" w:lineRule="auto"/>
        <w:ind w:left="720" w:right="18" w:hanging="720"/>
        <w:jc w:val="both"/>
        <w:rPr>
          <w:rFonts w:ascii="Book Antiqua" w:hAnsi="Book Antiqua" w:cs="Times New Roman"/>
          <w:sz w:val="24"/>
          <w:szCs w:val="24"/>
        </w:rPr>
      </w:pPr>
    </w:p>
    <w:p w:rsidR="00245CE8" w:rsidRPr="00A35AE0" w:rsidRDefault="00245CE8" w:rsidP="00245CE8">
      <w:pPr>
        <w:spacing w:line="240" w:lineRule="auto"/>
        <w:ind w:left="709" w:hanging="709"/>
        <w:jc w:val="both"/>
        <w:rPr>
          <w:rFonts w:ascii="Book Antiqua" w:hAnsi="Book Antiqua" w:cs="Times New Roman"/>
          <w:sz w:val="24"/>
          <w:szCs w:val="24"/>
        </w:rPr>
      </w:pPr>
      <w:r w:rsidRPr="00A35AE0">
        <w:rPr>
          <w:rFonts w:ascii="Book Antiqua" w:hAnsi="Book Antiqua" w:cs="Times New Roman"/>
          <w:sz w:val="24"/>
          <w:szCs w:val="24"/>
        </w:rPr>
        <w:t xml:space="preserve">Shihab, M. Quraish. </w:t>
      </w:r>
      <w:r w:rsidRPr="00A35AE0">
        <w:rPr>
          <w:rFonts w:ascii="Book Antiqua" w:hAnsi="Book Antiqua" w:cs="Times New Roman"/>
          <w:i/>
          <w:sz w:val="24"/>
          <w:szCs w:val="24"/>
        </w:rPr>
        <w:t>Pesan, Kesan, dan Keserasian al-Qur’an</w:t>
      </w:r>
      <w:r>
        <w:rPr>
          <w:rFonts w:ascii="Book Antiqua" w:hAnsi="Book Antiqua" w:cs="Times New Roman"/>
          <w:sz w:val="24"/>
          <w:szCs w:val="24"/>
        </w:rPr>
        <w:t>. Vol. 1. Jakarta: Lentera Ha</w:t>
      </w:r>
      <w:r w:rsidRPr="00A35AE0">
        <w:rPr>
          <w:rFonts w:ascii="Book Antiqua" w:hAnsi="Book Antiqua" w:cs="Times New Roman"/>
          <w:sz w:val="24"/>
          <w:szCs w:val="24"/>
        </w:rPr>
        <w:t>i, 2002.</w:t>
      </w:r>
    </w:p>
    <w:p w:rsidR="00245CE8" w:rsidRDefault="00245CE8" w:rsidP="00245CE8">
      <w:pPr>
        <w:tabs>
          <w:tab w:val="left" w:pos="3143"/>
        </w:tabs>
        <w:spacing w:after="0" w:line="240" w:lineRule="auto"/>
        <w:ind w:left="720" w:hanging="720"/>
        <w:jc w:val="both"/>
        <w:rPr>
          <w:rFonts w:ascii="Book Antiqua" w:hAnsi="Book Antiqua" w:cs="Times New Roman"/>
          <w:sz w:val="24"/>
          <w:szCs w:val="24"/>
        </w:rPr>
      </w:pPr>
      <w:r w:rsidRPr="00A35AE0">
        <w:rPr>
          <w:rFonts w:ascii="Book Antiqua" w:hAnsi="Book Antiqua" w:cs="Times New Roman"/>
          <w:sz w:val="24"/>
          <w:szCs w:val="24"/>
        </w:rPr>
        <w:t xml:space="preserve">Sina, Peter Garlans, dan Andris Noya. “Pengaruh Kecerdasan Spiritual Terhadap Pengelolaan Keuangan Pribadi. </w:t>
      </w:r>
      <w:r w:rsidRPr="00A35AE0">
        <w:rPr>
          <w:rFonts w:ascii="Book Antiqua" w:hAnsi="Book Antiqua" w:cs="Times New Roman"/>
          <w:i/>
          <w:sz w:val="24"/>
          <w:szCs w:val="24"/>
        </w:rPr>
        <w:t>Jurnal Manajemen</w:t>
      </w:r>
      <w:r w:rsidRPr="00A35AE0">
        <w:rPr>
          <w:rFonts w:ascii="Book Antiqua" w:hAnsi="Book Antiqua" w:cs="Times New Roman"/>
          <w:sz w:val="24"/>
          <w:szCs w:val="24"/>
        </w:rPr>
        <w:t>. (2012) diakses pada senin 13 februari 2017, 11:00 AM</w:t>
      </w:r>
    </w:p>
    <w:p w:rsidR="00245CE8" w:rsidRPr="00A35AE0" w:rsidRDefault="00245CE8" w:rsidP="00245CE8">
      <w:pPr>
        <w:tabs>
          <w:tab w:val="left" w:pos="3143"/>
        </w:tabs>
        <w:spacing w:after="0" w:line="240" w:lineRule="auto"/>
        <w:ind w:left="720" w:hanging="720"/>
        <w:jc w:val="both"/>
        <w:rPr>
          <w:rFonts w:ascii="Book Antiqua" w:hAnsi="Book Antiqua" w:cs="Times New Roman"/>
          <w:sz w:val="24"/>
          <w:szCs w:val="24"/>
        </w:rPr>
      </w:pPr>
    </w:p>
    <w:p w:rsidR="00245CE8" w:rsidRDefault="00245CE8" w:rsidP="00245CE8">
      <w:pPr>
        <w:tabs>
          <w:tab w:val="left" w:pos="3143"/>
        </w:tabs>
        <w:spacing w:after="0" w:line="240" w:lineRule="auto"/>
        <w:ind w:left="720" w:hanging="720"/>
        <w:jc w:val="both"/>
        <w:rPr>
          <w:rFonts w:ascii="Book Antiqua" w:hAnsi="Book Antiqua" w:cs="Times New Roman"/>
          <w:sz w:val="24"/>
          <w:szCs w:val="24"/>
        </w:rPr>
      </w:pPr>
      <w:r w:rsidRPr="00A35AE0">
        <w:rPr>
          <w:rFonts w:ascii="Book Antiqua" w:hAnsi="Book Antiqua" w:cs="Times New Roman"/>
          <w:sz w:val="24"/>
          <w:szCs w:val="24"/>
        </w:rPr>
        <w:t xml:space="preserve">Sovia, Nita dan Agus Irianto. “Pengaruh Pendapatan Orang Tua, Kelompok Acuan, dan Hasil Belajar Ekonomi Terhadap Literasi Keuangan Mahasiswa Fakultas Ekonomi Universitas Negeri Padang”. </w:t>
      </w:r>
      <w:r w:rsidRPr="00A35AE0">
        <w:rPr>
          <w:rFonts w:ascii="Book Antiqua" w:hAnsi="Book Antiqua" w:cs="Times New Roman"/>
          <w:i/>
          <w:sz w:val="24"/>
          <w:szCs w:val="24"/>
        </w:rPr>
        <w:t xml:space="preserve"> Jurnal Kajian Pendidikan Ekonomi. </w:t>
      </w:r>
      <w:r w:rsidRPr="00A35AE0">
        <w:rPr>
          <w:rFonts w:ascii="Book Antiqua" w:hAnsi="Book Antiqua" w:cs="Times New Roman"/>
          <w:sz w:val="24"/>
          <w:szCs w:val="24"/>
        </w:rPr>
        <w:t>(2016) diakses pada senin 13 februari 2017, 11:00 AM.</w:t>
      </w:r>
    </w:p>
    <w:p w:rsidR="00245CE8" w:rsidRPr="00A35AE0" w:rsidRDefault="00245CE8" w:rsidP="00245CE8">
      <w:pPr>
        <w:tabs>
          <w:tab w:val="left" w:pos="3143"/>
        </w:tabs>
        <w:spacing w:after="0" w:line="240" w:lineRule="auto"/>
        <w:ind w:left="720" w:hanging="720"/>
        <w:jc w:val="both"/>
        <w:rPr>
          <w:rFonts w:ascii="Book Antiqua" w:hAnsi="Book Antiqua" w:cs="Times New Roman"/>
          <w:sz w:val="24"/>
          <w:szCs w:val="24"/>
        </w:rPr>
      </w:pPr>
      <w:bookmarkStart w:id="0" w:name="_GoBack"/>
      <w:bookmarkEnd w:id="0"/>
    </w:p>
    <w:p w:rsidR="00245CE8" w:rsidRPr="00A35AE0" w:rsidRDefault="00245CE8" w:rsidP="00245CE8">
      <w:pPr>
        <w:tabs>
          <w:tab w:val="left" w:pos="3143"/>
        </w:tabs>
        <w:spacing w:after="0" w:line="240" w:lineRule="auto"/>
        <w:ind w:left="720" w:hanging="720"/>
        <w:jc w:val="both"/>
        <w:rPr>
          <w:rFonts w:ascii="Book Antiqua" w:hAnsi="Book Antiqua" w:cs="Times New Roman"/>
          <w:sz w:val="24"/>
          <w:szCs w:val="24"/>
        </w:rPr>
      </w:pPr>
      <w:r w:rsidRPr="00A35AE0">
        <w:rPr>
          <w:rFonts w:ascii="Book Antiqua" w:eastAsia="Times New Roman" w:hAnsi="Book Antiqua" w:cs="Times New Roman"/>
          <w:sz w:val="24"/>
          <w:szCs w:val="24"/>
        </w:rPr>
        <w:t xml:space="preserve">Widayati, Irin. “Pengaruh Status Sosial Ekonomi Orang Tua, Pendidikan Pengolaan Keuangan Keluarga dan Pembelajaran di Perguruan Tinggi Terhadap Literasi Finansial Mahasiswa”. </w:t>
      </w:r>
      <w:r w:rsidRPr="00A35AE0">
        <w:rPr>
          <w:rFonts w:ascii="Book Antiqua" w:eastAsia="Times New Roman" w:hAnsi="Book Antiqua" w:cs="Times New Roman"/>
          <w:i/>
          <w:sz w:val="24"/>
          <w:szCs w:val="24"/>
        </w:rPr>
        <w:t>Jurnal Pendidikan Humaniora.</w:t>
      </w:r>
      <w:r w:rsidRPr="00A35AE0">
        <w:rPr>
          <w:rFonts w:ascii="Book Antiqua" w:eastAsia="Times New Roman" w:hAnsi="Book Antiqua" w:cs="Times New Roman"/>
          <w:sz w:val="24"/>
          <w:szCs w:val="24"/>
        </w:rPr>
        <w:t xml:space="preserve"> (2014) </w:t>
      </w:r>
      <w:r w:rsidRPr="00A35AE0">
        <w:rPr>
          <w:rFonts w:ascii="Book Antiqua" w:hAnsi="Book Antiqua" w:cs="Times New Roman"/>
          <w:sz w:val="24"/>
          <w:szCs w:val="24"/>
        </w:rPr>
        <w:t>diakses pada senin 13 februari 2017, 11:00 AM</w:t>
      </w:r>
    </w:p>
    <w:p w:rsidR="00245CE8" w:rsidRPr="00A35AE0" w:rsidRDefault="00245CE8" w:rsidP="00245CE8">
      <w:pPr>
        <w:tabs>
          <w:tab w:val="left" w:pos="3143"/>
        </w:tabs>
        <w:spacing w:after="0"/>
        <w:ind w:left="720" w:hanging="720"/>
        <w:jc w:val="both"/>
        <w:rPr>
          <w:rFonts w:ascii="Book Antiqua" w:hAnsi="Book Antiqua" w:cs="Times New Roman"/>
          <w:sz w:val="24"/>
          <w:szCs w:val="24"/>
        </w:rPr>
      </w:pPr>
      <w:r w:rsidRPr="00A35AE0">
        <w:rPr>
          <w:rFonts w:ascii="Book Antiqua" w:hAnsi="Book Antiqua" w:cs="Times New Roman"/>
          <w:sz w:val="24"/>
          <w:szCs w:val="24"/>
        </w:rPr>
        <w:lastRenderedPageBreak/>
        <w:t xml:space="preserve">Wulandari dan Luqman Hakim. “Pengaruh Love Of Money, Pendidkan Keuangan di Keluarga, Hasil Belajar Manajemen Keuangan, dan Teman Sebaya Terhadap Manajemen Keangan Pribadi Mahasiswa”. </w:t>
      </w:r>
      <w:r w:rsidRPr="00A35AE0">
        <w:rPr>
          <w:rFonts w:ascii="Book Antiqua" w:hAnsi="Book Antiqua" w:cs="Times New Roman"/>
          <w:i/>
          <w:sz w:val="24"/>
          <w:szCs w:val="24"/>
        </w:rPr>
        <w:t xml:space="preserve">Jurnal </w:t>
      </w:r>
      <w:r w:rsidRPr="00A35AE0">
        <w:rPr>
          <w:rFonts w:ascii="Book Antiqua" w:hAnsi="Book Antiqua" w:cs="Times New Roman"/>
          <w:sz w:val="24"/>
          <w:szCs w:val="24"/>
        </w:rPr>
        <w:t>(2016) diakses pada selasa 25 juli 2017, 11:00 AM</w:t>
      </w:r>
    </w:p>
    <w:p w:rsidR="00245CE8" w:rsidRPr="00A35AE0" w:rsidRDefault="00245CE8" w:rsidP="00245CE8">
      <w:pPr>
        <w:tabs>
          <w:tab w:val="left" w:pos="3143"/>
        </w:tabs>
        <w:spacing w:after="0" w:line="240" w:lineRule="auto"/>
        <w:ind w:left="720" w:hanging="720"/>
        <w:jc w:val="both"/>
        <w:rPr>
          <w:rFonts w:ascii="Book Antiqua" w:hAnsi="Book Antiqua" w:cs="Times New Roman"/>
          <w:sz w:val="24"/>
          <w:szCs w:val="24"/>
        </w:rPr>
      </w:pPr>
    </w:p>
    <w:p w:rsidR="00245CE8" w:rsidRPr="00A35AE0" w:rsidRDefault="00245CE8" w:rsidP="00245CE8">
      <w:pPr>
        <w:tabs>
          <w:tab w:val="left" w:pos="3143"/>
        </w:tabs>
        <w:spacing w:after="0" w:line="240" w:lineRule="auto"/>
        <w:ind w:left="720" w:hanging="720"/>
        <w:jc w:val="both"/>
        <w:rPr>
          <w:rFonts w:ascii="Book Antiqua" w:hAnsi="Book Antiqua" w:cs="Times New Roman"/>
          <w:sz w:val="24"/>
          <w:szCs w:val="24"/>
        </w:rPr>
      </w:pPr>
    </w:p>
    <w:p w:rsidR="00245CE8" w:rsidRPr="00A35AE0" w:rsidRDefault="00245CE8" w:rsidP="00245CE8">
      <w:pPr>
        <w:pStyle w:val="ListParagraph"/>
        <w:spacing w:after="0" w:line="240" w:lineRule="auto"/>
        <w:ind w:left="0"/>
        <w:rPr>
          <w:rFonts w:ascii="Book Antiqua" w:hAnsi="Book Antiqua" w:cs="Times New Roman"/>
          <w:b/>
          <w:iCs/>
          <w:sz w:val="24"/>
          <w:szCs w:val="24"/>
          <w:lang w:eastAsia="id-ID"/>
        </w:rPr>
      </w:pPr>
    </w:p>
    <w:p w:rsidR="00672679" w:rsidRDefault="00672679" w:rsidP="00245CE8">
      <w:pPr>
        <w:autoSpaceDE w:val="0"/>
        <w:autoSpaceDN w:val="0"/>
        <w:adjustRightInd w:val="0"/>
        <w:spacing w:after="0" w:line="240" w:lineRule="auto"/>
        <w:rPr>
          <w:rFonts w:ascii="Book Antiqua" w:hAnsi="Book Antiqua"/>
          <w:sz w:val="24"/>
          <w:szCs w:val="24"/>
        </w:rPr>
      </w:pPr>
    </w:p>
    <w:sectPr w:rsidR="00672679" w:rsidSect="00245CE8">
      <w:headerReference w:type="even" r:id="rId7"/>
      <w:headerReference w:type="default" r:id="rId8"/>
      <w:footerReference w:type="default" r:id="rId9"/>
      <w:headerReference w:type="first" r:id="rId10"/>
      <w:footerReference w:type="first" r:id="rId11"/>
      <w:pgSz w:w="11906" w:h="16838" w:code="9"/>
      <w:pgMar w:top="788" w:right="1440" w:bottom="1701" w:left="1440" w:header="709" w:footer="422" w:gutter="0"/>
      <w:pgNumType w:start="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3BB" w:rsidRDefault="003A53BB">
      <w:pPr>
        <w:spacing w:after="0" w:line="240" w:lineRule="auto"/>
      </w:pPr>
      <w:r>
        <w:separator/>
      </w:r>
    </w:p>
  </w:endnote>
  <w:endnote w:type="continuationSeparator" w:id="0">
    <w:p w:rsidR="003A53BB" w:rsidRDefault="003A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832036"/>
      <w:docPartObj>
        <w:docPartGallery w:val="Page Numbers (Bottom of Page)"/>
        <w:docPartUnique/>
      </w:docPartObj>
    </w:sdtPr>
    <w:sdtEndPr>
      <w:rPr>
        <w:noProof/>
      </w:rPr>
    </w:sdtEndPr>
    <w:sdtContent>
      <w:p w:rsidR="00672679" w:rsidRDefault="00672679">
        <w:pPr>
          <w:pStyle w:val="Footer"/>
          <w:jc w:val="right"/>
        </w:pPr>
        <w:r>
          <w:fldChar w:fldCharType="begin"/>
        </w:r>
        <w:r>
          <w:instrText xml:space="preserve"> PAGE   \* MERGEFORMAT </w:instrText>
        </w:r>
        <w:r>
          <w:fldChar w:fldCharType="separate"/>
        </w:r>
        <w:r w:rsidR="00245CE8">
          <w:rPr>
            <w:noProof/>
          </w:rPr>
          <w:t>29</w:t>
        </w:r>
        <w:r>
          <w:rPr>
            <w:noProof/>
          </w:rPr>
          <w:fldChar w:fldCharType="end"/>
        </w:r>
      </w:p>
    </w:sdtContent>
  </w:sdt>
  <w:p w:rsidR="00672679" w:rsidRDefault="00672679">
    <w:pPr>
      <w:pStyle w:val="Footer"/>
    </w:pPr>
    <w:r w:rsidRPr="00130A37">
      <w:rPr>
        <w:rFonts w:ascii="Book Antiqua" w:hAnsi="Book Antiqua"/>
        <w:i/>
        <w:noProof/>
        <w:lang w:val="id-ID" w:eastAsia="id-ID"/>
      </w:rPr>
      <mc:AlternateContent>
        <mc:Choice Requires="wps">
          <w:drawing>
            <wp:anchor distT="0" distB="0" distL="114300" distR="114300" simplePos="0" relativeHeight="251663360" behindDoc="0" locked="0" layoutInCell="1" allowOverlap="1" wp14:anchorId="419ABD71" wp14:editId="6862618E">
              <wp:simplePos x="0" y="0"/>
              <wp:positionH relativeFrom="column">
                <wp:posOffset>-66675</wp:posOffset>
              </wp:positionH>
              <wp:positionV relativeFrom="paragraph">
                <wp:posOffset>66040</wp:posOffset>
              </wp:positionV>
              <wp:extent cx="4756785" cy="1403985"/>
              <wp:effectExtent l="0" t="0" r="571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1403985"/>
                      </a:xfrm>
                      <a:prstGeom prst="rect">
                        <a:avLst/>
                      </a:prstGeom>
                      <a:solidFill>
                        <a:srgbClr val="FFFFFF"/>
                      </a:solidFill>
                      <a:ln w="9525">
                        <a:noFill/>
                        <a:miter lim="800000"/>
                        <a:headEnd/>
                        <a:tailEnd/>
                      </a:ln>
                    </wps:spPr>
                    <wps:txbx>
                      <w:txbxContent>
                        <w:p w:rsidR="00672679" w:rsidRPr="0016351D" w:rsidRDefault="00245CE8" w:rsidP="00272AAC">
                          <w:pPr>
                            <w:spacing w:after="0" w:line="240" w:lineRule="auto"/>
                            <w:rPr>
                              <w:rFonts w:ascii="Book Antiqua" w:hAnsi="Book Antiqua"/>
                            </w:rPr>
                          </w:pPr>
                          <w:hyperlink r:id="rId1" w:history="1">
                            <w:r w:rsidRPr="008A70E7">
                              <w:rPr>
                                <w:rStyle w:val="Hyperlink"/>
                                <w:rFonts w:ascii="Book Antiqua" w:hAnsi="Book Antiqua"/>
                                <w:b/>
                                <w:sz w:val="24"/>
                                <w:szCs w:val="24"/>
                              </w:rPr>
                              <w:t>*</w:t>
                            </w:r>
                            <w:r w:rsidRPr="008A70E7">
                              <w:rPr>
                                <w:rStyle w:val="Hyperlink"/>
                                <w:rFonts w:ascii="Book Antiqua" w:hAnsi="Book Antiqua"/>
                                <w:b/>
                                <w:sz w:val="24"/>
                                <w:szCs w:val="24"/>
                                <w:lang w:val="id-ID"/>
                              </w:rPr>
                              <w:t>rusnawati.sawile</w:t>
                            </w:r>
                            <w:r w:rsidRPr="008A70E7">
                              <w:rPr>
                                <w:rStyle w:val="Hyperlink"/>
                                <w:rFonts w:ascii="Book Antiqua" w:hAnsi="Book Antiqua"/>
                                <w:b/>
                                <w:sz w:val="24"/>
                                <w:szCs w:val="24"/>
                              </w:rPr>
                              <w:t>@</w:t>
                            </w:r>
                          </w:hyperlink>
                          <w:r w:rsidR="0004099A">
                            <w:rPr>
                              <w:rStyle w:val="Hyperlink"/>
                              <w:rFonts w:ascii="Book Antiqua" w:hAnsi="Book Antiqua"/>
                              <w:b/>
                              <w:sz w:val="24"/>
                              <w:szCs w:val="24"/>
                              <w:lang w:val="id-ID"/>
                            </w:rPr>
                            <w:t>uin-alauddin.ac.id</w:t>
                          </w:r>
                          <w:r w:rsidR="00672679">
                            <w:rPr>
                              <w:rFonts w:ascii="Book Antiqua" w:hAnsi="Book Antiqua"/>
                              <w:b/>
                              <w:color w:val="000000" w:themeColor="text1"/>
                              <w:sz w:val="24"/>
                              <w:szCs w:val="24"/>
                            </w:rPr>
                            <w:t>, UIN Alauddin Makassar</w:t>
                          </w:r>
                        </w:p>
                        <w:p w:rsidR="00672679" w:rsidRPr="00F557BE" w:rsidRDefault="00672679" w:rsidP="00272AAC">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9ABD71" id="_x0000_t202" coordsize="21600,21600" o:spt="202" path="m,l,21600r21600,l21600,xe">
              <v:stroke joinstyle="miter"/>
              <v:path gradientshapeok="t" o:connecttype="rect"/>
            </v:shapetype>
            <v:shape id="Text Box 2" o:spid="_x0000_s1026" type="#_x0000_t202" style="position:absolute;margin-left:-5.25pt;margin-top:5.2pt;width:374.5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" stroked="f">
              <v:textbox style="mso-fit-shape-to-text:t">
                <w:txbxContent>
                  <w:p w:rsidR="00672679" w:rsidRPr="0016351D" w:rsidRDefault="00245CE8" w:rsidP="00272AAC">
                    <w:pPr>
                      <w:spacing w:after="0" w:line="240" w:lineRule="auto"/>
                      <w:rPr>
                        <w:rFonts w:ascii="Book Antiqua" w:hAnsi="Book Antiqua"/>
                      </w:rPr>
                    </w:pPr>
                    <w:hyperlink r:id="rId2" w:history="1">
                      <w:r w:rsidRPr="008A70E7">
                        <w:rPr>
                          <w:rStyle w:val="Hyperlink"/>
                          <w:rFonts w:ascii="Book Antiqua" w:hAnsi="Book Antiqua"/>
                          <w:b/>
                          <w:sz w:val="24"/>
                          <w:szCs w:val="24"/>
                        </w:rPr>
                        <w:t>*</w:t>
                      </w:r>
                      <w:r w:rsidRPr="008A70E7">
                        <w:rPr>
                          <w:rStyle w:val="Hyperlink"/>
                          <w:rFonts w:ascii="Book Antiqua" w:hAnsi="Book Antiqua"/>
                          <w:b/>
                          <w:sz w:val="24"/>
                          <w:szCs w:val="24"/>
                          <w:lang w:val="id-ID"/>
                        </w:rPr>
                        <w:t>rusnawati.sawile</w:t>
                      </w:r>
                      <w:r w:rsidRPr="008A70E7">
                        <w:rPr>
                          <w:rStyle w:val="Hyperlink"/>
                          <w:rFonts w:ascii="Book Antiqua" w:hAnsi="Book Antiqua"/>
                          <w:b/>
                          <w:sz w:val="24"/>
                          <w:szCs w:val="24"/>
                        </w:rPr>
                        <w:t>@</w:t>
                      </w:r>
                    </w:hyperlink>
                    <w:r w:rsidR="0004099A">
                      <w:rPr>
                        <w:rStyle w:val="Hyperlink"/>
                        <w:rFonts w:ascii="Book Antiqua" w:hAnsi="Book Antiqua"/>
                        <w:b/>
                        <w:sz w:val="24"/>
                        <w:szCs w:val="24"/>
                        <w:lang w:val="id-ID"/>
                      </w:rPr>
                      <w:t>uin-alauddin.ac.id</w:t>
                    </w:r>
                    <w:r w:rsidR="00672679">
                      <w:rPr>
                        <w:rFonts w:ascii="Book Antiqua" w:hAnsi="Book Antiqua"/>
                        <w:b/>
                        <w:color w:val="000000" w:themeColor="text1"/>
                        <w:sz w:val="24"/>
                        <w:szCs w:val="24"/>
                      </w:rPr>
                      <w:t>, UIN Alauddin Makassar</w:t>
                    </w:r>
                  </w:p>
                  <w:p w:rsidR="00672679" w:rsidRPr="00F557BE" w:rsidRDefault="00672679" w:rsidP="00272AAC">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v:textbox>
            </v:shape>
          </w:pict>
        </mc:Fallback>
      </mc:AlternateContent>
    </w:r>
  </w:p>
  <w:p w:rsidR="00672679" w:rsidRDefault="00672679"/>
  <w:p w:rsidR="00672679" w:rsidRDefault="00672679"/>
  <w:p w:rsidR="00672679" w:rsidRDefault="00672679"/>
  <w:p w:rsidR="00672679" w:rsidRDefault="006726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756283"/>
      <w:docPartObj>
        <w:docPartGallery w:val="Page Numbers (Bottom of Page)"/>
        <w:docPartUnique/>
      </w:docPartObj>
    </w:sdtPr>
    <w:sdtEndPr>
      <w:rPr>
        <w:noProof/>
      </w:rPr>
    </w:sdtEndPr>
    <w:sdtContent>
      <w:p w:rsidR="00672679" w:rsidRDefault="00672679">
        <w:pPr>
          <w:pStyle w:val="Footer"/>
          <w:jc w:val="right"/>
        </w:pPr>
        <w:r w:rsidRPr="00130A37">
          <w:rPr>
            <w:rFonts w:ascii="Book Antiqua" w:hAnsi="Book Antiqua"/>
            <w:i/>
            <w:noProof/>
            <w:lang w:val="id-ID" w:eastAsia="id-ID"/>
          </w:rPr>
          <mc:AlternateContent>
            <mc:Choice Requires="wps">
              <w:drawing>
                <wp:anchor distT="0" distB="0" distL="114300" distR="114300" simplePos="0" relativeHeight="251660288" behindDoc="0" locked="0" layoutInCell="1" allowOverlap="1" wp14:anchorId="33572925" wp14:editId="31D25153">
                  <wp:simplePos x="0" y="0"/>
                  <wp:positionH relativeFrom="column">
                    <wp:posOffset>-47625</wp:posOffset>
                  </wp:positionH>
                  <wp:positionV relativeFrom="paragraph">
                    <wp:posOffset>-248285</wp:posOffset>
                  </wp:positionV>
                  <wp:extent cx="4756785" cy="1403985"/>
                  <wp:effectExtent l="0" t="0" r="571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1403985"/>
                          </a:xfrm>
                          <a:prstGeom prst="rect">
                            <a:avLst/>
                          </a:prstGeom>
                          <a:solidFill>
                            <a:srgbClr val="FFFFFF"/>
                          </a:solidFill>
                          <a:ln w="9525">
                            <a:noFill/>
                            <a:miter lim="800000"/>
                            <a:headEnd/>
                            <a:tailEnd/>
                          </a:ln>
                        </wps:spPr>
                        <wps:txbx>
                          <w:txbxContent>
                            <w:p w:rsidR="00672679" w:rsidRPr="0016351D" w:rsidRDefault="00245CE8" w:rsidP="00272AAC">
                              <w:pPr>
                                <w:spacing w:after="0" w:line="240" w:lineRule="auto"/>
                                <w:rPr>
                                  <w:rFonts w:ascii="Book Antiqua" w:hAnsi="Book Antiqua"/>
                                </w:rPr>
                              </w:pPr>
                              <w:hyperlink r:id="rId1" w:history="1">
                                <w:r w:rsidRPr="008A70E7">
                                  <w:rPr>
                                    <w:rStyle w:val="Hyperlink"/>
                                    <w:rFonts w:ascii="Book Antiqua" w:hAnsi="Book Antiqua"/>
                                    <w:b/>
                                    <w:sz w:val="24"/>
                                    <w:szCs w:val="24"/>
                                  </w:rPr>
                                  <w:t>*</w:t>
                                </w:r>
                                <w:r w:rsidRPr="008A70E7">
                                  <w:rPr>
                                    <w:rStyle w:val="Hyperlink"/>
                                    <w:rFonts w:ascii="Book Antiqua" w:hAnsi="Book Antiqua"/>
                                    <w:b/>
                                    <w:sz w:val="24"/>
                                    <w:szCs w:val="24"/>
                                    <w:lang w:val="id-ID"/>
                                  </w:rPr>
                                  <w:t>rusnawati.sawile</w:t>
                                </w:r>
                                <w:r w:rsidRPr="008A70E7">
                                  <w:rPr>
                                    <w:rStyle w:val="Hyperlink"/>
                                    <w:rFonts w:ascii="Book Antiqua" w:hAnsi="Book Antiqua"/>
                                    <w:b/>
                                    <w:sz w:val="24"/>
                                    <w:szCs w:val="24"/>
                                  </w:rPr>
                                  <w:t>@</w:t>
                                </w:r>
                              </w:hyperlink>
                              <w:r w:rsidR="0004099A">
                                <w:rPr>
                                  <w:rStyle w:val="Hyperlink"/>
                                  <w:rFonts w:ascii="Book Antiqua" w:hAnsi="Book Antiqua"/>
                                  <w:b/>
                                  <w:sz w:val="24"/>
                                  <w:szCs w:val="24"/>
                                  <w:lang w:val="id-ID"/>
                                </w:rPr>
                                <w:t>uin-alauddin.ac.id</w:t>
                              </w:r>
                              <w:r w:rsidR="00672679">
                                <w:rPr>
                                  <w:rFonts w:ascii="Book Antiqua" w:hAnsi="Book Antiqua"/>
                                  <w:b/>
                                  <w:color w:val="000000" w:themeColor="text1"/>
                                  <w:sz w:val="24"/>
                                  <w:szCs w:val="24"/>
                                </w:rPr>
                                <w:t>, UIN Alauddin Makassar</w:t>
                              </w:r>
                            </w:p>
                            <w:p w:rsidR="00672679" w:rsidRPr="00F557BE" w:rsidRDefault="00672679" w:rsidP="00272AAC">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572925" id="_x0000_t202" coordsize="21600,21600" o:spt="202" path="m,l,21600r21600,l21600,xe">
                  <v:stroke joinstyle="miter"/>
                  <v:path gradientshapeok="t" o:connecttype="rect"/>
                </v:shapetype>
                <v:shape id="_x0000_s1027" type="#_x0000_t202" style="position:absolute;left:0;text-align:left;margin-left:-3.75pt;margin-top:-19.55pt;width:374.5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" stroked="f">
                  <v:textbox style="mso-fit-shape-to-text:t">
                    <w:txbxContent>
                      <w:p w:rsidR="00672679" w:rsidRPr="0016351D" w:rsidRDefault="00245CE8" w:rsidP="00272AAC">
                        <w:pPr>
                          <w:spacing w:after="0" w:line="240" w:lineRule="auto"/>
                          <w:rPr>
                            <w:rFonts w:ascii="Book Antiqua" w:hAnsi="Book Antiqua"/>
                          </w:rPr>
                        </w:pPr>
                        <w:hyperlink r:id="rId2" w:history="1">
                          <w:r w:rsidRPr="008A70E7">
                            <w:rPr>
                              <w:rStyle w:val="Hyperlink"/>
                              <w:rFonts w:ascii="Book Antiqua" w:hAnsi="Book Antiqua"/>
                              <w:b/>
                              <w:sz w:val="24"/>
                              <w:szCs w:val="24"/>
                            </w:rPr>
                            <w:t>*</w:t>
                          </w:r>
                          <w:r w:rsidRPr="008A70E7">
                            <w:rPr>
                              <w:rStyle w:val="Hyperlink"/>
                              <w:rFonts w:ascii="Book Antiqua" w:hAnsi="Book Antiqua"/>
                              <w:b/>
                              <w:sz w:val="24"/>
                              <w:szCs w:val="24"/>
                              <w:lang w:val="id-ID"/>
                            </w:rPr>
                            <w:t>rusnawati.sawile</w:t>
                          </w:r>
                          <w:r w:rsidRPr="008A70E7">
                            <w:rPr>
                              <w:rStyle w:val="Hyperlink"/>
                              <w:rFonts w:ascii="Book Antiqua" w:hAnsi="Book Antiqua"/>
                              <w:b/>
                              <w:sz w:val="24"/>
                              <w:szCs w:val="24"/>
                            </w:rPr>
                            <w:t>@</w:t>
                          </w:r>
                        </w:hyperlink>
                        <w:r w:rsidR="0004099A">
                          <w:rPr>
                            <w:rStyle w:val="Hyperlink"/>
                            <w:rFonts w:ascii="Book Antiqua" w:hAnsi="Book Antiqua"/>
                            <w:b/>
                            <w:sz w:val="24"/>
                            <w:szCs w:val="24"/>
                            <w:lang w:val="id-ID"/>
                          </w:rPr>
                          <w:t>uin-alauddin.ac.id</w:t>
                        </w:r>
                        <w:r w:rsidR="00672679">
                          <w:rPr>
                            <w:rFonts w:ascii="Book Antiqua" w:hAnsi="Book Antiqua"/>
                            <w:b/>
                            <w:color w:val="000000" w:themeColor="text1"/>
                            <w:sz w:val="24"/>
                            <w:szCs w:val="24"/>
                          </w:rPr>
                          <w:t>, UIN Alauddin Makassar</w:t>
                        </w:r>
                      </w:p>
                      <w:p w:rsidR="00672679" w:rsidRPr="00F557BE" w:rsidRDefault="00672679" w:rsidP="00272AAC">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v:textbox>
                </v:shape>
              </w:pict>
            </mc:Fallback>
          </mc:AlternateContent>
        </w:r>
        <w:r w:rsidR="00245CE8">
          <w:rPr>
            <w:lang w:val="id-ID"/>
          </w:rPr>
          <w:t>27</w:t>
        </w:r>
      </w:p>
    </w:sdtContent>
  </w:sdt>
  <w:p w:rsidR="00672679" w:rsidRDefault="00672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3BB" w:rsidRDefault="003A53BB">
      <w:pPr>
        <w:spacing w:after="0" w:line="240" w:lineRule="auto"/>
      </w:pPr>
      <w:r>
        <w:separator/>
      </w:r>
    </w:p>
  </w:footnote>
  <w:footnote w:type="continuationSeparator" w:id="0">
    <w:p w:rsidR="003A53BB" w:rsidRDefault="003A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435778"/>
      <w:docPartObj>
        <w:docPartGallery w:val="Page Numbers (Top of Page)"/>
        <w:docPartUnique/>
      </w:docPartObj>
    </w:sdtPr>
    <w:sdtEndPr>
      <w:rPr>
        <w:noProof/>
      </w:rPr>
    </w:sdtEndPr>
    <w:sdtContent>
      <w:p w:rsidR="00672679" w:rsidRDefault="00672679">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672679" w:rsidRDefault="00672679">
    <w:pPr>
      <w:pStyle w:val="Header"/>
    </w:pPr>
  </w:p>
  <w:p w:rsidR="00672679" w:rsidRDefault="00672679"/>
  <w:p w:rsidR="00672679" w:rsidRDefault="00672679"/>
  <w:p w:rsidR="00672679" w:rsidRDefault="00672679"/>
  <w:p w:rsidR="00672679" w:rsidRDefault="006726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79" w:rsidRPr="006A4D35" w:rsidRDefault="00672679" w:rsidP="001F1272">
    <w:pPr>
      <w:pStyle w:val="NoSpacing"/>
      <w:rPr>
        <w:rFonts w:ascii="Book Antiqua" w:hAnsi="Book Antiqua"/>
        <w:lang w:val="en-GB"/>
      </w:rPr>
    </w:pPr>
    <w:r w:rsidRPr="006A4D35">
      <w:rPr>
        <w:rFonts w:ascii="Book Antiqua" w:hAnsi="Book Antiqua"/>
        <w:noProof/>
        <w:lang w:val="id-ID" w:eastAsia="id-ID"/>
      </w:rPr>
      <w:drawing>
        <wp:anchor distT="0" distB="0" distL="114300" distR="114300" simplePos="0" relativeHeight="251657216" behindDoc="1" locked="0" layoutInCell="1" allowOverlap="1" wp14:anchorId="70F7F83B" wp14:editId="73FAE6A4">
          <wp:simplePos x="0" y="0"/>
          <wp:positionH relativeFrom="margin">
            <wp:posOffset>4921250</wp:posOffset>
          </wp:positionH>
          <wp:positionV relativeFrom="paragraph">
            <wp:posOffset>-381000</wp:posOffset>
          </wp:positionV>
          <wp:extent cx="916940" cy="10287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1028700"/>
                  </a:xfrm>
                  <a:prstGeom prst="rect">
                    <a:avLst/>
                  </a:prstGeom>
                  <a:noFill/>
                </pic:spPr>
              </pic:pic>
            </a:graphicData>
          </a:graphic>
          <wp14:sizeRelH relativeFrom="page">
            <wp14:pctWidth>0</wp14:pctWidth>
          </wp14:sizeRelH>
          <wp14:sizeRelV relativeFrom="page">
            <wp14:pctHeight>0</wp14:pctHeight>
          </wp14:sizeRelV>
        </wp:anchor>
      </w:drawing>
    </w:r>
    <w:r w:rsidRPr="006A4D35">
      <w:rPr>
        <w:rFonts w:ascii="Book Antiqua" w:eastAsia="Book Antiqua" w:hAnsi="Book Antiqua"/>
      </w:rPr>
      <w:t>Study of Scientific and Behavioral Management (SSBM)</w:t>
    </w:r>
    <w:r w:rsidRPr="006A4D35">
      <w:rPr>
        <w:rFonts w:ascii="Book Antiqua" w:eastAsia="Book Antiqua" w:hAnsi="Book Antiqua"/>
      </w:rPr>
      <w:tab/>
    </w:r>
    <w:r w:rsidRPr="006A4D35">
      <w:rPr>
        <w:rFonts w:ascii="Book Antiqua" w:eastAsia="Book Antiqua" w:hAnsi="Book Antiqua"/>
      </w:rPr>
      <w:tab/>
    </w:r>
  </w:p>
  <w:p w:rsidR="00672679" w:rsidRPr="00587C83" w:rsidRDefault="00672679" w:rsidP="001F1272">
    <w:pPr>
      <w:pStyle w:val="NoSpacing"/>
      <w:rPr>
        <w:rFonts w:ascii="Book Antiqua" w:eastAsia="Book Antiqua" w:hAnsi="Book Antiqua"/>
        <w:lang w:val="id-ID"/>
      </w:rPr>
    </w:pPr>
    <w:r w:rsidRPr="006A4D35">
      <w:rPr>
        <w:rFonts w:ascii="Book Antiqua" w:eastAsia="Book Antiqua" w:hAnsi="Book Antiqua"/>
      </w:rPr>
      <w:t>Vol.</w:t>
    </w:r>
    <w:r>
      <w:rPr>
        <w:rFonts w:ascii="Book Antiqua" w:eastAsia="Book Antiqua" w:hAnsi="Book Antiqua"/>
        <w:lang w:val="id-ID"/>
      </w:rPr>
      <w:t>2</w:t>
    </w:r>
    <w:r w:rsidRPr="006A4D35">
      <w:rPr>
        <w:rFonts w:ascii="Book Antiqua" w:eastAsia="Book Antiqua" w:hAnsi="Book Antiqua"/>
      </w:rPr>
      <w:t xml:space="preserve"> No.</w:t>
    </w:r>
    <w:r w:rsidR="00587C83">
      <w:rPr>
        <w:rFonts w:ascii="Book Antiqua" w:eastAsia="Book Antiqua" w:hAnsi="Book Antiqua"/>
        <w:lang w:val="id-ID"/>
      </w:rPr>
      <w:t>3</w:t>
    </w:r>
    <w:r w:rsidRPr="006A4D35">
      <w:rPr>
        <w:rFonts w:ascii="Book Antiqua" w:eastAsia="Book Antiqua" w:hAnsi="Book Antiqua"/>
      </w:rPr>
      <w:t>, (</w:t>
    </w:r>
    <w:r w:rsidR="00587C83">
      <w:rPr>
        <w:rFonts w:ascii="Book Antiqua" w:eastAsia="Book Antiqua" w:hAnsi="Book Antiqua"/>
        <w:lang w:val="id-ID"/>
      </w:rPr>
      <w:t>September</w:t>
    </w:r>
    <w:r w:rsidRPr="006A4D35">
      <w:rPr>
        <w:rFonts w:ascii="Book Antiqua" w:eastAsia="Book Antiqua" w:hAnsi="Book Antiqua"/>
      </w:rPr>
      <w:t>) 202</w:t>
    </w:r>
    <w:r>
      <w:rPr>
        <w:rFonts w:ascii="Book Antiqua" w:eastAsia="Book Antiqua" w:hAnsi="Book Antiqua"/>
        <w:lang w:val="id-ID"/>
      </w:rPr>
      <w:t>1</w:t>
    </w:r>
    <w:r w:rsidRPr="006A4D35">
      <w:rPr>
        <w:rFonts w:ascii="Book Antiqua" w:eastAsia="Book Antiqua" w:hAnsi="Book Antiqua"/>
      </w:rPr>
      <w:t xml:space="preserve">: </w:t>
    </w:r>
    <w:r w:rsidR="00245CE8">
      <w:rPr>
        <w:rFonts w:ascii="Book Antiqua" w:eastAsia="Book Antiqua" w:hAnsi="Book Antiqua"/>
        <w:lang w:val="id-ID"/>
      </w:rPr>
      <w:t>27</w:t>
    </w:r>
    <w:r w:rsidR="006F030C">
      <w:rPr>
        <w:rFonts w:ascii="Book Antiqua" w:eastAsia="Book Antiqua" w:hAnsi="Book Antiqua"/>
      </w:rPr>
      <w:t>-</w:t>
    </w:r>
    <w:r w:rsidR="00245CE8">
      <w:rPr>
        <w:rFonts w:ascii="Book Antiqua" w:eastAsia="Book Antiqua" w:hAnsi="Book Antiqua"/>
        <w:lang w:val="id-ID"/>
      </w:rPr>
      <w:t>37</w:t>
    </w:r>
  </w:p>
  <w:p w:rsidR="00672679" w:rsidRPr="001F1272" w:rsidRDefault="00672679" w:rsidP="001F1272">
    <w:pPr>
      <w:pStyle w:val="NoSpacing"/>
      <w:rPr>
        <w:rFonts w:ascii="Book Antiqua" w:eastAsia="Book Antiqua" w:hAnsi="Book Antiqua"/>
      </w:rPr>
    </w:pPr>
    <w:r w:rsidRPr="006A4D35">
      <w:rPr>
        <w:rFonts w:ascii="Book Antiqua" w:eastAsia="Book Antiqua" w:hAnsi="Book Antiqua"/>
      </w:rPr>
      <w:t>Penerbit: Management Department, UIN Alauddin Makassar, Indonesia</w:t>
    </w:r>
  </w:p>
  <w:p w:rsidR="00672679" w:rsidRDefault="00672679"/>
  <w:p w:rsidR="00672679" w:rsidRDefault="0067267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79" w:rsidRPr="006A4D35" w:rsidRDefault="00672679" w:rsidP="001F1272">
    <w:pPr>
      <w:pStyle w:val="NoSpacing"/>
      <w:rPr>
        <w:rFonts w:ascii="Book Antiqua" w:hAnsi="Book Antiqua"/>
        <w:lang w:val="en-GB"/>
      </w:rPr>
    </w:pPr>
    <w:r w:rsidRPr="006A4D35">
      <w:rPr>
        <w:rFonts w:ascii="Book Antiqua" w:hAnsi="Book Antiqua"/>
        <w:noProof/>
        <w:lang w:val="id-ID" w:eastAsia="id-ID"/>
      </w:rPr>
      <w:drawing>
        <wp:anchor distT="0" distB="0" distL="114300" distR="114300" simplePos="0" relativeHeight="251654144" behindDoc="1" locked="0" layoutInCell="1" allowOverlap="1" wp14:anchorId="12CEEC15" wp14:editId="2743A6F0">
          <wp:simplePos x="0" y="0"/>
          <wp:positionH relativeFrom="margin">
            <wp:posOffset>4921250</wp:posOffset>
          </wp:positionH>
          <wp:positionV relativeFrom="paragraph">
            <wp:posOffset>-381000</wp:posOffset>
          </wp:positionV>
          <wp:extent cx="916940" cy="10287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1028700"/>
                  </a:xfrm>
                  <a:prstGeom prst="rect">
                    <a:avLst/>
                  </a:prstGeom>
                  <a:noFill/>
                </pic:spPr>
              </pic:pic>
            </a:graphicData>
          </a:graphic>
          <wp14:sizeRelH relativeFrom="page">
            <wp14:pctWidth>0</wp14:pctWidth>
          </wp14:sizeRelH>
          <wp14:sizeRelV relativeFrom="page">
            <wp14:pctHeight>0</wp14:pctHeight>
          </wp14:sizeRelV>
        </wp:anchor>
      </w:drawing>
    </w:r>
    <w:r w:rsidRPr="006A4D35">
      <w:rPr>
        <w:rFonts w:ascii="Book Antiqua" w:eastAsia="Book Antiqua" w:hAnsi="Book Antiqua"/>
      </w:rPr>
      <w:t>Study of Scientific and Behavioral Management (SSBM)</w:t>
    </w:r>
    <w:r w:rsidRPr="006A4D35">
      <w:rPr>
        <w:rFonts w:ascii="Book Antiqua" w:eastAsia="Book Antiqua" w:hAnsi="Book Antiqua"/>
      </w:rPr>
      <w:tab/>
    </w:r>
    <w:r w:rsidRPr="006A4D35">
      <w:rPr>
        <w:rFonts w:ascii="Book Antiqua" w:eastAsia="Book Antiqua" w:hAnsi="Book Antiqua"/>
      </w:rPr>
      <w:tab/>
    </w:r>
  </w:p>
  <w:p w:rsidR="00672679" w:rsidRPr="006A4D35" w:rsidRDefault="00672679" w:rsidP="001F1272">
    <w:pPr>
      <w:pStyle w:val="NoSpacing"/>
      <w:rPr>
        <w:rFonts w:ascii="Book Antiqua" w:eastAsia="Book Antiqua" w:hAnsi="Book Antiqua"/>
        <w:lang w:val="id-ID"/>
      </w:rPr>
    </w:pPr>
    <w:r w:rsidRPr="006A4D35">
      <w:rPr>
        <w:rFonts w:ascii="Book Antiqua" w:eastAsia="Book Antiqua" w:hAnsi="Book Antiqua"/>
      </w:rPr>
      <w:t>Vol.</w:t>
    </w:r>
    <w:r>
      <w:rPr>
        <w:rFonts w:ascii="Book Antiqua" w:eastAsia="Book Antiqua" w:hAnsi="Book Antiqua"/>
        <w:lang w:val="id-ID"/>
      </w:rPr>
      <w:t>2</w:t>
    </w:r>
    <w:r w:rsidRPr="006A4D35">
      <w:rPr>
        <w:rFonts w:ascii="Book Antiqua" w:eastAsia="Book Antiqua" w:hAnsi="Book Antiqua"/>
      </w:rPr>
      <w:t xml:space="preserve"> No.</w:t>
    </w:r>
    <w:r w:rsidR="00FB6C13">
      <w:rPr>
        <w:rFonts w:ascii="Book Antiqua" w:eastAsia="Book Antiqua" w:hAnsi="Book Antiqua"/>
        <w:lang w:val="id-ID"/>
      </w:rPr>
      <w:t>3</w:t>
    </w:r>
    <w:r w:rsidRPr="006A4D35">
      <w:rPr>
        <w:rFonts w:ascii="Book Antiqua" w:eastAsia="Book Antiqua" w:hAnsi="Book Antiqua"/>
      </w:rPr>
      <w:t>, (</w:t>
    </w:r>
    <w:r w:rsidR="00FB6C13">
      <w:rPr>
        <w:rFonts w:ascii="Book Antiqua" w:eastAsia="Book Antiqua" w:hAnsi="Book Antiqua"/>
        <w:lang w:val="id-ID"/>
      </w:rPr>
      <w:t>September</w:t>
    </w:r>
    <w:r w:rsidRPr="006A4D35">
      <w:rPr>
        <w:rFonts w:ascii="Book Antiqua" w:eastAsia="Book Antiqua" w:hAnsi="Book Antiqua"/>
      </w:rPr>
      <w:t>) 202</w:t>
    </w:r>
    <w:r>
      <w:rPr>
        <w:rFonts w:ascii="Book Antiqua" w:eastAsia="Book Antiqua" w:hAnsi="Book Antiqua"/>
        <w:lang w:val="id-ID"/>
      </w:rPr>
      <w:t>1</w:t>
    </w:r>
    <w:r w:rsidRPr="006A4D35">
      <w:rPr>
        <w:rFonts w:ascii="Book Antiqua" w:eastAsia="Book Antiqua" w:hAnsi="Book Antiqua"/>
      </w:rPr>
      <w:t xml:space="preserve">: </w:t>
    </w:r>
    <w:r w:rsidR="00245CE8">
      <w:rPr>
        <w:rFonts w:ascii="Book Antiqua" w:eastAsia="Book Antiqua" w:hAnsi="Book Antiqua"/>
        <w:lang w:val="id-ID"/>
      </w:rPr>
      <w:t>27</w:t>
    </w:r>
    <w:r w:rsidR="00245CE8">
      <w:rPr>
        <w:rFonts w:ascii="Book Antiqua" w:eastAsia="Book Antiqua" w:hAnsi="Book Antiqua"/>
      </w:rPr>
      <w:t>-37</w:t>
    </w:r>
  </w:p>
  <w:p w:rsidR="00672679" w:rsidRDefault="00672679" w:rsidP="001F1272">
    <w:pPr>
      <w:pStyle w:val="NoSpacing"/>
      <w:rPr>
        <w:rFonts w:ascii="Book Antiqua" w:eastAsia="Book Antiqua" w:hAnsi="Book Antiqua"/>
      </w:rPr>
    </w:pPr>
    <w:r w:rsidRPr="006A4D35">
      <w:rPr>
        <w:rFonts w:ascii="Book Antiqua" w:eastAsia="Book Antiqua" w:hAnsi="Book Antiqua"/>
      </w:rPr>
      <w:t>Penerbit: Management Department, UIN Alauddin Makassar, Indonesia</w:t>
    </w:r>
  </w:p>
  <w:p w:rsidR="00672679" w:rsidRPr="00043C1D" w:rsidRDefault="00672679" w:rsidP="001F1272">
    <w:pPr>
      <w:pStyle w:val="NoSpacing"/>
      <w:rPr>
        <w:rFonts w:ascii="Book Antiqua" w:eastAsia="Book Antiqua" w:hAnsi="Book Antiqua"/>
      </w:rPr>
    </w:pPr>
  </w:p>
  <w:p w:rsidR="00672679" w:rsidRDefault="00672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B0D"/>
    <w:multiLevelType w:val="hybridMultilevel"/>
    <w:tmpl w:val="777AE72E"/>
    <w:lvl w:ilvl="0" w:tplc="35045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722165"/>
    <w:multiLevelType w:val="hybridMultilevel"/>
    <w:tmpl w:val="F2A89E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4AD58F7"/>
    <w:multiLevelType w:val="hybridMultilevel"/>
    <w:tmpl w:val="56961ED8"/>
    <w:lvl w:ilvl="0" w:tplc="C5281C56">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nsid w:val="1A195B91"/>
    <w:multiLevelType w:val="hybridMultilevel"/>
    <w:tmpl w:val="7D94F872"/>
    <w:lvl w:ilvl="0" w:tplc="04090015">
      <w:start w:val="1"/>
      <w:numFmt w:val="upperLetter"/>
      <w:lvlText w:val="%1."/>
      <w:lvlJc w:val="left"/>
      <w:pPr>
        <w:ind w:left="720" w:hanging="360"/>
      </w:pPr>
      <w:rPr>
        <w:rFonts w:hint="default"/>
      </w:rPr>
    </w:lvl>
    <w:lvl w:ilvl="1" w:tplc="A1582A1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5E0A42EA">
      <w:start w:val="1"/>
      <w:numFmt w:val="decimal"/>
      <w:lvlText w:val="%4."/>
      <w:lvlJc w:val="left"/>
      <w:pPr>
        <w:ind w:left="360" w:hanging="360"/>
      </w:pPr>
      <w:rPr>
        <w:rFonts w:hint="default"/>
        <w:b/>
      </w:rPr>
    </w:lvl>
    <w:lvl w:ilvl="4" w:tplc="C4FEC2B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32C04"/>
    <w:multiLevelType w:val="hybridMultilevel"/>
    <w:tmpl w:val="74EAB326"/>
    <w:lvl w:ilvl="0" w:tplc="45DA117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E55681D"/>
    <w:multiLevelType w:val="hybridMultilevel"/>
    <w:tmpl w:val="AED24E8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45CF7"/>
    <w:multiLevelType w:val="hybridMultilevel"/>
    <w:tmpl w:val="4496C518"/>
    <w:lvl w:ilvl="0" w:tplc="3E187D46">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45C1A5A"/>
    <w:multiLevelType w:val="hybridMultilevel"/>
    <w:tmpl w:val="34F0598A"/>
    <w:lvl w:ilvl="0" w:tplc="6850387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26676"/>
    <w:multiLevelType w:val="hybridMultilevel"/>
    <w:tmpl w:val="1276A9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8841772"/>
    <w:multiLevelType w:val="hybridMultilevel"/>
    <w:tmpl w:val="83C2130C"/>
    <w:lvl w:ilvl="0" w:tplc="04210011">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2A0A0715"/>
    <w:multiLevelType w:val="hybridMultilevel"/>
    <w:tmpl w:val="531CE314"/>
    <w:lvl w:ilvl="0" w:tplc="F5929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EF55F8"/>
    <w:multiLevelType w:val="hybridMultilevel"/>
    <w:tmpl w:val="E7D8D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C0A40CA"/>
    <w:multiLevelType w:val="hybridMultilevel"/>
    <w:tmpl w:val="5B28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77A0C"/>
    <w:multiLevelType w:val="hybridMultilevel"/>
    <w:tmpl w:val="396C61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E83034C"/>
    <w:multiLevelType w:val="hybridMultilevel"/>
    <w:tmpl w:val="6ED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D2EBF"/>
    <w:multiLevelType w:val="hybridMultilevel"/>
    <w:tmpl w:val="D2BE68B8"/>
    <w:lvl w:ilvl="0" w:tplc="98128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1FB1F06"/>
    <w:multiLevelType w:val="hybridMultilevel"/>
    <w:tmpl w:val="A6E8AA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E82978"/>
    <w:multiLevelType w:val="hybridMultilevel"/>
    <w:tmpl w:val="28AE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8623F1"/>
    <w:multiLevelType w:val="hybridMultilevel"/>
    <w:tmpl w:val="F4109E62"/>
    <w:lvl w:ilvl="0" w:tplc="106EB3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136B0"/>
    <w:multiLevelType w:val="hybridMultilevel"/>
    <w:tmpl w:val="46F80898"/>
    <w:lvl w:ilvl="0" w:tplc="406A6E4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AE47817"/>
    <w:multiLevelType w:val="hybridMultilevel"/>
    <w:tmpl w:val="D466FC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E20102C"/>
    <w:multiLevelType w:val="hybridMultilevel"/>
    <w:tmpl w:val="03401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822F62"/>
    <w:multiLevelType w:val="hybridMultilevel"/>
    <w:tmpl w:val="099869B2"/>
    <w:lvl w:ilvl="0" w:tplc="38090015">
      <w:start w:val="1"/>
      <w:numFmt w:val="upperLetter"/>
      <w:lvlText w:val="%1."/>
      <w:lvlJc w:val="left"/>
      <w:pPr>
        <w:ind w:left="81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3">
    <w:nsid w:val="4C6165D8"/>
    <w:multiLevelType w:val="hybridMultilevel"/>
    <w:tmpl w:val="33E4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04745E"/>
    <w:multiLevelType w:val="hybridMultilevel"/>
    <w:tmpl w:val="3A926B0A"/>
    <w:lvl w:ilvl="0" w:tplc="773A70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051692"/>
    <w:multiLevelType w:val="hybridMultilevel"/>
    <w:tmpl w:val="C70E20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CA865AB"/>
    <w:multiLevelType w:val="hybridMultilevel"/>
    <w:tmpl w:val="56B6F19A"/>
    <w:lvl w:ilvl="0" w:tplc="AB903554">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9605D3"/>
    <w:multiLevelType w:val="hybridMultilevel"/>
    <w:tmpl w:val="F6A81086"/>
    <w:lvl w:ilvl="0" w:tplc="1164A4C8">
      <w:start w:val="2"/>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8">
    <w:nsid w:val="66ED61E4"/>
    <w:multiLevelType w:val="hybridMultilevel"/>
    <w:tmpl w:val="4A0AC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3262D"/>
    <w:multiLevelType w:val="hybridMultilevel"/>
    <w:tmpl w:val="077C8F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C0C52EE"/>
    <w:multiLevelType w:val="hybridMultilevel"/>
    <w:tmpl w:val="3ED86B32"/>
    <w:lvl w:ilvl="0" w:tplc="60924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012EF4"/>
    <w:multiLevelType w:val="hybridMultilevel"/>
    <w:tmpl w:val="222EC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0E6150"/>
    <w:multiLevelType w:val="hybridMultilevel"/>
    <w:tmpl w:val="46F80898"/>
    <w:lvl w:ilvl="0" w:tplc="406A6E4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7727567D"/>
    <w:multiLevelType w:val="hybridMultilevel"/>
    <w:tmpl w:val="1BC493BA"/>
    <w:lvl w:ilvl="0" w:tplc="22B4970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A97460F"/>
    <w:multiLevelType w:val="hybridMultilevel"/>
    <w:tmpl w:val="0FEC36A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7EA134D3"/>
    <w:multiLevelType w:val="hybridMultilevel"/>
    <w:tmpl w:val="4EDE28FC"/>
    <w:lvl w:ilvl="0" w:tplc="04090019">
      <w:start w:val="2"/>
      <w:numFmt w:val="low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num w:numId="1">
    <w:abstractNumId w:val="22"/>
  </w:num>
  <w:num w:numId="2">
    <w:abstractNumId w:val="13"/>
  </w:num>
  <w:num w:numId="3">
    <w:abstractNumId w:val="1"/>
  </w:num>
  <w:num w:numId="4">
    <w:abstractNumId w:val="5"/>
  </w:num>
  <w:num w:numId="5">
    <w:abstractNumId w:val="34"/>
  </w:num>
  <w:num w:numId="6">
    <w:abstractNumId w:val="9"/>
  </w:num>
  <w:num w:numId="7">
    <w:abstractNumId w:val="8"/>
  </w:num>
  <w:num w:numId="8">
    <w:abstractNumId w:val="6"/>
  </w:num>
  <w:num w:numId="9">
    <w:abstractNumId w:val="12"/>
  </w:num>
  <w:num w:numId="10">
    <w:abstractNumId w:val="29"/>
  </w:num>
  <w:num w:numId="11">
    <w:abstractNumId w:val="3"/>
  </w:num>
  <w:num w:numId="12">
    <w:abstractNumId w:val="32"/>
  </w:num>
  <w:num w:numId="13">
    <w:abstractNumId w:val="19"/>
  </w:num>
  <w:num w:numId="14">
    <w:abstractNumId w:val="0"/>
  </w:num>
  <w:num w:numId="15">
    <w:abstractNumId w:val="27"/>
  </w:num>
  <w:num w:numId="16">
    <w:abstractNumId w:val="16"/>
  </w:num>
  <w:num w:numId="17">
    <w:abstractNumId w:val="10"/>
  </w:num>
  <w:num w:numId="18">
    <w:abstractNumId w:val="35"/>
  </w:num>
  <w:num w:numId="19">
    <w:abstractNumId w:val="33"/>
  </w:num>
  <w:num w:numId="20">
    <w:abstractNumId w:val="4"/>
  </w:num>
  <w:num w:numId="21">
    <w:abstractNumId w:val="25"/>
  </w:num>
  <w:num w:numId="22">
    <w:abstractNumId w:val="11"/>
  </w:num>
  <w:num w:numId="23">
    <w:abstractNumId w:val="21"/>
  </w:num>
  <w:num w:numId="24">
    <w:abstractNumId w:val="15"/>
  </w:num>
  <w:num w:numId="25">
    <w:abstractNumId w:val="7"/>
  </w:num>
  <w:num w:numId="26">
    <w:abstractNumId w:val="14"/>
  </w:num>
  <w:num w:numId="27">
    <w:abstractNumId w:val="28"/>
  </w:num>
  <w:num w:numId="28">
    <w:abstractNumId w:val="20"/>
  </w:num>
  <w:num w:numId="29">
    <w:abstractNumId w:val="23"/>
  </w:num>
  <w:num w:numId="30">
    <w:abstractNumId w:val="17"/>
  </w:num>
  <w:num w:numId="31">
    <w:abstractNumId w:val="31"/>
  </w:num>
  <w:num w:numId="32">
    <w:abstractNumId w:val="2"/>
  </w:num>
  <w:num w:numId="33">
    <w:abstractNumId w:val="26"/>
  </w:num>
  <w:num w:numId="34">
    <w:abstractNumId w:val="18"/>
  </w:num>
  <w:num w:numId="35">
    <w:abstractNumId w:val="2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56"/>
    <w:rsid w:val="0004099A"/>
    <w:rsid w:val="00081EDB"/>
    <w:rsid w:val="00145257"/>
    <w:rsid w:val="001F1272"/>
    <w:rsid w:val="00245CE8"/>
    <w:rsid w:val="00272AAC"/>
    <w:rsid w:val="002807D6"/>
    <w:rsid w:val="002A300F"/>
    <w:rsid w:val="002C4EC0"/>
    <w:rsid w:val="002E47DA"/>
    <w:rsid w:val="003351C9"/>
    <w:rsid w:val="003866A9"/>
    <w:rsid w:val="003A53BB"/>
    <w:rsid w:val="003F135F"/>
    <w:rsid w:val="00463692"/>
    <w:rsid w:val="004F3B30"/>
    <w:rsid w:val="00587C83"/>
    <w:rsid w:val="00594056"/>
    <w:rsid w:val="005B3E45"/>
    <w:rsid w:val="005F55B5"/>
    <w:rsid w:val="00615724"/>
    <w:rsid w:val="0067191A"/>
    <w:rsid w:val="00672679"/>
    <w:rsid w:val="006F030C"/>
    <w:rsid w:val="00712365"/>
    <w:rsid w:val="00A254DA"/>
    <w:rsid w:val="00AA0916"/>
    <w:rsid w:val="00BC2026"/>
    <w:rsid w:val="00CC53E6"/>
    <w:rsid w:val="00D1015F"/>
    <w:rsid w:val="00D84D07"/>
    <w:rsid w:val="00F85B14"/>
    <w:rsid w:val="00F940E6"/>
    <w:rsid w:val="00FB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B699F3-81E2-4963-BB3E-A6B2D365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56"/>
    <w:pPr>
      <w:spacing w:after="160" w:line="259" w:lineRule="auto"/>
    </w:pPr>
    <w:rPr>
      <w:lang w:val="en-ID"/>
    </w:rPr>
  </w:style>
  <w:style w:type="paragraph" w:styleId="Heading1">
    <w:name w:val="heading 1"/>
    <w:basedOn w:val="Normal"/>
    <w:link w:val="Heading1Char"/>
    <w:uiPriority w:val="1"/>
    <w:qFormat/>
    <w:rsid w:val="00FB6C13"/>
    <w:pPr>
      <w:widowControl w:val="0"/>
      <w:autoSpaceDE w:val="0"/>
      <w:autoSpaceDN w:val="0"/>
      <w:spacing w:after="0" w:line="240" w:lineRule="auto"/>
      <w:ind w:left="220"/>
      <w:outlineLvl w:val="0"/>
    </w:pPr>
    <w:rPr>
      <w:rFonts w:ascii="Palatino Linotype" w:eastAsia="Palatino Linotype" w:hAnsi="Palatino Linotype" w:cs="Palatino Linotype"/>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94056"/>
    <w:pPr>
      <w:ind w:left="720"/>
      <w:contextualSpacing/>
    </w:pPr>
  </w:style>
  <w:style w:type="paragraph" w:styleId="FootnoteText">
    <w:name w:val="footnote text"/>
    <w:basedOn w:val="Normal"/>
    <w:link w:val="FootnoteTextChar"/>
    <w:uiPriority w:val="99"/>
    <w:unhideWhenUsed/>
    <w:rsid w:val="00594056"/>
    <w:pPr>
      <w:spacing w:after="0" w:line="240" w:lineRule="auto"/>
      <w:jc w:val="both"/>
    </w:pPr>
    <w:rPr>
      <w:rFonts w:ascii="Times New Roman" w:hAnsi="Times New Roman"/>
      <w:color w:val="000000" w:themeColor="text1"/>
      <w:sz w:val="20"/>
      <w:szCs w:val="20"/>
      <w:lang w:val="en-US"/>
    </w:rPr>
  </w:style>
  <w:style w:type="character" w:customStyle="1" w:styleId="FootnoteTextChar">
    <w:name w:val="Footnote Text Char"/>
    <w:basedOn w:val="DefaultParagraphFont"/>
    <w:link w:val="FootnoteText"/>
    <w:uiPriority w:val="99"/>
    <w:rsid w:val="00594056"/>
    <w:rPr>
      <w:rFonts w:ascii="Times New Roman" w:hAnsi="Times New Roman"/>
      <w:color w:val="000000" w:themeColor="text1"/>
      <w:sz w:val="20"/>
      <w:szCs w:val="20"/>
    </w:rPr>
  </w:style>
  <w:style w:type="character" w:customStyle="1" w:styleId="ListParagraphChar">
    <w:name w:val="List Paragraph Char"/>
    <w:aliases w:val="Body of text Char"/>
    <w:link w:val="ListParagraph"/>
    <w:uiPriority w:val="34"/>
    <w:rsid w:val="00594056"/>
    <w:rPr>
      <w:lang w:val="en-ID"/>
    </w:rPr>
  </w:style>
  <w:style w:type="table" w:styleId="TableGrid">
    <w:name w:val="Table Grid"/>
    <w:basedOn w:val="TableNormal"/>
    <w:uiPriority w:val="59"/>
    <w:rsid w:val="00594056"/>
    <w:pPr>
      <w:spacing w:after="0" w:line="240" w:lineRule="auto"/>
      <w:jc w:val="both"/>
    </w:pPr>
    <w:rPr>
      <w:rFonts w:eastAsiaTheme="minorEastAsia"/>
      <w:lang w:val="id-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94056"/>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594056"/>
    <w:rPr>
      <w:color w:val="0000FF" w:themeColor="hyperlink"/>
      <w:u w:val="single"/>
    </w:rPr>
  </w:style>
  <w:style w:type="paragraph" w:styleId="Header">
    <w:name w:val="header"/>
    <w:basedOn w:val="Normal"/>
    <w:link w:val="HeaderChar"/>
    <w:uiPriority w:val="99"/>
    <w:unhideWhenUsed/>
    <w:rsid w:val="00594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056"/>
    <w:rPr>
      <w:lang w:val="en-ID"/>
    </w:rPr>
  </w:style>
  <w:style w:type="paragraph" w:styleId="Footer">
    <w:name w:val="footer"/>
    <w:basedOn w:val="Normal"/>
    <w:link w:val="FooterChar"/>
    <w:uiPriority w:val="99"/>
    <w:unhideWhenUsed/>
    <w:rsid w:val="00594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056"/>
    <w:rPr>
      <w:lang w:val="en-ID"/>
    </w:rPr>
  </w:style>
  <w:style w:type="paragraph" w:styleId="BalloonText">
    <w:name w:val="Balloon Text"/>
    <w:basedOn w:val="Normal"/>
    <w:link w:val="BalloonTextChar"/>
    <w:uiPriority w:val="99"/>
    <w:semiHidden/>
    <w:unhideWhenUsed/>
    <w:rsid w:val="00594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56"/>
    <w:rPr>
      <w:rFonts w:ascii="Tahoma" w:hAnsi="Tahoma" w:cs="Tahoma"/>
      <w:sz w:val="16"/>
      <w:szCs w:val="16"/>
      <w:lang w:val="en-ID"/>
    </w:rPr>
  </w:style>
  <w:style w:type="paragraph" w:styleId="NoSpacing">
    <w:name w:val="No Spacing"/>
    <w:uiPriority w:val="1"/>
    <w:qFormat/>
    <w:rsid w:val="00F85B14"/>
    <w:pPr>
      <w:spacing w:after="0" w:line="240" w:lineRule="auto"/>
    </w:pPr>
    <w:rPr>
      <w:lang w:val="en-ID"/>
    </w:rPr>
  </w:style>
  <w:style w:type="character" w:customStyle="1" w:styleId="Heading1Char">
    <w:name w:val="Heading 1 Char"/>
    <w:basedOn w:val="DefaultParagraphFont"/>
    <w:link w:val="Heading1"/>
    <w:uiPriority w:val="1"/>
    <w:rsid w:val="00FB6C13"/>
    <w:rPr>
      <w:rFonts w:ascii="Palatino Linotype" w:eastAsia="Palatino Linotype" w:hAnsi="Palatino Linotype" w:cs="Palatino Linotype"/>
      <w:b/>
      <w:bCs/>
      <w:sz w:val="24"/>
      <w:szCs w:val="24"/>
      <w:lang w:val="id"/>
    </w:rPr>
  </w:style>
  <w:style w:type="paragraph" w:styleId="BodyText">
    <w:name w:val="Body Text"/>
    <w:basedOn w:val="Normal"/>
    <w:link w:val="BodyTextChar"/>
    <w:uiPriority w:val="1"/>
    <w:qFormat/>
    <w:rsid w:val="00FB6C13"/>
    <w:pPr>
      <w:widowControl w:val="0"/>
      <w:autoSpaceDE w:val="0"/>
      <w:autoSpaceDN w:val="0"/>
      <w:spacing w:after="0" w:line="240" w:lineRule="auto"/>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FB6C13"/>
    <w:rPr>
      <w:rFonts w:ascii="Cambria" w:eastAsia="Cambria" w:hAnsi="Cambria" w:cs="Cambria"/>
      <w:sz w:val="24"/>
      <w:szCs w:val="24"/>
      <w:lang w:val="id"/>
    </w:rPr>
  </w:style>
  <w:style w:type="table" w:customStyle="1" w:styleId="TableGrid1">
    <w:name w:val="Table Grid1"/>
    <w:basedOn w:val="TableNormal"/>
    <w:next w:val="TableGrid"/>
    <w:uiPriority w:val="59"/>
    <w:rsid w:val="00FB6C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usnawati.sawile@" TargetMode="External"/><Relationship Id="rId1" Type="http://schemas.openxmlformats.org/officeDocument/2006/relationships/hyperlink" Target="mailto:*rusnawati.sawil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rusnawati.sawile@" TargetMode="External"/><Relationship Id="rId1" Type="http://schemas.openxmlformats.org/officeDocument/2006/relationships/hyperlink" Target="mailto:*rusnawati.saw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11</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Miftha Farild</cp:lastModifiedBy>
  <cp:revision>14</cp:revision>
  <dcterms:created xsi:type="dcterms:W3CDTF">2020-12-10T04:00:00Z</dcterms:created>
  <dcterms:modified xsi:type="dcterms:W3CDTF">2021-10-03T12:07:00Z</dcterms:modified>
</cp:coreProperties>
</file>